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B97E0D" w:rsidRPr="00AC08DB" w:rsidTr="00E43FA7">
        <w:trPr>
          <w:trHeight w:val="2863"/>
        </w:trPr>
        <w:tc>
          <w:tcPr>
            <w:tcW w:w="1526" w:type="dxa"/>
            <w:gridSpan w:val="2"/>
            <w:tcBorders>
              <w:top w:val="nil"/>
              <w:left w:val="nil"/>
              <w:bottom w:val="nil"/>
              <w:right w:val="nil"/>
            </w:tcBorders>
            <w:shd w:val="clear" w:color="auto" w:fill="auto"/>
            <w:vAlign w:val="center"/>
          </w:tcPr>
          <w:p w:rsidR="00B97E0D" w:rsidRPr="00AC08DB" w:rsidRDefault="00B97E0D" w:rsidP="00E43FA7">
            <w:pPr>
              <w:spacing w:after="0" w:line="240" w:lineRule="auto"/>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B97E0D" w:rsidRPr="00AC08DB" w:rsidRDefault="00B97E0D" w:rsidP="00E43FA7">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60BB0F51" wp14:editId="03476E2C">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B97E0D" w:rsidRPr="00AC08DB" w:rsidRDefault="00B97E0D" w:rsidP="00E43FA7">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REPUBLIQUE TUNISIENNE</w:t>
            </w:r>
          </w:p>
          <w:p w:rsidR="00B97E0D" w:rsidRPr="00AC08DB" w:rsidRDefault="00B97E0D" w:rsidP="00E43FA7">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Ministère de l’Enseignement Supérieur</w:t>
            </w:r>
          </w:p>
          <w:p w:rsidR="00B97E0D" w:rsidRPr="00AC08DB" w:rsidRDefault="00B97E0D" w:rsidP="00E43FA7">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et de la Recherche Scientifique</w:t>
            </w:r>
          </w:p>
          <w:p w:rsidR="00B97E0D" w:rsidRPr="00AC08DB" w:rsidRDefault="00B97E0D" w:rsidP="00E43FA7">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Université de Kairouan</w:t>
            </w:r>
          </w:p>
          <w:p w:rsidR="00B97E0D" w:rsidRPr="00AC08DB" w:rsidRDefault="00B97E0D" w:rsidP="00E43FA7">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B97E0D" w:rsidRPr="00AC08DB" w:rsidRDefault="00B97E0D" w:rsidP="00E43FA7">
            <w:pPr>
              <w:spacing w:after="0" w:line="240" w:lineRule="auto"/>
              <w:jc w:val="center"/>
              <w:rPr>
                <w:rFonts w:ascii="Tahoma" w:hAnsi="Tahoma" w:cs="Tahoma"/>
                <w:b/>
              </w:rPr>
            </w:pPr>
          </w:p>
        </w:tc>
      </w:tr>
      <w:tr w:rsidR="00B97E0D" w:rsidRPr="00AC08DB" w:rsidTr="00E43FA7">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B97E0D" w:rsidRPr="00AC08DB" w:rsidRDefault="00B97E0D" w:rsidP="00E43FA7">
            <w:pPr>
              <w:pStyle w:val="TableParagraph"/>
              <w:spacing w:before="14"/>
              <w:jc w:val="center"/>
              <w:rPr>
                <w:rFonts w:ascii="Times New Roman" w:hAnsi="Times New Roman"/>
                <w:b/>
                <w:sz w:val="28"/>
              </w:rPr>
            </w:pPr>
            <w:r w:rsidRPr="00AC08DB">
              <w:rPr>
                <w:rFonts w:ascii="Calibri" w:eastAsia="Calibri" w:hAnsi="Calibri"/>
                <w:noProof/>
                <w:lang w:bidi="ar-SA"/>
              </w:rPr>
              <w:drawing>
                <wp:anchor distT="0" distB="0" distL="114300" distR="114300" simplePos="0" relativeHeight="251660288" behindDoc="1" locked="0" layoutInCell="1" allowOverlap="1" wp14:anchorId="665A35FE" wp14:editId="2DD65154">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rFonts w:ascii="Times New Roman" w:hAnsi="Times New Roman"/>
                <w:b/>
                <w:noProof/>
                <w:sz w:val="28"/>
                <w:lang w:bidi="ar-SA"/>
              </w:rPr>
              <w:drawing>
                <wp:anchor distT="0" distB="0" distL="114300" distR="114300" simplePos="0" relativeHeight="251659264" behindDoc="1" locked="0" layoutInCell="1" allowOverlap="1" wp14:anchorId="11FADE42" wp14:editId="602D3C2D">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B97E0D" w:rsidRPr="00AC08DB" w:rsidRDefault="00B97E0D" w:rsidP="00E43FA7">
            <w:pPr>
              <w:pStyle w:val="TableParagraph"/>
              <w:jc w:val="center"/>
              <w:rPr>
                <w:rFonts w:ascii="Times New Roman"/>
                <w:sz w:val="20"/>
              </w:rPr>
            </w:pPr>
          </w:p>
          <w:p w:rsidR="00B97E0D" w:rsidRPr="00AC08DB" w:rsidRDefault="00B97E0D" w:rsidP="00E43FA7">
            <w:pPr>
              <w:pStyle w:val="TableParagraph"/>
              <w:spacing w:before="8"/>
              <w:jc w:val="center"/>
              <w:rPr>
                <w:rFonts w:ascii="Times New Roman"/>
                <w:b/>
                <w:sz w:val="21"/>
              </w:rPr>
            </w:pPr>
          </w:p>
          <w:p w:rsidR="00B97E0D" w:rsidRPr="00AC08DB" w:rsidRDefault="00B97E0D" w:rsidP="00E43FA7">
            <w:pPr>
              <w:pStyle w:val="TableParagraph"/>
              <w:spacing w:before="8"/>
              <w:jc w:val="center"/>
              <w:rPr>
                <w:rFonts w:ascii="Times New Roman"/>
                <w:b/>
                <w:sz w:val="21"/>
              </w:rPr>
            </w:pPr>
          </w:p>
          <w:p w:rsidR="00B97E0D" w:rsidRPr="00AC08DB" w:rsidRDefault="00B97E0D" w:rsidP="00E43FA7">
            <w:pPr>
              <w:pStyle w:val="TableParagraph"/>
              <w:spacing w:before="8"/>
              <w:jc w:val="center"/>
              <w:rPr>
                <w:rFonts w:ascii="Times New Roman"/>
                <w:b/>
                <w:sz w:val="21"/>
              </w:rPr>
            </w:pPr>
          </w:p>
          <w:p w:rsidR="00B97E0D" w:rsidRPr="00AC08DB" w:rsidRDefault="00B97E0D" w:rsidP="00E43FA7">
            <w:pPr>
              <w:pStyle w:val="TableParagraph"/>
              <w:spacing w:before="8"/>
              <w:jc w:val="center"/>
              <w:rPr>
                <w:rFonts w:ascii="Times New Roman"/>
                <w:b/>
                <w:sz w:val="21"/>
              </w:rPr>
            </w:pPr>
          </w:p>
          <w:p w:rsidR="00B97E0D" w:rsidRPr="00AC08DB" w:rsidRDefault="00B97E0D" w:rsidP="00E43FA7">
            <w:pPr>
              <w:pStyle w:val="TableParagraph"/>
              <w:spacing w:before="14"/>
              <w:jc w:val="both"/>
              <w:rPr>
                <w:rFonts w:asciiTheme="minorHAnsi" w:hAnsiTheme="minorHAnsi" w:cstheme="minorHAnsi"/>
                <w:b/>
                <w:sz w:val="28"/>
              </w:rPr>
            </w:pPr>
          </w:p>
          <w:p w:rsidR="00B97E0D" w:rsidRPr="00AC08DB" w:rsidRDefault="00B97E0D" w:rsidP="00903C97">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rsidR="00B97E0D" w:rsidRPr="00AC08DB" w:rsidRDefault="00B97E0D" w:rsidP="00E43FA7">
            <w:pPr>
              <w:pStyle w:val="TableParagraph"/>
              <w:spacing w:before="15"/>
              <w:ind w:left="42"/>
              <w:jc w:val="center"/>
              <w:rPr>
                <w:rFonts w:ascii="Times New Roman" w:hAnsi="Times New Roman" w:cs="Times New Roman"/>
                <w:b/>
                <w:bCs/>
                <w:w w:val="90"/>
                <w:sz w:val="28"/>
                <w:szCs w:val="28"/>
                <w:lang w:bidi="ar-SA"/>
              </w:rPr>
            </w:pPr>
            <w:r w:rsidRPr="00AC08DB">
              <w:rPr>
                <w:rFonts w:ascii="Times New Roman"/>
                <w:noProof/>
                <w:sz w:val="20"/>
                <w:lang w:bidi="ar-SA"/>
              </w:rPr>
              <w:drawing>
                <wp:inline distT="0" distB="0" distL="0" distR="0" wp14:anchorId="426A7F03" wp14:editId="0A9768D0">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B97E0D" w:rsidRPr="00AC08DB" w:rsidRDefault="00B97E0D" w:rsidP="00B97E0D">
      <w:pPr>
        <w:spacing w:before="1" w:line="240" w:lineRule="auto"/>
        <w:ind w:right="547"/>
        <w:rPr>
          <w:rFonts w:cstheme="minorHAnsi"/>
          <w:bCs/>
          <w:sz w:val="28"/>
        </w:rPr>
      </w:pPr>
    </w:p>
    <w:p w:rsidR="00B97E0D" w:rsidRPr="00AC08DB" w:rsidRDefault="00B97E0D" w:rsidP="00B97E0D">
      <w:pPr>
        <w:spacing w:before="1" w:line="240" w:lineRule="auto"/>
        <w:ind w:left="404" w:right="547"/>
        <w:jc w:val="center"/>
        <w:rPr>
          <w:rFonts w:cstheme="minorHAnsi"/>
          <w:b/>
          <w:bCs/>
          <w:sz w:val="28"/>
        </w:rPr>
      </w:pPr>
      <w:r w:rsidRPr="00AC08DB">
        <w:rPr>
          <w:rFonts w:ascii="Calibri" w:eastAsia="Calibri" w:hAnsi="Calibri"/>
          <w:b/>
          <w:bCs/>
          <w:sz w:val="26"/>
          <w:szCs w:val="26"/>
        </w:rPr>
        <w:t xml:space="preserve">Projet : Appui &amp; renforcement de la gestion stratégique de l’Université de Kairouan afin de promouvoir l’autonomie, la </w:t>
      </w:r>
      <w:proofErr w:type="spellStart"/>
      <w:r w:rsidRPr="00AC08DB">
        <w:rPr>
          <w:rFonts w:ascii="Calibri" w:eastAsia="Calibri" w:hAnsi="Calibri"/>
          <w:b/>
          <w:bCs/>
          <w:sz w:val="26"/>
          <w:szCs w:val="26"/>
        </w:rPr>
        <w:t>redevabilité</w:t>
      </w:r>
      <w:proofErr w:type="spellEnd"/>
      <w:r w:rsidRPr="00AC08DB">
        <w:rPr>
          <w:rFonts w:ascii="Calibri" w:eastAsia="Calibri" w:hAnsi="Calibri"/>
          <w:b/>
          <w:bCs/>
          <w:sz w:val="26"/>
          <w:szCs w:val="26"/>
        </w:rPr>
        <w:t xml:space="preserve"> &amp; la performance : </w:t>
      </w:r>
      <w:r w:rsidRPr="00AC08DB">
        <w:rPr>
          <w:rFonts w:cstheme="minorHAnsi"/>
          <w:b/>
          <w:bCs/>
          <w:sz w:val="28"/>
        </w:rPr>
        <w:t>« INITIATIVE VERS L’EXCELLENCE »</w:t>
      </w:r>
    </w:p>
    <w:p w:rsidR="00B97E0D" w:rsidRPr="00AC08DB" w:rsidRDefault="00B97E0D" w:rsidP="00B97E0D">
      <w:pPr>
        <w:spacing w:before="1" w:line="240" w:lineRule="auto"/>
        <w:ind w:left="404" w:right="547"/>
        <w:jc w:val="center"/>
        <w:rPr>
          <w:rFonts w:cstheme="minorHAnsi"/>
          <w:b/>
          <w:bCs/>
          <w:sz w:val="28"/>
        </w:rPr>
      </w:pPr>
    </w:p>
    <w:p w:rsidR="00B97E0D" w:rsidRPr="00AC08DB" w:rsidRDefault="00B97E0D" w:rsidP="00B97E0D">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rsidR="00B97E0D" w:rsidRPr="00843D22" w:rsidRDefault="00B97E0D" w:rsidP="00B97E0D">
      <w:pPr>
        <w:spacing w:after="0" w:line="240" w:lineRule="auto"/>
        <w:jc w:val="center"/>
        <w:rPr>
          <w:rFonts w:cstheme="minorHAnsi"/>
          <w:b/>
          <w:sz w:val="28"/>
          <w:szCs w:val="26"/>
        </w:rPr>
      </w:pPr>
      <w:r w:rsidRPr="00AC08DB">
        <w:rPr>
          <w:rFonts w:cstheme="minorHAnsi"/>
          <w:b/>
          <w:sz w:val="28"/>
          <w:szCs w:val="26"/>
        </w:rPr>
        <w:t xml:space="preserve">Appel à Manifestation </w:t>
      </w:r>
      <w:r w:rsidRPr="00843D22">
        <w:rPr>
          <w:rFonts w:cstheme="minorHAnsi"/>
          <w:b/>
          <w:sz w:val="28"/>
          <w:szCs w:val="26"/>
        </w:rPr>
        <w:t>d’Intérêt N° 1</w:t>
      </w:r>
      <w:r w:rsidR="001176E6" w:rsidRPr="00843D22">
        <w:rPr>
          <w:rFonts w:cstheme="minorHAnsi"/>
          <w:b/>
          <w:sz w:val="28"/>
          <w:szCs w:val="26"/>
        </w:rPr>
        <w:t>2</w:t>
      </w:r>
      <w:r w:rsidRPr="00843D22">
        <w:rPr>
          <w:rFonts w:cstheme="minorHAnsi"/>
          <w:b/>
          <w:sz w:val="28"/>
          <w:szCs w:val="26"/>
        </w:rPr>
        <w:t xml:space="preserve">/2022 PAQ-DGSU </w:t>
      </w:r>
    </w:p>
    <w:p w:rsidR="00B97E0D" w:rsidRPr="00AC08DB" w:rsidRDefault="00B97E0D" w:rsidP="00B97E0D">
      <w:pPr>
        <w:spacing w:after="0" w:line="240" w:lineRule="auto"/>
        <w:jc w:val="center"/>
        <w:rPr>
          <w:rFonts w:cstheme="minorHAnsi"/>
          <w:b/>
          <w:sz w:val="28"/>
          <w:szCs w:val="26"/>
        </w:rPr>
      </w:pPr>
      <w:r w:rsidRPr="00843D22">
        <w:rPr>
          <w:rFonts w:cstheme="minorHAnsi"/>
          <w:b/>
          <w:sz w:val="28"/>
          <w:szCs w:val="26"/>
        </w:rPr>
        <w:t>Pour le recrutement d’un Bureau d’Etudes pour</w:t>
      </w:r>
      <w:r w:rsidRPr="00AC08DB">
        <w:rPr>
          <w:rFonts w:cstheme="minorHAnsi"/>
          <w:b/>
          <w:sz w:val="28"/>
          <w:szCs w:val="26"/>
        </w:rPr>
        <w:t xml:space="preserve"> la mission :</w:t>
      </w:r>
    </w:p>
    <w:p w:rsidR="00B97E0D" w:rsidRPr="005B1F6B" w:rsidRDefault="00B97E0D" w:rsidP="00B97E0D">
      <w:pPr>
        <w:spacing w:before="240" w:line="240" w:lineRule="auto"/>
        <w:jc w:val="center"/>
        <w:rPr>
          <w:rFonts w:ascii="Calibri" w:hAnsi="Calibri" w:cs="Calibri"/>
          <w:b/>
          <w:bCs/>
          <w:sz w:val="32"/>
          <w:szCs w:val="28"/>
        </w:rPr>
      </w:pPr>
      <w:r w:rsidRPr="005B1F6B">
        <w:rPr>
          <w:rFonts w:ascii="Calibri" w:hAnsi="Calibri" w:cs="Calibri"/>
          <w:b/>
          <w:bCs/>
          <w:sz w:val="32"/>
          <w:szCs w:val="28"/>
        </w:rPr>
        <w:t xml:space="preserve">« </w:t>
      </w:r>
      <w:r w:rsidR="001176E6" w:rsidRPr="005B1F6B">
        <w:rPr>
          <w:rFonts w:ascii="Calibri" w:eastAsia="Times New Roman" w:hAnsi="Calibri" w:cs="Calibri"/>
          <w:b/>
          <w:bCs/>
          <w:sz w:val="32"/>
          <w:szCs w:val="28"/>
          <w:lang w:eastAsia="fr-FR"/>
        </w:rPr>
        <w:t xml:space="preserve">Mettre en place un système de fonctionnement, d’information et de communication </w:t>
      </w:r>
      <w:r w:rsidR="001176E6" w:rsidRPr="00F15DB8">
        <w:rPr>
          <w:rFonts w:ascii="Calibri" w:eastAsia="Times New Roman" w:hAnsi="Calibri" w:cs="Calibri"/>
          <w:b/>
          <w:bCs/>
          <w:sz w:val="32"/>
          <w:szCs w:val="28"/>
          <w:lang w:eastAsia="fr-FR"/>
        </w:rPr>
        <w:t>pour la promotion de l’innovation pédagogique et l’utilisation des méthodes actives et constructives</w:t>
      </w:r>
      <w:r w:rsidR="001176E6">
        <w:rPr>
          <w:rFonts w:ascii="Calibri" w:eastAsia="Times New Roman" w:hAnsi="Calibri" w:cs="Calibri"/>
          <w:b/>
          <w:bCs/>
          <w:sz w:val="32"/>
          <w:szCs w:val="28"/>
          <w:lang w:eastAsia="fr-FR"/>
        </w:rPr>
        <w:t xml:space="preserve"> </w:t>
      </w:r>
      <w:r w:rsidRPr="005B1F6B">
        <w:rPr>
          <w:rFonts w:ascii="Calibri" w:hAnsi="Calibri" w:cs="Calibri"/>
          <w:b/>
          <w:bCs/>
          <w:sz w:val="32"/>
          <w:szCs w:val="28"/>
        </w:rPr>
        <w:t>»</w:t>
      </w:r>
    </w:p>
    <w:p w:rsidR="00B97E0D" w:rsidRDefault="00B97E0D" w:rsidP="00B97E0D">
      <w:pPr>
        <w:spacing w:line="240" w:lineRule="auto"/>
        <w:rPr>
          <w:rFonts w:cstheme="minorHAnsi"/>
          <w:bCs/>
          <w:sz w:val="28"/>
        </w:rPr>
      </w:pPr>
    </w:p>
    <w:p w:rsidR="00B97E0D" w:rsidRPr="00AC08DB" w:rsidRDefault="00B97E0D" w:rsidP="00B97E0D">
      <w:pPr>
        <w:spacing w:line="240" w:lineRule="auto"/>
        <w:rPr>
          <w:rFonts w:cstheme="minorHAnsi"/>
          <w:bCs/>
          <w:sz w:val="28"/>
        </w:rPr>
      </w:pPr>
    </w:p>
    <w:p w:rsidR="00B97E0D" w:rsidRDefault="00B97E0D" w:rsidP="00B97E0D">
      <w:pPr>
        <w:spacing w:line="240" w:lineRule="auto"/>
        <w:rPr>
          <w:rFonts w:cstheme="minorHAnsi"/>
          <w:bCs/>
          <w:sz w:val="28"/>
        </w:rPr>
      </w:pPr>
    </w:p>
    <w:p w:rsidR="00B97E0D" w:rsidRDefault="00B97E0D" w:rsidP="00B97E0D">
      <w:pPr>
        <w:spacing w:line="240" w:lineRule="auto"/>
        <w:rPr>
          <w:rFonts w:cstheme="minorHAnsi"/>
          <w:bCs/>
          <w:sz w:val="28"/>
        </w:rPr>
      </w:pPr>
    </w:p>
    <w:p w:rsidR="00B97E0D" w:rsidRPr="00AC08DB" w:rsidRDefault="00B97E0D" w:rsidP="00B97E0D">
      <w:pPr>
        <w:spacing w:line="240" w:lineRule="auto"/>
        <w:rPr>
          <w:rFonts w:cstheme="minorHAnsi"/>
          <w:bCs/>
          <w:sz w:val="28"/>
        </w:rPr>
      </w:pPr>
    </w:p>
    <w:p w:rsidR="002710F3" w:rsidRDefault="002710F3" w:rsidP="00B97E0D">
      <w:pPr>
        <w:spacing w:after="0" w:line="240" w:lineRule="auto"/>
        <w:jc w:val="center"/>
        <w:rPr>
          <w:rFonts w:ascii="Arial Black" w:eastAsia="Times New Roman" w:hAnsi="Arial Black" w:cs="Calibri"/>
          <w:b/>
          <w:sz w:val="16"/>
          <w:szCs w:val="28"/>
          <w:lang w:eastAsia="de-DE"/>
        </w:rPr>
      </w:pPr>
    </w:p>
    <w:p w:rsidR="002710F3" w:rsidRDefault="002710F3" w:rsidP="00B97E0D">
      <w:pPr>
        <w:spacing w:after="0" w:line="240" w:lineRule="auto"/>
        <w:jc w:val="center"/>
        <w:rPr>
          <w:rFonts w:ascii="Arial Black" w:eastAsia="Times New Roman" w:hAnsi="Arial Black" w:cs="Calibri"/>
          <w:b/>
          <w:sz w:val="16"/>
          <w:szCs w:val="28"/>
          <w:lang w:eastAsia="de-DE"/>
        </w:rPr>
      </w:pPr>
    </w:p>
    <w:p w:rsidR="002710F3" w:rsidRDefault="002710F3" w:rsidP="00B97E0D">
      <w:pPr>
        <w:spacing w:after="0" w:line="240" w:lineRule="auto"/>
        <w:jc w:val="center"/>
        <w:rPr>
          <w:rFonts w:ascii="Arial Black" w:eastAsia="Times New Roman" w:hAnsi="Arial Black" w:cs="Calibri"/>
          <w:b/>
          <w:sz w:val="16"/>
          <w:szCs w:val="28"/>
          <w:lang w:eastAsia="de-DE"/>
        </w:rPr>
      </w:pPr>
    </w:p>
    <w:p w:rsidR="002710F3" w:rsidRDefault="002710F3" w:rsidP="00B97E0D">
      <w:pPr>
        <w:spacing w:after="0" w:line="240" w:lineRule="auto"/>
        <w:jc w:val="center"/>
        <w:rPr>
          <w:rFonts w:ascii="Arial Black" w:eastAsia="Times New Roman" w:hAnsi="Arial Black" w:cs="Calibri"/>
          <w:b/>
          <w:sz w:val="16"/>
          <w:szCs w:val="28"/>
          <w:lang w:eastAsia="de-DE"/>
        </w:rPr>
      </w:pPr>
    </w:p>
    <w:p w:rsidR="002710F3" w:rsidRDefault="002710F3" w:rsidP="00B97E0D">
      <w:pPr>
        <w:spacing w:after="0" w:line="240" w:lineRule="auto"/>
        <w:jc w:val="center"/>
        <w:rPr>
          <w:rFonts w:ascii="Arial Black" w:eastAsia="Times New Roman" w:hAnsi="Arial Black" w:cs="Calibri"/>
          <w:b/>
          <w:sz w:val="16"/>
          <w:szCs w:val="28"/>
          <w:lang w:eastAsia="de-DE"/>
        </w:rPr>
      </w:pPr>
    </w:p>
    <w:p w:rsidR="00B97E0D" w:rsidRPr="002710F3" w:rsidRDefault="00B97E0D" w:rsidP="00B97E0D">
      <w:pPr>
        <w:spacing w:after="0" w:line="240" w:lineRule="auto"/>
        <w:jc w:val="center"/>
        <w:rPr>
          <w:rFonts w:ascii="Arial Black" w:hAnsi="Arial Black" w:cs="Calibri"/>
          <w:b/>
          <w:bCs/>
          <w:sz w:val="16"/>
        </w:rPr>
      </w:pPr>
      <w:r w:rsidRPr="002710F3">
        <w:rPr>
          <w:rFonts w:ascii="Arial Black" w:eastAsia="Times New Roman" w:hAnsi="Arial Black" w:cs="Calibri"/>
          <w:b/>
          <w:sz w:val="16"/>
          <w:szCs w:val="28"/>
          <w:lang w:eastAsia="de-DE"/>
        </w:rPr>
        <w:t>Références PAQ-DGSU</w:t>
      </w:r>
    </w:p>
    <w:p w:rsidR="00B97E0D" w:rsidRDefault="00B97E0D" w:rsidP="00B97E0D">
      <w:pPr>
        <w:jc w:val="center"/>
        <w:rPr>
          <w:rFonts w:ascii="Calibri" w:eastAsia="Times New Roman" w:hAnsi="Calibri" w:cs="Calibri"/>
          <w:bCs/>
          <w:i/>
          <w:sz w:val="18"/>
          <w:szCs w:val="18"/>
          <w:lang w:eastAsia="de-DE"/>
        </w:rPr>
      </w:pPr>
      <w:r w:rsidRPr="002710F3">
        <w:rPr>
          <w:rFonts w:ascii="Calibri" w:eastAsia="Times New Roman" w:hAnsi="Calibri" w:cs="Calibri"/>
          <w:b/>
          <w:bCs/>
          <w:sz w:val="16"/>
          <w:szCs w:val="18"/>
          <w:lang w:eastAsia="fr-FR"/>
        </w:rPr>
        <w:t>A2.1.1.6.</w:t>
      </w:r>
      <w:r w:rsidRPr="002710F3">
        <w:rPr>
          <w:rFonts w:ascii="Calibri" w:eastAsia="Times New Roman" w:hAnsi="Calibri" w:cs="Calibri"/>
          <w:bCs/>
          <w:sz w:val="16"/>
          <w:szCs w:val="18"/>
          <w:lang w:eastAsia="fr-FR"/>
        </w:rPr>
        <w:t xml:space="preserve"> Mettre en place un système de fonctionnement, d’information et de communication</w:t>
      </w:r>
      <w:r>
        <w:rPr>
          <w:rFonts w:ascii="Calibri" w:eastAsia="Times New Roman" w:hAnsi="Calibri" w:cs="Calibri"/>
          <w:bCs/>
          <w:i/>
          <w:sz w:val="18"/>
          <w:szCs w:val="18"/>
          <w:lang w:eastAsia="de-DE"/>
        </w:rPr>
        <w:br w:type="page"/>
      </w:r>
    </w:p>
    <w:p w:rsidR="001462D0" w:rsidRPr="00BC5797" w:rsidRDefault="00F02D92" w:rsidP="00F02D92">
      <w:pPr>
        <w:spacing w:line="240" w:lineRule="auto"/>
        <w:jc w:val="center"/>
        <w:rPr>
          <w:rFonts w:ascii="Calibri" w:hAnsi="Calibri" w:cs="Calibri"/>
          <w:b/>
          <w:sz w:val="32"/>
          <w:szCs w:val="24"/>
        </w:rPr>
      </w:pPr>
      <w:r w:rsidRPr="00BC5797">
        <w:rPr>
          <w:rFonts w:ascii="Calibri" w:hAnsi="Calibri" w:cs="Calibri"/>
          <w:b/>
          <w:sz w:val="32"/>
          <w:szCs w:val="24"/>
        </w:rPr>
        <w:lastRenderedPageBreak/>
        <w:t>SOMMAIRE</w:t>
      </w:r>
    </w:p>
    <w:p w:rsidR="00F02D92" w:rsidRPr="00F02D92" w:rsidRDefault="00F02D92" w:rsidP="00F02D92">
      <w:pPr>
        <w:spacing w:line="240" w:lineRule="auto"/>
        <w:jc w:val="center"/>
        <w:rPr>
          <w:rFonts w:ascii="Calibri" w:hAnsi="Calibri" w:cs="Calibri"/>
          <w:sz w:val="24"/>
          <w:szCs w:val="24"/>
        </w:rPr>
      </w:pPr>
    </w:p>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7406"/>
        <w:gridCol w:w="850"/>
      </w:tblGrid>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E22228">
            <w:pPr>
              <w:rPr>
                <w:rFonts w:ascii="Calibri" w:hAnsi="Calibri" w:cs="Calibri"/>
                <w:color w:val="0D0D0D" w:themeColor="text1" w:themeTint="F2"/>
                <w:sz w:val="24"/>
                <w:szCs w:val="24"/>
                <w:lang w:eastAsia="de-DE"/>
              </w:rPr>
            </w:pPr>
            <w:r w:rsidRPr="00F02D92">
              <w:rPr>
                <w:rFonts w:ascii="Calibri" w:hAnsi="Calibri" w:cs="Calibri"/>
                <w:color w:val="0D0D0D" w:themeColor="text1" w:themeTint="F2"/>
                <w:sz w:val="24"/>
                <w:szCs w:val="24"/>
                <w:lang w:eastAsia="de-DE"/>
              </w:rPr>
              <w:t>CONTEXTE</w:t>
            </w:r>
          </w:p>
        </w:tc>
        <w:tc>
          <w:tcPr>
            <w:tcW w:w="463" w:type="pct"/>
          </w:tcPr>
          <w:p w:rsidR="00C1011D" w:rsidRPr="00BC5797" w:rsidRDefault="00F43281" w:rsidP="00F02D92">
            <w:pPr>
              <w:jc w:val="center"/>
              <w:rPr>
                <w:rFonts w:ascii="Calibri" w:hAnsi="Calibri" w:cs="Calibri"/>
                <w:b/>
                <w:color w:val="0D0D0D" w:themeColor="text1" w:themeTint="F2"/>
                <w:sz w:val="24"/>
                <w:szCs w:val="24"/>
                <w:lang w:eastAsia="de-DE"/>
              </w:rPr>
            </w:pPr>
            <w:r>
              <w:rPr>
                <w:rFonts w:ascii="Calibri" w:hAnsi="Calibri" w:cs="Calibri"/>
                <w:b/>
                <w:color w:val="0D0D0D" w:themeColor="text1" w:themeTint="F2"/>
                <w:sz w:val="24"/>
                <w:szCs w:val="24"/>
                <w:lang w:eastAsia="de-DE"/>
              </w:rPr>
              <w:t>03</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F02D92">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BENEFICIAIRES DE L’ACTION</w:t>
            </w:r>
          </w:p>
        </w:tc>
        <w:tc>
          <w:tcPr>
            <w:tcW w:w="463" w:type="pct"/>
          </w:tcPr>
          <w:p w:rsidR="00C1011D" w:rsidRPr="00F02D92" w:rsidRDefault="00021E83" w:rsidP="00F02D92">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03</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F02D92">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OBJECTIFS DE L’ACTION ET RESULTATS ESCOMPTES</w:t>
            </w:r>
          </w:p>
        </w:tc>
        <w:tc>
          <w:tcPr>
            <w:tcW w:w="463" w:type="pct"/>
          </w:tcPr>
          <w:p w:rsidR="00C1011D" w:rsidRPr="00F02D92" w:rsidRDefault="00021E83" w:rsidP="00F02D92">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03</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F02D92">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ACTIONS A REALISER ET LIVRABLES</w:t>
            </w:r>
          </w:p>
        </w:tc>
        <w:tc>
          <w:tcPr>
            <w:tcW w:w="463" w:type="pct"/>
          </w:tcPr>
          <w:p w:rsidR="00C1011D" w:rsidRPr="00F02D92" w:rsidRDefault="00021E83" w:rsidP="00F02D92">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04</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F02D92">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DUREE ET LIEU D’EXECUTION DE LA MISSION</w:t>
            </w:r>
          </w:p>
        </w:tc>
        <w:tc>
          <w:tcPr>
            <w:tcW w:w="463" w:type="pct"/>
          </w:tcPr>
          <w:p w:rsidR="00C1011D" w:rsidRPr="00F02D92" w:rsidRDefault="00021E83" w:rsidP="00F02D92">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05</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400BAD">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 xml:space="preserve">QUALIFICATIONS </w:t>
            </w:r>
            <w:r>
              <w:rPr>
                <w:rFonts w:ascii="Calibri" w:eastAsia="Times New Roman" w:hAnsi="Calibri" w:cs="Calibri"/>
                <w:color w:val="0D0D0D" w:themeColor="text1" w:themeTint="F2"/>
                <w:sz w:val="24"/>
                <w:szCs w:val="24"/>
                <w:lang w:eastAsia="de-DE"/>
              </w:rPr>
              <w:t>DU BUREAU DE</w:t>
            </w:r>
            <w:r w:rsidRPr="00F02D92">
              <w:rPr>
                <w:rFonts w:ascii="Calibri" w:eastAsia="Times New Roman" w:hAnsi="Calibri" w:cs="Calibri"/>
                <w:color w:val="0D0D0D" w:themeColor="text1" w:themeTint="F2"/>
                <w:sz w:val="24"/>
                <w:szCs w:val="24"/>
                <w:lang w:eastAsia="de-DE"/>
              </w:rPr>
              <w:t xml:space="preserve"> CONSULTANT</w:t>
            </w:r>
            <w:r w:rsidR="001176E6">
              <w:rPr>
                <w:rFonts w:ascii="Calibri" w:eastAsia="Times New Roman" w:hAnsi="Calibri" w:cs="Calibri"/>
                <w:color w:val="0D0D0D" w:themeColor="text1" w:themeTint="F2"/>
                <w:sz w:val="24"/>
                <w:szCs w:val="24"/>
                <w:lang w:eastAsia="de-DE"/>
              </w:rPr>
              <w:t>S</w:t>
            </w:r>
          </w:p>
        </w:tc>
        <w:tc>
          <w:tcPr>
            <w:tcW w:w="463" w:type="pct"/>
          </w:tcPr>
          <w:p w:rsidR="00C1011D" w:rsidRPr="00F02D92" w:rsidRDefault="00021E83" w:rsidP="00F02D92">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w:t>
            </w:r>
            <w:r w:rsidR="00F43281">
              <w:rPr>
                <w:rFonts w:ascii="Calibri" w:eastAsia="Times New Roman" w:hAnsi="Calibri" w:cs="Calibri"/>
                <w:b/>
                <w:color w:val="0D0D0D" w:themeColor="text1" w:themeTint="F2"/>
                <w:sz w:val="24"/>
                <w:szCs w:val="24"/>
                <w:lang w:eastAsia="de-DE"/>
              </w:rPr>
              <w:t>5</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F02D92">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MANIFESTATION D’INTERET</w:t>
            </w:r>
          </w:p>
        </w:tc>
        <w:tc>
          <w:tcPr>
            <w:tcW w:w="463" w:type="pct"/>
          </w:tcPr>
          <w:p w:rsidR="00C1011D" w:rsidRPr="00F02D92" w:rsidRDefault="00F43281" w:rsidP="005A4EE3">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w:t>
            </w:r>
            <w:r w:rsidR="005A4EE3">
              <w:rPr>
                <w:rFonts w:ascii="Calibri" w:eastAsia="Times New Roman" w:hAnsi="Calibri" w:cs="Calibri"/>
                <w:b/>
                <w:color w:val="0D0D0D" w:themeColor="text1" w:themeTint="F2"/>
                <w:sz w:val="24"/>
                <w:szCs w:val="24"/>
                <w:lang w:eastAsia="de-DE"/>
              </w:rPr>
              <w:t>5</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F02D92">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PIECES CONSTITUTIVES DE LA MANIFESTATION D’INTERET</w:t>
            </w:r>
          </w:p>
        </w:tc>
        <w:tc>
          <w:tcPr>
            <w:tcW w:w="463" w:type="pct"/>
          </w:tcPr>
          <w:p w:rsidR="00C1011D" w:rsidRPr="00F02D92" w:rsidRDefault="00266799" w:rsidP="00F02D92">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06</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F02D92">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MODE DE SELECTION ET NEGOCIATION DU CONTRAT</w:t>
            </w:r>
          </w:p>
        </w:tc>
        <w:tc>
          <w:tcPr>
            <w:tcW w:w="463" w:type="pct"/>
          </w:tcPr>
          <w:p w:rsidR="00C1011D" w:rsidRPr="00F02D92" w:rsidRDefault="00F43281" w:rsidP="005A4EE3">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w:t>
            </w:r>
            <w:r w:rsidR="005A4EE3">
              <w:rPr>
                <w:rFonts w:ascii="Calibri" w:eastAsia="Times New Roman" w:hAnsi="Calibri" w:cs="Calibri"/>
                <w:b/>
                <w:color w:val="0D0D0D" w:themeColor="text1" w:themeTint="F2"/>
                <w:sz w:val="24"/>
                <w:szCs w:val="24"/>
                <w:lang w:eastAsia="de-DE"/>
              </w:rPr>
              <w:t>6</w:t>
            </w:r>
          </w:p>
        </w:tc>
      </w:tr>
      <w:tr w:rsidR="00C1011D" w:rsidRPr="00F02D92" w:rsidTr="00F02D92">
        <w:trPr>
          <w:trHeight w:val="624"/>
        </w:trPr>
        <w:tc>
          <w:tcPr>
            <w:tcW w:w="503" w:type="pct"/>
          </w:tcPr>
          <w:p w:rsidR="00C1011D" w:rsidRPr="00F02D92" w:rsidRDefault="00C1011D" w:rsidP="00F02D92">
            <w:pPr>
              <w:numPr>
                <w:ilvl w:val="0"/>
                <w:numId w:val="1"/>
              </w:numPr>
              <w:contextualSpacing/>
              <w:rPr>
                <w:rFonts w:ascii="Calibri" w:hAnsi="Calibri" w:cs="Calibri"/>
                <w:sz w:val="24"/>
                <w:szCs w:val="24"/>
                <w:lang w:eastAsia="de-DE"/>
              </w:rPr>
            </w:pPr>
          </w:p>
        </w:tc>
        <w:tc>
          <w:tcPr>
            <w:tcW w:w="4034" w:type="pct"/>
          </w:tcPr>
          <w:p w:rsidR="00C1011D" w:rsidRPr="00F02D92" w:rsidRDefault="00021E83" w:rsidP="00F02D92">
            <w:pPr>
              <w:rPr>
                <w:rFonts w:ascii="Calibri" w:eastAsia="Times New Roman" w:hAnsi="Calibri" w:cs="Calibri"/>
                <w:color w:val="0D0D0D" w:themeColor="text1" w:themeTint="F2"/>
                <w:sz w:val="24"/>
                <w:szCs w:val="24"/>
                <w:lang w:eastAsia="de-DE"/>
              </w:rPr>
            </w:pPr>
            <w:r w:rsidRPr="00F02D92">
              <w:rPr>
                <w:rFonts w:ascii="Calibri" w:eastAsia="Times New Roman" w:hAnsi="Calibri" w:cs="Calibri"/>
                <w:color w:val="0D0D0D" w:themeColor="text1" w:themeTint="F2"/>
                <w:sz w:val="24"/>
                <w:szCs w:val="24"/>
                <w:lang w:eastAsia="de-DE"/>
              </w:rPr>
              <w:t>CONFLITS D’INTERET</w:t>
            </w:r>
          </w:p>
        </w:tc>
        <w:tc>
          <w:tcPr>
            <w:tcW w:w="463" w:type="pct"/>
          </w:tcPr>
          <w:p w:rsidR="00C1011D" w:rsidRPr="00F02D92" w:rsidRDefault="00F43281" w:rsidP="001C066C">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w:t>
            </w:r>
            <w:r w:rsidR="001C066C">
              <w:rPr>
                <w:rFonts w:ascii="Calibri" w:eastAsia="Times New Roman" w:hAnsi="Calibri" w:cs="Calibri"/>
                <w:b/>
                <w:color w:val="0D0D0D" w:themeColor="text1" w:themeTint="F2"/>
                <w:sz w:val="24"/>
                <w:szCs w:val="24"/>
                <w:lang w:eastAsia="de-DE"/>
              </w:rPr>
              <w:t>7</w:t>
            </w:r>
          </w:p>
        </w:tc>
      </w:tr>
      <w:tr w:rsidR="00BC5797" w:rsidRPr="00BC5797" w:rsidTr="00F02D92">
        <w:trPr>
          <w:trHeight w:val="624"/>
        </w:trPr>
        <w:tc>
          <w:tcPr>
            <w:tcW w:w="503" w:type="pct"/>
          </w:tcPr>
          <w:p w:rsidR="00C1011D" w:rsidRPr="00BC5797" w:rsidRDefault="00C1011D" w:rsidP="00F02D92">
            <w:pPr>
              <w:numPr>
                <w:ilvl w:val="0"/>
                <w:numId w:val="1"/>
              </w:numPr>
              <w:contextualSpacing/>
              <w:rPr>
                <w:rFonts w:ascii="Calibri" w:hAnsi="Calibri" w:cs="Calibri"/>
                <w:sz w:val="24"/>
                <w:szCs w:val="24"/>
                <w:lang w:eastAsia="de-DE"/>
              </w:rPr>
            </w:pPr>
          </w:p>
        </w:tc>
        <w:tc>
          <w:tcPr>
            <w:tcW w:w="4034" w:type="pct"/>
          </w:tcPr>
          <w:p w:rsidR="00C1011D" w:rsidRPr="00BC5797" w:rsidRDefault="00F43281" w:rsidP="00F02D92">
            <w:pPr>
              <w:rPr>
                <w:rFonts w:ascii="Calibri" w:eastAsia="Times New Roman" w:hAnsi="Calibri" w:cs="Calibri"/>
                <w:sz w:val="24"/>
                <w:szCs w:val="24"/>
                <w:lang w:eastAsia="de-DE"/>
              </w:rPr>
            </w:pPr>
            <w:r>
              <w:rPr>
                <w:rFonts w:ascii="Calibri" w:eastAsia="Times New Roman" w:hAnsi="Calibri" w:cs="Calibri"/>
                <w:sz w:val="24"/>
                <w:szCs w:val="24"/>
                <w:lang w:eastAsia="de-DE"/>
              </w:rPr>
              <w:t>ANNEXES</w:t>
            </w:r>
          </w:p>
        </w:tc>
        <w:tc>
          <w:tcPr>
            <w:tcW w:w="463" w:type="pct"/>
          </w:tcPr>
          <w:p w:rsidR="00C1011D" w:rsidRPr="00BC5797" w:rsidRDefault="00F43281" w:rsidP="001C066C">
            <w:pPr>
              <w:jc w:val="center"/>
              <w:rPr>
                <w:rFonts w:ascii="Calibri" w:eastAsia="Times New Roman" w:hAnsi="Calibri" w:cs="Calibri"/>
                <w:sz w:val="24"/>
                <w:szCs w:val="24"/>
                <w:lang w:eastAsia="de-DE"/>
              </w:rPr>
            </w:pPr>
            <w:r>
              <w:rPr>
                <w:rFonts w:ascii="Calibri" w:eastAsia="Times New Roman" w:hAnsi="Calibri" w:cs="Calibri"/>
                <w:b/>
                <w:sz w:val="24"/>
                <w:szCs w:val="24"/>
                <w:lang w:eastAsia="de-DE"/>
              </w:rPr>
              <w:t>0</w:t>
            </w:r>
            <w:r w:rsidR="001C066C">
              <w:rPr>
                <w:rFonts w:ascii="Calibri" w:eastAsia="Times New Roman" w:hAnsi="Calibri" w:cs="Calibri"/>
                <w:b/>
                <w:sz w:val="24"/>
                <w:szCs w:val="24"/>
                <w:lang w:eastAsia="de-DE"/>
              </w:rPr>
              <w:t>7</w:t>
            </w:r>
          </w:p>
        </w:tc>
      </w:tr>
    </w:tbl>
    <w:p w:rsidR="00BC5797" w:rsidRPr="00BC5797" w:rsidRDefault="00BC5797">
      <w:pPr>
        <w:rPr>
          <w:rFonts w:ascii="Calibri" w:hAnsi="Calibri" w:cs="Calibri"/>
          <w:sz w:val="24"/>
          <w:szCs w:val="24"/>
        </w:rPr>
      </w:pPr>
      <w:r w:rsidRPr="00BC5797">
        <w:rPr>
          <w:rFonts w:ascii="Calibri" w:hAnsi="Calibri" w:cs="Calibri"/>
          <w:sz w:val="24"/>
          <w:szCs w:val="24"/>
        </w:rPr>
        <w:br w:type="page"/>
      </w:r>
    </w:p>
    <w:p w:rsidR="00691248" w:rsidRPr="00E22228" w:rsidRDefault="00BC5797" w:rsidP="00BC5797">
      <w:pPr>
        <w:pStyle w:val="Paragraphedeliste"/>
        <w:numPr>
          <w:ilvl w:val="0"/>
          <w:numId w:val="2"/>
        </w:numPr>
        <w:tabs>
          <w:tab w:val="left" w:pos="4950"/>
        </w:tabs>
        <w:spacing w:before="840" w:after="240" w:line="240" w:lineRule="auto"/>
        <w:ind w:left="426"/>
        <w:rPr>
          <w:rFonts w:ascii="Calibri" w:hAnsi="Calibri" w:cs="Calibri"/>
          <w:b/>
          <w:sz w:val="24"/>
          <w:szCs w:val="24"/>
        </w:rPr>
      </w:pPr>
      <w:r w:rsidRPr="00E22228">
        <w:rPr>
          <w:rFonts w:ascii="Calibri" w:eastAsia="Times New Roman" w:hAnsi="Calibri" w:cs="Calibri"/>
          <w:b/>
          <w:sz w:val="24"/>
          <w:szCs w:val="24"/>
          <w:lang w:eastAsia="de-DE"/>
        </w:rPr>
        <w:lastRenderedPageBreak/>
        <w:t>CONTEXTE</w:t>
      </w:r>
      <w:r w:rsidRPr="00E22228">
        <w:rPr>
          <w:rFonts w:ascii="Calibri" w:hAnsi="Calibri" w:cs="Calibri"/>
          <w:b/>
          <w:sz w:val="24"/>
          <w:szCs w:val="24"/>
        </w:rPr>
        <w:t xml:space="preserve"> </w:t>
      </w:r>
    </w:p>
    <w:p w:rsidR="001F73E2" w:rsidRPr="005279AD" w:rsidRDefault="001F73E2" w:rsidP="001F73E2">
      <w:pPr>
        <w:spacing w:before="240" w:after="120" w:line="276" w:lineRule="auto"/>
        <w:jc w:val="both"/>
        <w:rPr>
          <w:rFonts w:ascii="Calibri" w:hAnsi="Calibri" w:cs="Calibri"/>
        </w:rPr>
      </w:pPr>
      <w:r w:rsidRPr="005279AD">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5279AD">
        <w:rPr>
          <w:rFonts w:ascii="Calibri" w:hAnsi="Calibri" w:cs="Calibri"/>
        </w:rPr>
        <w:t>PromESsE</w:t>
      </w:r>
      <w:proofErr w:type="spellEnd"/>
      <w:r w:rsidRPr="005279AD">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5279AD">
        <w:rPr>
          <w:rFonts w:ascii="Calibri" w:hAnsi="Calibri" w:cs="Calibri"/>
          <w:b/>
          <w:bCs/>
        </w:rPr>
        <w:t>autonomie</w:t>
      </w:r>
      <w:r w:rsidRPr="005279AD">
        <w:rPr>
          <w:rFonts w:ascii="Calibri" w:hAnsi="Calibri" w:cs="Calibri"/>
        </w:rPr>
        <w:t xml:space="preserve"> institutionnelle, de </w:t>
      </w:r>
      <w:proofErr w:type="spellStart"/>
      <w:r w:rsidRPr="005279AD">
        <w:rPr>
          <w:rFonts w:ascii="Calibri" w:hAnsi="Calibri" w:cs="Calibri"/>
          <w:b/>
          <w:bCs/>
        </w:rPr>
        <w:t>redevabilité</w:t>
      </w:r>
      <w:proofErr w:type="spellEnd"/>
      <w:r w:rsidRPr="005279AD">
        <w:rPr>
          <w:rFonts w:ascii="Calibri" w:hAnsi="Calibri" w:cs="Calibri"/>
        </w:rPr>
        <w:t xml:space="preserve"> et de </w:t>
      </w:r>
      <w:r w:rsidRPr="005279AD">
        <w:rPr>
          <w:rFonts w:ascii="Calibri" w:hAnsi="Calibri" w:cs="Calibri"/>
          <w:b/>
          <w:bCs/>
        </w:rPr>
        <w:t>performance</w:t>
      </w:r>
      <w:r w:rsidRPr="005279AD">
        <w:rPr>
          <w:rFonts w:ascii="Calibri" w:hAnsi="Calibri" w:cs="Calibri"/>
        </w:rPr>
        <w:t>. Le Fonds PAQ-DGSU vise en particulier à appuyer chaque université bénéficiaire dans son propre projet de modernisation et s’articule autour des notions suivantes :</w:t>
      </w:r>
    </w:p>
    <w:p w:rsidR="001F73E2" w:rsidRPr="005279AD" w:rsidRDefault="001F73E2" w:rsidP="001F73E2">
      <w:pPr>
        <w:pStyle w:val="Paragraphedeliste"/>
        <w:numPr>
          <w:ilvl w:val="0"/>
          <w:numId w:val="27"/>
        </w:numPr>
        <w:spacing w:before="120" w:after="120" w:line="276" w:lineRule="auto"/>
        <w:jc w:val="both"/>
        <w:rPr>
          <w:rFonts w:ascii="Calibri" w:hAnsi="Calibri" w:cs="Calibri"/>
        </w:rPr>
      </w:pPr>
      <w:r w:rsidRPr="005279AD">
        <w:rPr>
          <w:rFonts w:ascii="Calibri" w:hAnsi="Calibri" w:cs="Calibri"/>
        </w:rPr>
        <w:t>L’auto-évaluation institutionnelle, pour mesurer ses forces et faiblesses sur une base réaliste et dégager des pistes de développement ;</w:t>
      </w:r>
    </w:p>
    <w:p w:rsidR="001F73E2" w:rsidRPr="005279AD" w:rsidRDefault="001F73E2" w:rsidP="001F73E2">
      <w:pPr>
        <w:pStyle w:val="Paragraphedeliste"/>
        <w:numPr>
          <w:ilvl w:val="0"/>
          <w:numId w:val="27"/>
        </w:numPr>
        <w:spacing w:before="120" w:after="120" w:line="276" w:lineRule="auto"/>
        <w:jc w:val="both"/>
        <w:rPr>
          <w:rFonts w:ascii="Calibri" w:hAnsi="Calibri" w:cs="Calibri"/>
        </w:rPr>
      </w:pPr>
      <w:r w:rsidRPr="005279AD">
        <w:rPr>
          <w:rFonts w:ascii="Calibri" w:hAnsi="Calibri" w:cs="Calibri"/>
        </w:rPr>
        <w:t>Le Plan d’Orientation Stratégique, pour afficher ses priorités de développement ;</w:t>
      </w:r>
    </w:p>
    <w:p w:rsidR="001F73E2" w:rsidRPr="005279AD" w:rsidRDefault="001F73E2" w:rsidP="001F73E2">
      <w:pPr>
        <w:pStyle w:val="Paragraphedeliste"/>
        <w:numPr>
          <w:ilvl w:val="0"/>
          <w:numId w:val="27"/>
        </w:numPr>
        <w:spacing w:before="120" w:after="120" w:line="276" w:lineRule="auto"/>
        <w:jc w:val="both"/>
        <w:rPr>
          <w:rFonts w:ascii="Calibri" w:hAnsi="Calibri" w:cs="Calibri"/>
        </w:rPr>
      </w:pPr>
      <w:r w:rsidRPr="005279AD">
        <w:rPr>
          <w:rFonts w:ascii="Calibri" w:hAnsi="Calibri" w:cs="Calibri"/>
        </w:rPr>
        <w:t>Le Contrat avec le MESRS, qui concrétise l’engagement de l’État sur des objectifs de progrès partagés avec l’université bénéficiaire ;</w:t>
      </w:r>
    </w:p>
    <w:p w:rsidR="001F73E2" w:rsidRPr="005279AD" w:rsidRDefault="001F73E2" w:rsidP="001F73E2">
      <w:pPr>
        <w:pStyle w:val="Paragraphedeliste"/>
        <w:numPr>
          <w:ilvl w:val="0"/>
          <w:numId w:val="27"/>
        </w:numPr>
        <w:spacing w:before="120" w:after="120" w:line="276" w:lineRule="auto"/>
        <w:jc w:val="both"/>
        <w:rPr>
          <w:rFonts w:ascii="Calibri" w:hAnsi="Calibri" w:cs="Calibri"/>
        </w:rPr>
      </w:pPr>
      <w:r w:rsidRPr="005279AD">
        <w:rPr>
          <w:rFonts w:ascii="Calibri" w:hAnsi="Calibri" w:cs="Calibri"/>
        </w:rPr>
        <w:t>Le financement basé sur la performance, qui incite l’université bénéficiaire à améliorer son efficacité dans la mise en œuvre du contrat et à la maintenir.</w:t>
      </w:r>
    </w:p>
    <w:p w:rsidR="0028388F" w:rsidRPr="005279AD" w:rsidRDefault="001F73E2" w:rsidP="001F73E2">
      <w:pPr>
        <w:spacing w:line="276" w:lineRule="auto"/>
        <w:ind w:right="113"/>
        <w:jc w:val="both"/>
        <w:rPr>
          <w:rFonts w:ascii="Calibri" w:hAnsi="Calibri" w:cs="Calibri"/>
        </w:rPr>
      </w:pPr>
      <w:r w:rsidRPr="005279AD">
        <w:rPr>
          <w:rFonts w:ascii="Calibri" w:hAnsi="Calibri" w:cs="Calibri"/>
        </w:rPr>
        <w:t xml:space="preserve">Dans ce contexte, l’Université de Kairouan a reçu une allocation PAQ pour le financement </w:t>
      </w:r>
      <w:r w:rsidR="0028388F" w:rsidRPr="005279AD">
        <w:rPr>
          <w:rFonts w:ascii="Calibri" w:hAnsi="Calibri" w:cs="Calibri"/>
        </w:rPr>
        <w:t>de son projet PAQ-DGSU intitulé :</w:t>
      </w:r>
    </w:p>
    <w:p w:rsidR="001F73E2" w:rsidRPr="005279AD" w:rsidRDefault="001F73E2" w:rsidP="0028388F">
      <w:pPr>
        <w:spacing w:line="276" w:lineRule="auto"/>
        <w:ind w:right="113"/>
        <w:jc w:val="center"/>
        <w:rPr>
          <w:rFonts w:ascii="Calibri" w:hAnsi="Calibri" w:cs="Calibri"/>
        </w:rPr>
      </w:pPr>
      <w:r w:rsidRPr="005279AD">
        <w:rPr>
          <w:rFonts w:ascii="Calibri" w:hAnsi="Calibri" w:cs="Calibri"/>
        </w:rPr>
        <w:t>«</w:t>
      </w:r>
      <w:r w:rsidRPr="005279AD">
        <w:rPr>
          <w:rFonts w:ascii="Calibri" w:hAnsi="Calibri" w:cs="Calibri"/>
          <w:b/>
          <w:bCs/>
          <w:iCs/>
        </w:rPr>
        <w:t xml:space="preserve"> Appui &amp; renforcement de la gestion stratégique de l’Université de Kairouan afin de promouvoir l’autonomie, la </w:t>
      </w:r>
      <w:proofErr w:type="spellStart"/>
      <w:r w:rsidRPr="005279AD">
        <w:rPr>
          <w:rFonts w:ascii="Calibri" w:hAnsi="Calibri" w:cs="Calibri"/>
          <w:b/>
          <w:bCs/>
          <w:iCs/>
        </w:rPr>
        <w:t>redevabilité</w:t>
      </w:r>
      <w:proofErr w:type="spellEnd"/>
      <w:r w:rsidRPr="005279AD">
        <w:rPr>
          <w:rFonts w:ascii="Calibri" w:hAnsi="Calibri" w:cs="Calibri"/>
          <w:b/>
          <w:bCs/>
          <w:iCs/>
        </w:rPr>
        <w:t xml:space="preserve"> &amp; la performance</w:t>
      </w:r>
      <w:r w:rsidR="0028388F" w:rsidRPr="005279AD">
        <w:rPr>
          <w:rFonts w:ascii="Calibri" w:hAnsi="Calibri" w:cs="Calibri"/>
          <w:b/>
          <w:bCs/>
          <w:iCs/>
        </w:rPr>
        <w:t xml:space="preserve"> </w:t>
      </w:r>
      <w:r w:rsidRPr="005279AD">
        <w:rPr>
          <w:rFonts w:ascii="Calibri" w:hAnsi="Calibri" w:cs="Calibri"/>
        </w:rPr>
        <w:t>».</w:t>
      </w:r>
    </w:p>
    <w:p w:rsidR="00BF768B" w:rsidRPr="0028388F" w:rsidRDefault="00BC5797" w:rsidP="00BC5797">
      <w:pPr>
        <w:pStyle w:val="Paragraphedeliste"/>
        <w:numPr>
          <w:ilvl w:val="0"/>
          <w:numId w:val="2"/>
        </w:numPr>
        <w:tabs>
          <w:tab w:val="left" w:pos="4950"/>
        </w:tabs>
        <w:spacing w:before="240" w:line="240" w:lineRule="auto"/>
        <w:ind w:left="426"/>
        <w:rPr>
          <w:rFonts w:ascii="Calibri" w:eastAsia="Times New Roman" w:hAnsi="Calibri" w:cs="Calibri"/>
          <w:b/>
          <w:sz w:val="24"/>
          <w:szCs w:val="24"/>
          <w:lang w:eastAsia="de-DE"/>
        </w:rPr>
      </w:pPr>
      <w:r w:rsidRPr="0028388F">
        <w:rPr>
          <w:rFonts w:ascii="Calibri" w:eastAsia="Times New Roman" w:hAnsi="Calibri" w:cs="Calibri"/>
          <w:b/>
          <w:sz w:val="24"/>
          <w:szCs w:val="24"/>
          <w:lang w:eastAsia="de-DE"/>
        </w:rPr>
        <w:t>BENEFICIAIRES DE L’ACTION :</w:t>
      </w:r>
    </w:p>
    <w:p w:rsidR="00AF5DB2" w:rsidRPr="005279AD" w:rsidRDefault="00BF768B" w:rsidP="005279AD">
      <w:pPr>
        <w:pStyle w:val="Paragraphedeliste"/>
        <w:numPr>
          <w:ilvl w:val="1"/>
          <w:numId w:val="3"/>
        </w:numPr>
        <w:spacing w:after="0" w:line="240" w:lineRule="auto"/>
        <w:ind w:left="993" w:hanging="426"/>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Les enseignants de l’université de Kairouan pour optimiser </w:t>
      </w:r>
      <w:r w:rsidR="00AF5DB2" w:rsidRPr="005279AD">
        <w:rPr>
          <w:rFonts w:ascii="Calibri" w:eastAsia="Times New Roman" w:hAnsi="Calibri" w:cs="Calibri"/>
          <w:szCs w:val="24"/>
          <w:lang w:eastAsia="de-DE"/>
        </w:rPr>
        <w:t>leurs capacités de gérer l’innovation pédagogique.</w:t>
      </w:r>
    </w:p>
    <w:p w:rsidR="00691248" w:rsidRPr="005279AD" w:rsidRDefault="00AF5DB2" w:rsidP="005279AD">
      <w:pPr>
        <w:pStyle w:val="Paragraphedeliste"/>
        <w:numPr>
          <w:ilvl w:val="1"/>
          <w:numId w:val="3"/>
        </w:numPr>
        <w:spacing w:after="0" w:line="240" w:lineRule="auto"/>
        <w:ind w:left="993" w:hanging="426"/>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Tout </w:t>
      </w:r>
      <w:r w:rsidR="00BB26E6" w:rsidRPr="005279AD">
        <w:rPr>
          <w:rFonts w:ascii="Calibri" w:eastAsia="Times New Roman" w:hAnsi="Calibri" w:cs="Calibri"/>
          <w:szCs w:val="24"/>
          <w:lang w:eastAsia="de-DE"/>
        </w:rPr>
        <w:t>enseignant</w:t>
      </w:r>
      <w:r w:rsidRPr="005279AD">
        <w:rPr>
          <w:rFonts w:ascii="Calibri" w:eastAsia="Times New Roman" w:hAnsi="Calibri" w:cs="Calibri"/>
          <w:szCs w:val="24"/>
          <w:lang w:eastAsia="de-DE"/>
        </w:rPr>
        <w:t xml:space="preserve"> engagé dans des processus de formation, toute discipline confondue.</w:t>
      </w:r>
    </w:p>
    <w:p w:rsidR="002E04B1" w:rsidRDefault="002E04B1" w:rsidP="005279AD">
      <w:pPr>
        <w:pStyle w:val="Paragraphedeliste"/>
        <w:numPr>
          <w:ilvl w:val="1"/>
          <w:numId w:val="3"/>
        </w:numPr>
        <w:spacing w:line="240" w:lineRule="auto"/>
        <w:ind w:left="993" w:hanging="426"/>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Le centre de l’innovation </w:t>
      </w:r>
      <w:r w:rsidR="00D41B4D" w:rsidRPr="005279AD">
        <w:rPr>
          <w:rFonts w:ascii="Calibri" w:eastAsia="Times New Roman" w:hAnsi="Calibri" w:cs="Calibri"/>
          <w:szCs w:val="24"/>
          <w:lang w:eastAsia="de-DE"/>
        </w:rPr>
        <w:t>pédagogique, le</w:t>
      </w:r>
      <w:r w:rsidRPr="005279AD">
        <w:rPr>
          <w:rFonts w:ascii="Calibri" w:eastAsia="Times New Roman" w:hAnsi="Calibri" w:cs="Calibri"/>
          <w:szCs w:val="24"/>
          <w:lang w:eastAsia="de-DE"/>
        </w:rPr>
        <w:t xml:space="preserve"> comité pédagogique universitaire et les cellules pédagogiques.</w:t>
      </w:r>
    </w:p>
    <w:p w:rsidR="005279AD" w:rsidRPr="005279AD" w:rsidRDefault="005279AD" w:rsidP="005279AD">
      <w:pPr>
        <w:pStyle w:val="Paragraphedeliste"/>
        <w:spacing w:line="240" w:lineRule="auto"/>
        <w:ind w:left="993"/>
        <w:jc w:val="both"/>
        <w:rPr>
          <w:rFonts w:ascii="Calibri" w:eastAsia="Times New Roman" w:hAnsi="Calibri" w:cs="Calibri"/>
          <w:szCs w:val="24"/>
          <w:lang w:eastAsia="de-DE"/>
        </w:rPr>
      </w:pPr>
    </w:p>
    <w:p w:rsidR="00BF768B" w:rsidRPr="0028388F" w:rsidRDefault="00BC5797" w:rsidP="00BC5797">
      <w:pPr>
        <w:pStyle w:val="Paragraphedeliste"/>
        <w:numPr>
          <w:ilvl w:val="0"/>
          <w:numId w:val="2"/>
        </w:numPr>
        <w:tabs>
          <w:tab w:val="left" w:pos="4950"/>
        </w:tabs>
        <w:spacing w:before="840" w:after="240" w:line="240" w:lineRule="auto"/>
        <w:ind w:left="426"/>
        <w:rPr>
          <w:rFonts w:ascii="Calibri" w:eastAsia="Times New Roman" w:hAnsi="Calibri" w:cs="Calibri"/>
          <w:b/>
          <w:sz w:val="24"/>
          <w:szCs w:val="24"/>
          <w:lang w:eastAsia="de-DE"/>
        </w:rPr>
      </w:pPr>
      <w:r w:rsidRPr="0028388F">
        <w:rPr>
          <w:rFonts w:ascii="Calibri" w:eastAsia="Times New Roman" w:hAnsi="Calibri" w:cs="Calibri"/>
          <w:b/>
          <w:sz w:val="24"/>
          <w:szCs w:val="24"/>
          <w:lang w:eastAsia="de-DE"/>
        </w:rPr>
        <w:t>OBJECTIFS DE L’ACTION ET RESULTATS ESCOMPTES :</w:t>
      </w:r>
    </w:p>
    <w:p w:rsidR="00BF768B" w:rsidRPr="0028388F" w:rsidRDefault="00BF768B" w:rsidP="00F02D92">
      <w:pPr>
        <w:numPr>
          <w:ilvl w:val="0"/>
          <w:numId w:val="4"/>
        </w:numPr>
        <w:spacing w:after="0" w:line="240" w:lineRule="auto"/>
        <w:contextualSpacing/>
        <w:jc w:val="both"/>
        <w:rPr>
          <w:rFonts w:ascii="Calibri" w:eastAsia="Times New Roman" w:hAnsi="Calibri" w:cs="Calibri"/>
          <w:i/>
          <w:iCs/>
          <w:sz w:val="24"/>
          <w:szCs w:val="24"/>
          <w:lang w:eastAsia="de-DE"/>
        </w:rPr>
      </w:pPr>
      <w:r w:rsidRPr="0028388F">
        <w:rPr>
          <w:rFonts w:ascii="Calibri" w:eastAsia="Times New Roman" w:hAnsi="Calibri" w:cs="Calibri"/>
          <w:b/>
          <w:bCs/>
          <w:sz w:val="24"/>
          <w:szCs w:val="24"/>
          <w:lang w:eastAsia="de-DE"/>
        </w:rPr>
        <w:t>Objectifs de l’action :</w:t>
      </w:r>
    </w:p>
    <w:p w:rsidR="00E10723" w:rsidRPr="005279AD" w:rsidRDefault="004F7A59" w:rsidP="00F02D92">
      <w:pPr>
        <w:spacing w:after="0" w:line="240" w:lineRule="auto"/>
        <w:contextualSpacing/>
        <w:jc w:val="both"/>
        <w:rPr>
          <w:rFonts w:ascii="Calibri" w:eastAsia="Calibri" w:hAnsi="Calibri" w:cs="Calibri"/>
          <w:bCs/>
          <w:color w:val="00000A"/>
          <w:szCs w:val="24"/>
        </w:rPr>
      </w:pPr>
      <w:r w:rsidRPr="005279AD">
        <w:rPr>
          <w:rFonts w:ascii="Calibri" w:eastAsia="Calibri" w:hAnsi="Calibri" w:cs="Calibri"/>
          <w:bCs/>
          <w:color w:val="00000A"/>
          <w:szCs w:val="24"/>
        </w:rPr>
        <w:t>L'objectif principal de la mission est de concevoir, et de mettre en œuvre la stratégie de communication pour la gestion de l’innovation pédagogique et la qualité de l’</w:t>
      </w:r>
      <w:r w:rsidR="00F4270F" w:rsidRPr="005279AD">
        <w:rPr>
          <w:rFonts w:ascii="Calibri" w:eastAsia="Calibri" w:hAnsi="Calibri" w:cs="Calibri"/>
          <w:bCs/>
          <w:color w:val="00000A"/>
          <w:szCs w:val="24"/>
        </w:rPr>
        <w:t>enseignement</w:t>
      </w:r>
      <w:r w:rsidR="00E10723" w:rsidRPr="005279AD">
        <w:rPr>
          <w:rFonts w:ascii="Calibri" w:eastAsia="Calibri" w:hAnsi="Calibri" w:cs="Calibri"/>
          <w:bCs/>
          <w:color w:val="00000A"/>
          <w:szCs w:val="24"/>
        </w:rPr>
        <w:t>.</w:t>
      </w:r>
    </w:p>
    <w:p w:rsidR="00F4270F" w:rsidRPr="005279AD" w:rsidRDefault="00F4270F" w:rsidP="00F02D92">
      <w:pPr>
        <w:spacing w:after="0" w:line="240" w:lineRule="auto"/>
        <w:contextualSpacing/>
        <w:jc w:val="both"/>
        <w:rPr>
          <w:rFonts w:ascii="Calibri" w:eastAsia="Calibri" w:hAnsi="Calibri" w:cs="Calibri"/>
          <w:bCs/>
          <w:color w:val="00000A"/>
          <w:szCs w:val="24"/>
        </w:rPr>
      </w:pPr>
      <w:r w:rsidRPr="005279AD">
        <w:rPr>
          <w:rFonts w:ascii="Calibri" w:eastAsia="Calibri" w:hAnsi="Calibri" w:cs="Calibri"/>
          <w:bCs/>
          <w:color w:val="00000A"/>
          <w:szCs w:val="24"/>
        </w:rPr>
        <w:t xml:space="preserve">De manière spécifique, le </w:t>
      </w:r>
      <w:r w:rsidR="00021E83" w:rsidRPr="005279AD">
        <w:rPr>
          <w:rFonts w:ascii="Calibri" w:eastAsia="Calibri" w:hAnsi="Calibri" w:cs="Calibri"/>
          <w:bCs/>
          <w:color w:val="00000A"/>
          <w:szCs w:val="24"/>
        </w:rPr>
        <w:t>bureau de consultants</w:t>
      </w:r>
      <w:r w:rsidRPr="005279AD">
        <w:rPr>
          <w:rFonts w:ascii="Calibri" w:eastAsia="Calibri" w:hAnsi="Calibri" w:cs="Calibri"/>
          <w:bCs/>
          <w:color w:val="00000A"/>
          <w:szCs w:val="24"/>
        </w:rPr>
        <w:t xml:space="preserve"> aura pour tâches :</w:t>
      </w:r>
    </w:p>
    <w:p w:rsidR="00F4270F" w:rsidRPr="005279AD" w:rsidRDefault="0028388F" w:rsidP="00F02D92">
      <w:pPr>
        <w:pStyle w:val="Paragraphedeliste"/>
        <w:numPr>
          <w:ilvl w:val="0"/>
          <w:numId w:val="21"/>
        </w:numPr>
        <w:spacing w:after="0" w:line="240" w:lineRule="auto"/>
        <w:jc w:val="both"/>
        <w:rPr>
          <w:rFonts w:ascii="Calibri" w:eastAsia="Calibri" w:hAnsi="Calibri" w:cs="Calibri"/>
          <w:bCs/>
          <w:color w:val="00000A"/>
          <w:szCs w:val="24"/>
        </w:rPr>
      </w:pPr>
      <w:r w:rsidRPr="005279AD">
        <w:rPr>
          <w:rFonts w:ascii="Calibri" w:eastAsia="Calibri" w:hAnsi="Calibri" w:cs="Calibri"/>
          <w:bCs/>
          <w:color w:val="00000A"/>
          <w:szCs w:val="24"/>
        </w:rPr>
        <w:t>De</w:t>
      </w:r>
      <w:r w:rsidR="00F4270F" w:rsidRPr="005279AD">
        <w:rPr>
          <w:rFonts w:ascii="Calibri" w:eastAsia="Calibri" w:hAnsi="Calibri" w:cs="Calibri"/>
          <w:bCs/>
          <w:color w:val="00000A"/>
          <w:szCs w:val="24"/>
        </w:rPr>
        <w:t xml:space="preserve"> concevoir un plan de communication et de proposer l'approche méthodologique, les supports ainsi que les canaux appropriés y relatifs pour atteindre les populations cibles du Programme d'éducation et de gestion de l’innovation pédagogique ;</w:t>
      </w:r>
    </w:p>
    <w:p w:rsidR="00F4270F" w:rsidRPr="005279AD" w:rsidRDefault="0028388F" w:rsidP="00F02D92">
      <w:pPr>
        <w:pStyle w:val="Paragraphedeliste"/>
        <w:numPr>
          <w:ilvl w:val="0"/>
          <w:numId w:val="21"/>
        </w:numPr>
        <w:spacing w:after="0" w:line="240" w:lineRule="auto"/>
        <w:jc w:val="both"/>
        <w:rPr>
          <w:rFonts w:ascii="Calibri" w:eastAsia="Calibri" w:hAnsi="Calibri" w:cs="Calibri"/>
          <w:bCs/>
          <w:color w:val="00000A"/>
          <w:szCs w:val="24"/>
        </w:rPr>
      </w:pPr>
      <w:r w:rsidRPr="005279AD">
        <w:rPr>
          <w:rFonts w:ascii="Calibri" w:eastAsia="Calibri" w:hAnsi="Calibri" w:cs="Calibri"/>
          <w:bCs/>
          <w:color w:val="00000A"/>
          <w:szCs w:val="24"/>
        </w:rPr>
        <w:t>De</w:t>
      </w:r>
      <w:r w:rsidR="00DC67C7" w:rsidRPr="005279AD">
        <w:rPr>
          <w:rFonts w:ascii="Calibri" w:eastAsia="Calibri" w:hAnsi="Calibri" w:cs="Calibri"/>
          <w:bCs/>
          <w:color w:val="00000A"/>
          <w:szCs w:val="24"/>
        </w:rPr>
        <w:t xml:space="preserve"> définir les objectifs poursuivis par le plan de communication pour les différents groupes cibles à atteindre ;</w:t>
      </w:r>
    </w:p>
    <w:p w:rsidR="00DC67C7" w:rsidRPr="005279AD" w:rsidRDefault="00DC67C7" w:rsidP="00F02D92">
      <w:pPr>
        <w:pStyle w:val="Paragraphedeliste"/>
        <w:numPr>
          <w:ilvl w:val="0"/>
          <w:numId w:val="21"/>
        </w:numPr>
        <w:spacing w:after="0" w:line="240" w:lineRule="auto"/>
        <w:jc w:val="both"/>
        <w:rPr>
          <w:rFonts w:ascii="Calibri" w:eastAsia="Calibri" w:hAnsi="Calibri" w:cs="Calibri"/>
          <w:bCs/>
          <w:color w:val="00000A"/>
          <w:szCs w:val="24"/>
        </w:rPr>
      </w:pPr>
      <w:r w:rsidRPr="005279AD">
        <w:rPr>
          <w:rFonts w:ascii="Calibri" w:eastAsia="Calibri" w:hAnsi="Calibri" w:cs="Calibri"/>
          <w:bCs/>
          <w:color w:val="00000A"/>
          <w:szCs w:val="24"/>
        </w:rPr>
        <w:t>Définir une vision et des objectifs clairs en matière d’information et de communication à déployer ;</w:t>
      </w:r>
    </w:p>
    <w:p w:rsidR="00DC67C7" w:rsidRPr="005279AD" w:rsidRDefault="00DC67C7" w:rsidP="00F02D92">
      <w:pPr>
        <w:pStyle w:val="Paragraphedeliste"/>
        <w:numPr>
          <w:ilvl w:val="0"/>
          <w:numId w:val="21"/>
        </w:numPr>
        <w:spacing w:after="0" w:line="240" w:lineRule="auto"/>
        <w:jc w:val="both"/>
        <w:rPr>
          <w:rFonts w:ascii="Calibri" w:eastAsia="Calibri" w:hAnsi="Calibri" w:cs="Calibri"/>
          <w:bCs/>
          <w:color w:val="00000A"/>
          <w:szCs w:val="24"/>
        </w:rPr>
      </w:pPr>
      <w:r w:rsidRPr="005279AD">
        <w:rPr>
          <w:rFonts w:ascii="Calibri" w:eastAsia="Calibri" w:hAnsi="Calibri" w:cs="Calibri"/>
          <w:bCs/>
          <w:color w:val="00000A"/>
          <w:szCs w:val="24"/>
        </w:rPr>
        <w:t xml:space="preserve">Identifier les approches et outils appropriés pour faciliter la compréhension du concept de l’innovation pédagogique les méthodes pédagogiques actives et la qualité de </w:t>
      </w:r>
      <w:r w:rsidR="00C93903" w:rsidRPr="005279AD">
        <w:rPr>
          <w:rFonts w:ascii="Calibri" w:eastAsia="Calibri" w:hAnsi="Calibri" w:cs="Calibri"/>
          <w:bCs/>
          <w:color w:val="00000A"/>
          <w:szCs w:val="24"/>
        </w:rPr>
        <w:t>l’enseignement et</w:t>
      </w:r>
      <w:r w:rsidRPr="005279AD">
        <w:rPr>
          <w:rFonts w:ascii="Calibri" w:eastAsia="Calibri" w:hAnsi="Calibri" w:cs="Calibri"/>
          <w:bCs/>
          <w:color w:val="00000A"/>
          <w:szCs w:val="24"/>
        </w:rPr>
        <w:t xml:space="preserve"> ses enjeux en fonction des groupes cibles ; et favoriser son appropriation par ces derniers ;</w:t>
      </w:r>
    </w:p>
    <w:p w:rsidR="00C93903" w:rsidRPr="005279AD" w:rsidRDefault="00C93903" w:rsidP="00F02D92">
      <w:pPr>
        <w:pStyle w:val="Paragraphedeliste"/>
        <w:numPr>
          <w:ilvl w:val="0"/>
          <w:numId w:val="21"/>
        </w:numPr>
        <w:spacing w:after="0" w:line="240" w:lineRule="auto"/>
        <w:jc w:val="both"/>
        <w:rPr>
          <w:rFonts w:ascii="Calibri" w:eastAsia="Calibri" w:hAnsi="Calibri" w:cs="Calibri"/>
          <w:bCs/>
          <w:color w:val="00000A"/>
          <w:szCs w:val="24"/>
        </w:rPr>
      </w:pPr>
      <w:r w:rsidRPr="005279AD">
        <w:rPr>
          <w:rFonts w:ascii="Calibri" w:eastAsia="Calibri" w:hAnsi="Calibri" w:cs="Calibri"/>
          <w:bCs/>
          <w:color w:val="00000A"/>
          <w:szCs w:val="24"/>
        </w:rPr>
        <w:t>Mobiliser les groupes cibles ;</w:t>
      </w:r>
    </w:p>
    <w:p w:rsidR="00F4270F" w:rsidRPr="005279AD" w:rsidRDefault="00C93903" w:rsidP="00F02D92">
      <w:pPr>
        <w:pStyle w:val="Paragraphedeliste"/>
        <w:numPr>
          <w:ilvl w:val="0"/>
          <w:numId w:val="21"/>
        </w:numPr>
        <w:spacing w:after="0" w:line="240" w:lineRule="auto"/>
        <w:jc w:val="both"/>
        <w:rPr>
          <w:rFonts w:ascii="Calibri" w:eastAsia="Calibri" w:hAnsi="Calibri" w:cs="Calibri"/>
          <w:bCs/>
          <w:color w:val="00000A"/>
          <w:szCs w:val="24"/>
        </w:rPr>
      </w:pPr>
      <w:r w:rsidRPr="005279AD">
        <w:rPr>
          <w:rFonts w:ascii="Calibri" w:eastAsia="Calibri" w:hAnsi="Calibri" w:cs="Calibri"/>
          <w:bCs/>
          <w:color w:val="00000A"/>
          <w:szCs w:val="24"/>
        </w:rPr>
        <w:lastRenderedPageBreak/>
        <w:t>Optimiser les canaux numériques afin de promouvoir l’innovation pédagogique en tant qu’objectif crucial e la réforme de l’enseignement.</w:t>
      </w:r>
    </w:p>
    <w:p w:rsidR="00532396" w:rsidRPr="005279AD" w:rsidRDefault="005279AD" w:rsidP="00F02D92">
      <w:pPr>
        <w:pStyle w:val="Paragraphedeliste"/>
        <w:numPr>
          <w:ilvl w:val="0"/>
          <w:numId w:val="21"/>
        </w:numPr>
        <w:spacing w:after="0" w:line="240" w:lineRule="auto"/>
        <w:jc w:val="both"/>
        <w:rPr>
          <w:rFonts w:ascii="Calibri" w:eastAsia="Calibri" w:hAnsi="Calibri" w:cs="Calibri"/>
          <w:bCs/>
          <w:color w:val="00000A"/>
          <w:szCs w:val="24"/>
        </w:rPr>
      </w:pPr>
      <w:r w:rsidRPr="005279AD">
        <w:rPr>
          <w:rFonts w:ascii="Calibri" w:eastAsia="Calibri" w:hAnsi="Calibri" w:cs="Calibri"/>
          <w:bCs/>
          <w:color w:val="00000A"/>
          <w:szCs w:val="24"/>
        </w:rPr>
        <w:t>De</w:t>
      </w:r>
      <w:r w:rsidR="00532396" w:rsidRPr="005279AD">
        <w:rPr>
          <w:rFonts w:ascii="Calibri" w:eastAsia="Calibri" w:hAnsi="Calibri" w:cs="Calibri"/>
          <w:bCs/>
          <w:color w:val="00000A"/>
          <w:szCs w:val="24"/>
        </w:rPr>
        <w:t xml:space="preserve"> concevoir un logotype pour le centre de l’innovation pédagogique.</w:t>
      </w:r>
    </w:p>
    <w:p w:rsidR="00A44907" w:rsidRPr="005279AD" w:rsidRDefault="00A44907" w:rsidP="00F02D92">
      <w:pPr>
        <w:spacing w:after="0" w:line="240" w:lineRule="auto"/>
        <w:jc w:val="both"/>
        <w:rPr>
          <w:rFonts w:ascii="Calibri" w:eastAsia="Calibri" w:hAnsi="Calibri" w:cs="Calibri"/>
          <w:b/>
          <w:bCs/>
          <w:color w:val="00000A"/>
          <w:szCs w:val="24"/>
        </w:rPr>
      </w:pPr>
    </w:p>
    <w:p w:rsidR="00BF768B" w:rsidRPr="0028388F" w:rsidRDefault="0028388F" w:rsidP="00F02D92">
      <w:pPr>
        <w:numPr>
          <w:ilvl w:val="0"/>
          <w:numId w:val="4"/>
        </w:numPr>
        <w:spacing w:after="0" w:line="240" w:lineRule="auto"/>
        <w:contextualSpacing/>
        <w:jc w:val="both"/>
        <w:rPr>
          <w:rFonts w:ascii="Calibri" w:eastAsia="Times New Roman" w:hAnsi="Calibri" w:cs="Calibri"/>
          <w:b/>
          <w:bCs/>
          <w:sz w:val="24"/>
          <w:szCs w:val="24"/>
          <w:lang w:eastAsia="de-DE"/>
        </w:rPr>
      </w:pPr>
      <w:r w:rsidRPr="0028388F">
        <w:rPr>
          <w:rFonts w:ascii="Calibri" w:eastAsia="Times New Roman" w:hAnsi="Calibri" w:cs="Calibri"/>
          <w:b/>
          <w:bCs/>
          <w:sz w:val="24"/>
          <w:szCs w:val="24"/>
          <w:lang w:eastAsia="de-DE"/>
        </w:rPr>
        <w:t>Résultats</w:t>
      </w:r>
      <w:r w:rsidR="00BF768B" w:rsidRPr="0028388F">
        <w:rPr>
          <w:rFonts w:ascii="Calibri" w:eastAsia="Times New Roman" w:hAnsi="Calibri" w:cs="Calibri"/>
          <w:b/>
          <w:bCs/>
          <w:sz w:val="24"/>
          <w:szCs w:val="24"/>
          <w:lang w:eastAsia="de-DE"/>
        </w:rPr>
        <w:t xml:space="preserve"> escomptés :</w:t>
      </w:r>
    </w:p>
    <w:p w:rsidR="00532396" w:rsidRPr="005279AD" w:rsidRDefault="0028388F" w:rsidP="0028388F">
      <w:pPr>
        <w:pStyle w:val="Paragraphedeliste"/>
        <w:numPr>
          <w:ilvl w:val="0"/>
          <w:numId w:val="5"/>
        </w:numPr>
        <w:spacing w:after="0" w:line="240" w:lineRule="auto"/>
        <w:ind w:left="709" w:hanging="425"/>
        <w:jc w:val="both"/>
        <w:rPr>
          <w:rFonts w:ascii="Calibri" w:eastAsia="Times New Roman" w:hAnsi="Calibri" w:cs="Calibri"/>
          <w:szCs w:val="24"/>
          <w:lang w:eastAsia="de-DE"/>
        </w:rPr>
      </w:pPr>
      <w:r w:rsidRPr="005279AD">
        <w:rPr>
          <w:rFonts w:ascii="Calibri" w:eastAsia="Calibri" w:hAnsi="Calibri" w:cs="Calibri"/>
          <w:color w:val="00000A"/>
          <w:szCs w:val="24"/>
        </w:rPr>
        <w:t>Une</w:t>
      </w:r>
      <w:r w:rsidR="00532396" w:rsidRPr="005279AD">
        <w:rPr>
          <w:rFonts w:ascii="Calibri" w:eastAsia="Calibri" w:hAnsi="Calibri" w:cs="Calibri"/>
          <w:color w:val="00000A"/>
          <w:szCs w:val="24"/>
        </w:rPr>
        <w:t xml:space="preserve"> stratégie de communication est élaborée et livrée </w:t>
      </w:r>
    </w:p>
    <w:p w:rsidR="001462D0" w:rsidRPr="005279AD" w:rsidRDefault="00532396" w:rsidP="0028388F">
      <w:pPr>
        <w:pStyle w:val="Paragraphedeliste"/>
        <w:numPr>
          <w:ilvl w:val="0"/>
          <w:numId w:val="5"/>
        </w:numPr>
        <w:spacing w:after="0" w:line="240" w:lineRule="auto"/>
        <w:ind w:left="709" w:hanging="425"/>
        <w:jc w:val="both"/>
        <w:rPr>
          <w:rFonts w:ascii="Calibri" w:eastAsia="Times New Roman" w:hAnsi="Calibri" w:cs="Calibri"/>
          <w:szCs w:val="24"/>
          <w:lang w:eastAsia="de-DE"/>
        </w:rPr>
      </w:pPr>
      <w:r w:rsidRPr="005279AD">
        <w:rPr>
          <w:rFonts w:ascii="Calibri" w:eastAsia="Calibri" w:hAnsi="Calibri" w:cs="Calibri"/>
          <w:color w:val="00000A"/>
          <w:szCs w:val="24"/>
        </w:rPr>
        <w:t xml:space="preserve"> </w:t>
      </w:r>
      <w:r w:rsidR="0028388F" w:rsidRPr="005279AD">
        <w:rPr>
          <w:rFonts w:ascii="Calibri" w:eastAsia="Calibri" w:hAnsi="Calibri" w:cs="Calibri"/>
          <w:color w:val="00000A"/>
          <w:szCs w:val="24"/>
        </w:rPr>
        <w:t>Un</w:t>
      </w:r>
      <w:r w:rsidRPr="005279AD">
        <w:rPr>
          <w:rFonts w:ascii="Calibri" w:eastAsia="Calibri" w:hAnsi="Calibri" w:cs="Calibri"/>
          <w:color w:val="00000A"/>
          <w:szCs w:val="24"/>
        </w:rPr>
        <w:t xml:space="preserve"> plan de communication par activité est conçu et livré</w:t>
      </w:r>
      <w:r w:rsidR="00652913" w:rsidRPr="005279AD">
        <w:rPr>
          <w:rFonts w:ascii="Calibri" w:eastAsia="Times New Roman" w:hAnsi="Calibri" w:cs="Calibri"/>
          <w:szCs w:val="24"/>
          <w:lang w:eastAsia="de-DE"/>
        </w:rPr>
        <w:t>.</w:t>
      </w:r>
      <w:r w:rsidR="004A1AC8" w:rsidRPr="005279AD">
        <w:rPr>
          <w:rFonts w:ascii="Calibri" w:eastAsia="Times New Roman" w:hAnsi="Calibri" w:cs="Calibri"/>
          <w:szCs w:val="24"/>
          <w:lang w:eastAsia="de-DE"/>
        </w:rPr>
        <w:t xml:space="preserve"> </w:t>
      </w:r>
    </w:p>
    <w:p w:rsidR="002F114C" w:rsidRPr="005279AD" w:rsidRDefault="0028388F" w:rsidP="0028388F">
      <w:pPr>
        <w:pStyle w:val="Paragraphedeliste"/>
        <w:numPr>
          <w:ilvl w:val="0"/>
          <w:numId w:val="5"/>
        </w:numPr>
        <w:spacing w:after="0" w:line="240" w:lineRule="auto"/>
        <w:ind w:left="709" w:hanging="425"/>
        <w:jc w:val="both"/>
        <w:rPr>
          <w:rFonts w:ascii="Calibri" w:eastAsia="Times New Roman" w:hAnsi="Calibri" w:cs="Calibri"/>
          <w:szCs w:val="24"/>
          <w:lang w:eastAsia="de-DE"/>
        </w:rPr>
      </w:pPr>
      <w:r w:rsidRPr="005279AD">
        <w:rPr>
          <w:rFonts w:ascii="Calibri" w:eastAsia="Times New Roman" w:hAnsi="Calibri" w:cs="Calibri"/>
          <w:szCs w:val="24"/>
          <w:lang w:eastAsia="de-DE"/>
        </w:rPr>
        <w:t>Les</w:t>
      </w:r>
      <w:r w:rsidR="002F114C" w:rsidRPr="005279AD">
        <w:rPr>
          <w:rFonts w:ascii="Calibri" w:eastAsia="Times New Roman" w:hAnsi="Calibri" w:cs="Calibri"/>
          <w:szCs w:val="24"/>
          <w:lang w:eastAsia="de-DE"/>
        </w:rPr>
        <w:t xml:space="preserve"> contenus de tous les supports à produire sont conçus (en arabe, et en français selon les cibles), prêts à l’emploi et livrés sur supports numériques (incluant les fichiers sources)</w:t>
      </w:r>
    </w:p>
    <w:p w:rsidR="001A21BD" w:rsidRPr="005279AD" w:rsidRDefault="0028388F" w:rsidP="0028388F">
      <w:pPr>
        <w:pStyle w:val="Paragraphedeliste"/>
        <w:numPr>
          <w:ilvl w:val="0"/>
          <w:numId w:val="5"/>
        </w:numPr>
        <w:spacing w:after="0" w:line="240" w:lineRule="auto"/>
        <w:ind w:left="709" w:hanging="425"/>
        <w:jc w:val="both"/>
        <w:rPr>
          <w:rFonts w:ascii="Calibri" w:eastAsia="Times New Roman" w:hAnsi="Calibri" w:cs="Calibri"/>
          <w:szCs w:val="24"/>
          <w:lang w:eastAsia="de-DE"/>
        </w:rPr>
      </w:pPr>
      <w:r w:rsidRPr="005279AD">
        <w:rPr>
          <w:rFonts w:ascii="Calibri" w:eastAsia="Times New Roman" w:hAnsi="Calibri" w:cs="Calibri"/>
          <w:szCs w:val="24"/>
          <w:lang w:eastAsia="de-DE"/>
        </w:rPr>
        <w:t>Un</w:t>
      </w:r>
      <w:r w:rsidR="001A21BD" w:rsidRPr="005279AD">
        <w:rPr>
          <w:rFonts w:ascii="Calibri" w:eastAsia="Times New Roman" w:hAnsi="Calibri" w:cs="Calibri"/>
          <w:szCs w:val="24"/>
          <w:lang w:eastAsia="de-DE"/>
        </w:rPr>
        <w:t xml:space="preserve"> système de fonctionnement et d’information est instauré</w:t>
      </w:r>
    </w:p>
    <w:p w:rsidR="0028388F" w:rsidRPr="005279AD" w:rsidRDefault="0028388F" w:rsidP="0028388F">
      <w:pPr>
        <w:pStyle w:val="Paragraphedeliste"/>
        <w:spacing w:after="0" w:line="240" w:lineRule="auto"/>
        <w:ind w:left="709"/>
        <w:jc w:val="both"/>
        <w:rPr>
          <w:rFonts w:ascii="Calibri" w:eastAsia="Times New Roman" w:hAnsi="Calibri" w:cs="Calibri"/>
          <w:szCs w:val="24"/>
          <w:lang w:eastAsia="de-DE"/>
        </w:rPr>
      </w:pPr>
    </w:p>
    <w:p w:rsidR="001533A4" w:rsidRPr="0028388F" w:rsidRDefault="0028388F" w:rsidP="0028388F">
      <w:pPr>
        <w:pStyle w:val="Paragraphedeliste"/>
        <w:numPr>
          <w:ilvl w:val="0"/>
          <w:numId w:val="2"/>
        </w:numPr>
        <w:tabs>
          <w:tab w:val="left" w:pos="4950"/>
        </w:tabs>
        <w:spacing w:before="840" w:after="240" w:line="240" w:lineRule="auto"/>
        <w:ind w:left="426"/>
        <w:rPr>
          <w:rFonts w:ascii="Calibri" w:eastAsia="Times New Roman" w:hAnsi="Calibri" w:cs="Calibri"/>
          <w:b/>
          <w:sz w:val="24"/>
          <w:szCs w:val="24"/>
          <w:lang w:eastAsia="de-DE"/>
        </w:rPr>
      </w:pPr>
      <w:r w:rsidRPr="0028388F">
        <w:rPr>
          <w:rFonts w:ascii="Calibri" w:eastAsia="Times New Roman" w:hAnsi="Calibri" w:cs="Calibri"/>
          <w:b/>
          <w:sz w:val="24"/>
          <w:szCs w:val="24"/>
          <w:lang w:eastAsia="de-DE"/>
        </w:rPr>
        <w:t>ACTIONS A REALISER ET LIVRABLES :</w:t>
      </w:r>
    </w:p>
    <w:p w:rsidR="001533A4" w:rsidRPr="0028388F" w:rsidRDefault="001533A4" w:rsidP="00F02D92">
      <w:pPr>
        <w:spacing w:after="0" w:line="240" w:lineRule="auto"/>
        <w:ind w:left="284"/>
        <w:jc w:val="both"/>
        <w:rPr>
          <w:rFonts w:ascii="Calibri" w:eastAsia="Times New Roman" w:hAnsi="Calibri" w:cs="Calibri"/>
          <w:b/>
          <w:bCs/>
          <w:sz w:val="24"/>
          <w:szCs w:val="24"/>
          <w:lang w:eastAsia="de-DE"/>
        </w:rPr>
      </w:pPr>
      <w:r w:rsidRPr="0028388F">
        <w:rPr>
          <w:rFonts w:ascii="Calibri" w:eastAsia="Times New Roman" w:hAnsi="Calibri" w:cs="Calibri"/>
          <w:b/>
          <w:bCs/>
          <w:sz w:val="24"/>
          <w:szCs w:val="24"/>
          <w:lang w:eastAsia="de-DE"/>
        </w:rPr>
        <w:t>1. Actions à réaliser :</w:t>
      </w:r>
    </w:p>
    <w:p w:rsidR="00A317E7" w:rsidRPr="005279AD" w:rsidRDefault="001533A4" w:rsidP="00F02D92">
      <w:pPr>
        <w:spacing w:after="0" w:line="240" w:lineRule="auto"/>
        <w:jc w:val="both"/>
        <w:rPr>
          <w:rFonts w:ascii="Calibri" w:eastAsia="Times New Roman" w:hAnsi="Calibri" w:cs="Calibri"/>
          <w:i/>
          <w:szCs w:val="24"/>
          <w:lang w:eastAsia="de-DE"/>
        </w:rPr>
      </w:pPr>
      <w:r w:rsidRPr="005279AD">
        <w:rPr>
          <w:rFonts w:ascii="Calibri" w:eastAsia="Times New Roman" w:hAnsi="Calibri" w:cs="Calibri"/>
          <w:i/>
          <w:szCs w:val="24"/>
          <w:lang w:eastAsia="de-DE"/>
        </w:rPr>
        <w:t xml:space="preserve">Sur la base des objectifs fixés pour la mission, et sous l’autorité de l’université de Kairouan, et en collaboration avec le </w:t>
      </w:r>
      <w:r w:rsidR="00E75E34" w:rsidRPr="005279AD">
        <w:rPr>
          <w:rFonts w:ascii="Calibri" w:eastAsia="Times New Roman" w:hAnsi="Calibri" w:cs="Calibri"/>
          <w:i/>
          <w:szCs w:val="24"/>
          <w:lang w:eastAsia="de-DE"/>
        </w:rPr>
        <w:t>directeur du domaine 2 du PAQ-DGSU : FORMATION ET EMPLOYABILITE</w:t>
      </w:r>
      <w:r w:rsidRPr="005279AD">
        <w:rPr>
          <w:rFonts w:ascii="Calibri" w:eastAsia="Times New Roman" w:hAnsi="Calibri" w:cs="Calibri"/>
          <w:i/>
          <w:szCs w:val="24"/>
          <w:lang w:eastAsia="de-DE"/>
        </w:rPr>
        <w:t xml:space="preserve">, le </w:t>
      </w:r>
      <w:r w:rsidR="00021E83" w:rsidRPr="005279AD">
        <w:rPr>
          <w:rFonts w:ascii="Calibri" w:eastAsia="Times New Roman" w:hAnsi="Calibri" w:cs="Calibri"/>
          <w:i/>
          <w:szCs w:val="24"/>
          <w:lang w:eastAsia="de-DE"/>
        </w:rPr>
        <w:t>bureau de consultants</w:t>
      </w:r>
      <w:r w:rsidRPr="005279AD">
        <w:rPr>
          <w:rFonts w:ascii="Calibri" w:eastAsia="Times New Roman" w:hAnsi="Calibri" w:cs="Calibri"/>
          <w:i/>
          <w:szCs w:val="24"/>
          <w:lang w:eastAsia="de-DE"/>
        </w:rPr>
        <w:t xml:space="preserve"> aura à réaliser les tâches suivantes :</w:t>
      </w:r>
    </w:p>
    <w:p w:rsidR="001533A4" w:rsidRPr="005279AD" w:rsidRDefault="00DD5248" w:rsidP="005279AD">
      <w:pPr>
        <w:numPr>
          <w:ilvl w:val="0"/>
          <w:numId w:val="6"/>
        </w:numPr>
        <w:spacing w:after="0" w:line="240" w:lineRule="auto"/>
        <w:ind w:left="709"/>
        <w:contextualSpacing/>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Réaliser un </w:t>
      </w:r>
      <w:proofErr w:type="spellStart"/>
      <w:r w:rsidRPr="005279AD">
        <w:rPr>
          <w:rFonts w:ascii="Calibri" w:eastAsia="Times New Roman" w:hAnsi="Calibri" w:cs="Calibri"/>
          <w:szCs w:val="24"/>
          <w:lang w:eastAsia="de-DE"/>
        </w:rPr>
        <w:t>Benchmarking</w:t>
      </w:r>
      <w:proofErr w:type="spellEnd"/>
      <w:r w:rsidRPr="005279AD">
        <w:rPr>
          <w:rFonts w:ascii="Calibri" w:eastAsia="Times New Roman" w:hAnsi="Calibri" w:cs="Calibri"/>
          <w:szCs w:val="24"/>
          <w:lang w:eastAsia="de-DE"/>
        </w:rPr>
        <w:t xml:space="preserve"> permettant la capitalisation sur les politiques de centre de l’innovation , le comité pédagogique et les cellules pédagogique menées avec succès dans d’autres pays ainsi que les stratégies de communication développées ; sur cette base, identifier les grandes options en matières de stratégie de communication illustrées par des exemples internationaux, détailler leurs avantages et leurs inconvénients et formuler des recommandations adaptées au cas de C.I.P de l’UK  ; </w:t>
      </w:r>
      <w:r w:rsidR="001533A4" w:rsidRPr="005279AD">
        <w:rPr>
          <w:rFonts w:ascii="Calibri" w:eastAsia="Times New Roman" w:hAnsi="Calibri" w:cs="Calibri"/>
          <w:szCs w:val="24"/>
          <w:lang w:eastAsia="de-DE"/>
        </w:rPr>
        <w:t xml:space="preserve">Proposer un plan d’action pour la réalisation de chaque session de formation accompagné d’un calendrier clair et détaillé. </w:t>
      </w:r>
    </w:p>
    <w:p w:rsidR="00DD5248" w:rsidRPr="005279AD" w:rsidRDefault="00B82AAA" w:rsidP="00F02D92">
      <w:pPr>
        <w:spacing w:after="0" w:line="240" w:lineRule="auto"/>
        <w:contextualSpacing/>
        <w:jc w:val="both"/>
        <w:rPr>
          <w:rFonts w:ascii="Calibri" w:eastAsia="Times New Roman" w:hAnsi="Calibri" w:cs="Calibri"/>
          <w:i/>
          <w:szCs w:val="24"/>
          <w:lang w:eastAsia="de-DE"/>
        </w:rPr>
      </w:pPr>
      <w:r w:rsidRPr="005279AD">
        <w:rPr>
          <w:rFonts w:ascii="Calibri" w:eastAsia="Times New Roman" w:hAnsi="Calibri" w:cs="Calibri"/>
          <w:i/>
          <w:szCs w:val="24"/>
          <w:lang w:eastAsia="de-DE"/>
        </w:rPr>
        <w:t>Élaborer</w:t>
      </w:r>
      <w:r w:rsidR="00DD5248" w:rsidRPr="005279AD">
        <w:rPr>
          <w:rFonts w:ascii="Calibri" w:eastAsia="Times New Roman" w:hAnsi="Calibri" w:cs="Calibri"/>
          <w:i/>
          <w:szCs w:val="24"/>
          <w:lang w:eastAsia="de-DE"/>
        </w:rPr>
        <w:t xml:space="preserve"> une stratégie de communication en veillant à : </w:t>
      </w:r>
    </w:p>
    <w:p w:rsidR="00DD5248" w:rsidRPr="005279AD" w:rsidRDefault="00DD5248" w:rsidP="005279AD">
      <w:pPr>
        <w:pStyle w:val="Paragraphedeliste"/>
        <w:numPr>
          <w:ilvl w:val="0"/>
          <w:numId w:val="23"/>
        </w:numPr>
        <w:spacing w:after="0" w:line="240" w:lineRule="auto"/>
        <w:ind w:left="709"/>
        <w:jc w:val="both"/>
        <w:rPr>
          <w:rFonts w:ascii="Calibri" w:eastAsia="Times New Roman" w:hAnsi="Calibri" w:cs="Calibri"/>
          <w:szCs w:val="24"/>
          <w:lang w:eastAsia="de-DE"/>
        </w:rPr>
      </w:pPr>
      <w:r w:rsidRPr="005279AD">
        <w:rPr>
          <w:rFonts w:ascii="Calibri" w:eastAsia="Times New Roman" w:hAnsi="Calibri" w:cs="Calibri"/>
          <w:szCs w:val="24"/>
          <w:lang w:eastAsia="de-DE"/>
        </w:rPr>
        <w:t>Identifier les publics cibles et dresser un profil précis, détaillé et approfondi de chacun d’entre eux (cartographie des intervenants ou «</w:t>
      </w:r>
      <w:proofErr w:type="spellStart"/>
      <w:r w:rsidRPr="005279AD">
        <w:rPr>
          <w:rFonts w:ascii="Calibri" w:eastAsia="Times New Roman" w:hAnsi="Calibri" w:cs="Calibri"/>
          <w:szCs w:val="24"/>
          <w:lang w:eastAsia="de-DE"/>
        </w:rPr>
        <w:t>stakeholders</w:t>
      </w:r>
      <w:proofErr w:type="spellEnd"/>
      <w:r w:rsidR="00E05638" w:rsidRPr="005279AD">
        <w:rPr>
          <w:rFonts w:ascii="Calibri" w:eastAsia="Times New Roman" w:hAnsi="Calibri" w:cs="Calibri"/>
          <w:szCs w:val="24"/>
          <w:lang w:eastAsia="de-DE"/>
        </w:rPr>
        <w:t xml:space="preserve"> </w:t>
      </w:r>
      <w:proofErr w:type="spellStart"/>
      <w:r w:rsidRPr="005279AD">
        <w:rPr>
          <w:rFonts w:ascii="Calibri" w:eastAsia="Times New Roman" w:hAnsi="Calibri" w:cs="Calibri"/>
          <w:szCs w:val="24"/>
          <w:lang w:eastAsia="de-DE"/>
        </w:rPr>
        <w:t>mapping</w:t>
      </w:r>
      <w:proofErr w:type="spellEnd"/>
      <w:r w:rsidRPr="005279AD">
        <w:rPr>
          <w:rFonts w:ascii="Calibri" w:eastAsia="Times New Roman" w:hAnsi="Calibri" w:cs="Calibri"/>
          <w:szCs w:val="24"/>
          <w:lang w:eastAsia="de-DE"/>
        </w:rPr>
        <w:t xml:space="preserve">»); </w:t>
      </w:r>
    </w:p>
    <w:p w:rsidR="00DD5248" w:rsidRPr="005279AD" w:rsidRDefault="00DD5248" w:rsidP="005279AD">
      <w:pPr>
        <w:pStyle w:val="Paragraphedeliste"/>
        <w:numPr>
          <w:ilvl w:val="0"/>
          <w:numId w:val="23"/>
        </w:numPr>
        <w:spacing w:after="0" w:line="240" w:lineRule="auto"/>
        <w:ind w:left="709"/>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Identifier les enjeux stratégiques clés, établir les matrices SWOT (Forces, Faiblesses, Opportunités, Menaces) et PESTLE (analyse de l’environnement Politique, </w:t>
      </w:r>
      <w:r w:rsidR="00B82AAA" w:rsidRPr="005279AD">
        <w:rPr>
          <w:rFonts w:ascii="Calibri" w:eastAsia="Times New Roman" w:hAnsi="Calibri" w:cs="Calibri"/>
          <w:szCs w:val="24"/>
          <w:lang w:eastAsia="de-DE"/>
        </w:rPr>
        <w:t>Économique</w:t>
      </w:r>
      <w:r w:rsidRPr="005279AD">
        <w:rPr>
          <w:rFonts w:ascii="Calibri" w:eastAsia="Times New Roman" w:hAnsi="Calibri" w:cs="Calibri"/>
          <w:szCs w:val="24"/>
          <w:lang w:eastAsia="de-DE"/>
        </w:rPr>
        <w:t xml:space="preserve">, Social, Technologique, Légal, Environnemental) en lien avec le PPP à Madagascar ; </w:t>
      </w:r>
    </w:p>
    <w:p w:rsidR="00DD5248" w:rsidRPr="005279AD" w:rsidRDefault="00DD5248" w:rsidP="005279AD">
      <w:pPr>
        <w:pStyle w:val="Paragraphedeliste"/>
        <w:numPr>
          <w:ilvl w:val="0"/>
          <w:numId w:val="23"/>
        </w:numPr>
        <w:spacing w:after="0" w:line="240" w:lineRule="auto"/>
        <w:ind w:left="709"/>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Identifier les messages clefs pour chacun des publics cibles en tenant compte des particularités de chaque cible ; </w:t>
      </w:r>
    </w:p>
    <w:p w:rsidR="00AE6926" w:rsidRPr="005279AD" w:rsidRDefault="00DD5248" w:rsidP="005279AD">
      <w:pPr>
        <w:pStyle w:val="Paragraphedeliste"/>
        <w:numPr>
          <w:ilvl w:val="0"/>
          <w:numId w:val="23"/>
        </w:numPr>
        <w:spacing w:after="0" w:line="240" w:lineRule="auto"/>
        <w:ind w:left="709"/>
        <w:jc w:val="both"/>
        <w:rPr>
          <w:rFonts w:ascii="Calibri" w:eastAsia="Times New Roman" w:hAnsi="Calibri" w:cs="Calibri"/>
          <w:szCs w:val="24"/>
          <w:lang w:eastAsia="de-DE"/>
        </w:rPr>
      </w:pPr>
      <w:r w:rsidRPr="005279AD">
        <w:rPr>
          <w:rFonts w:ascii="Calibri" w:eastAsia="Times New Roman" w:hAnsi="Calibri" w:cs="Calibri"/>
          <w:szCs w:val="24"/>
          <w:lang w:eastAsia="de-DE"/>
        </w:rPr>
        <w:t>Identifier les canaux et les méthodes de communication les plus appropriés.</w:t>
      </w:r>
    </w:p>
    <w:p w:rsidR="00B82AAA" w:rsidRPr="005279AD" w:rsidRDefault="00B82AAA" w:rsidP="005279AD">
      <w:pPr>
        <w:pStyle w:val="Paragraphedeliste"/>
        <w:numPr>
          <w:ilvl w:val="0"/>
          <w:numId w:val="22"/>
        </w:numPr>
        <w:spacing w:after="0" w:line="240" w:lineRule="auto"/>
        <w:ind w:left="709"/>
        <w:jc w:val="both"/>
        <w:rPr>
          <w:rFonts w:ascii="Calibri" w:eastAsia="Times New Roman" w:hAnsi="Calibri" w:cs="Calibri"/>
          <w:szCs w:val="24"/>
          <w:lang w:eastAsia="de-DE"/>
        </w:rPr>
      </w:pPr>
      <w:r w:rsidRPr="005279AD">
        <w:rPr>
          <w:rFonts w:ascii="Calibri" w:eastAsia="Times New Roman" w:hAnsi="Calibri" w:cs="Calibri"/>
          <w:szCs w:val="24"/>
          <w:lang w:eastAsia="de-DE"/>
        </w:rPr>
        <w:t>Formuler des recommandations à l’Unité PPP pour la mise en œuvre de la stratégie de communication en termes d’organisation interne, de formation, etc.</w:t>
      </w:r>
    </w:p>
    <w:p w:rsidR="00476BFD" w:rsidRPr="005279AD" w:rsidRDefault="00476BFD" w:rsidP="005279AD">
      <w:pPr>
        <w:pStyle w:val="Paragraphedeliste"/>
        <w:numPr>
          <w:ilvl w:val="0"/>
          <w:numId w:val="22"/>
        </w:numPr>
        <w:spacing w:after="0" w:line="240" w:lineRule="auto"/>
        <w:ind w:left="709"/>
        <w:jc w:val="both"/>
        <w:rPr>
          <w:rFonts w:ascii="Calibri" w:eastAsia="Times New Roman" w:hAnsi="Calibri" w:cs="Calibri"/>
          <w:szCs w:val="24"/>
          <w:lang w:eastAsia="de-DE"/>
        </w:rPr>
      </w:pPr>
      <w:r w:rsidRPr="005279AD">
        <w:rPr>
          <w:rFonts w:ascii="Calibri" w:eastAsia="Times New Roman" w:hAnsi="Calibri" w:cs="Calibri"/>
          <w:szCs w:val="24"/>
          <w:lang w:eastAsia="de-DE"/>
        </w:rPr>
        <w:t>Élaborer le contenu (rédaction, design graphique, scripts, etc…) pour tous les supports de communication prévus (en Arabe, français selon les cibles) ;</w:t>
      </w:r>
    </w:p>
    <w:p w:rsidR="0064054B" w:rsidRPr="005279AD" w:rsidRDefault="00FA5184" w:rsidP="005279AD">
      <w:pPr>
        <w:pStyle w:val="Paragraphedeliste"/>
        <w:numPr>
          <w:ilvl w:val="0"/>
          <w:numId w:val="3"/>
        </w:numPr>
        <w:spacing w:before="240" w:after="0" w:line="240" w:lineRule="auto"/>
        <w:ind w:left="567"/>
        <w:jc w:val="both"/>
        <w:rPr>
          <w:rFonts w:ascii="Calibri" w:eastAsia="Times New Roman" w:hAnsi="Calibri" w:cs="Calibri"/>
          <w:b/>
          <w:bCs/>
          <w:color w:val="192D3A" w:themeColor="text2" w:themeShade="80"/>
          <w:sz w:val="24"/>
          <w:szCs w:val="24"/>
          <w:lang w:eastAsia="de-DE"/>
        </w:rPr>
      </w:pPr>
      <w:r w:rsidRPr="005279AD">
        <w:rPr>
          <w:rFonts w:ascii="Calibri" w:eastAsia="Times New Roman" w:hAnsi="Calibri" w:cs="Calibri"/>
          <w:b/>
          <w:bCs/>
          <w:color w:val="192D3A" w:themeColor="text2" w:themeShade="80"/>
          <w:sz w:val="24"/>
          <w:szCs w:val="24"/>
          <w:lang w:eastAsia="de-DE"/>
        </w:rPr>
        <w:t>Livrables : </w:t>
      </w:r>
    </w:p>
    <w:p w:rsidR="0064054B" w:rsidRPr="005279AD" w:rsidRDefault="0064054B" w:rsidP="00F02D92">
      <w:pPr>
        <w:pStyle w:val="Paragraphedeliste"/>
        <w:numPr>
          <w:ilvl w:val="0"/>
          <w:numId w:val="24"/>
        </w:numPr>
        <w:spacing w:before="240" w:after="0" w:line="240" w:lineRule="auto"/>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Une description de la méthodologie à employer </w:t>
      </w:r>
    </w:p>
    <w:p w:rsidR="0064054B" w:rsidRPr="005279AD" w:rsidRDefault="0064054B" w:rsidP="00F02D92">
      <w:pPr>
        <w:pStyle w:val="Paragraphedeliste"/>
        <w:numPr>
          <w:ilvl w:val="0"/>
          <w:numId w:val="25"/>
        </w:numPr>
        <w:spacing w:before="240" w:after="0" w:line="240" w:lineRule="auto"/>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Un plan de travail </w:t>
      </w:r>
    </w:p>
    <w:p w:rsidR="0064054B" w:rsidRPr="005279AD" w:rsidRDefault="0064054B" w:rsidP="00F02D92">
      <w:pPr>
        <w:pStyle w:val="Paragraphedeliste"/>
        <w:numPr>
          <w:ilvl w:val="0"/>
          <w:numId w:val="25"/>
        </w:numPr>
        <w:spacing w:before="240" w:after="0" w:line="240" w:lineRule="auto"/>
        <w:jc w:val="both"/>
        <w:rPr>
          <w:rFonts w:ascii="Calibri" w:eastAsia="Times New Roman" w:hAnsi="Calibri" w:cs="Calibri"/>
          <w:szCs w:val="24"/>
          <w:lang w:eastAsia="de-DE"/>
        </w:rPr>
      </w:pPr>
      <w:r w:rsidRPr="005279AD">
        <w:rPr>
          <w:rFonts w:ascii="Calibri" w:eastAsia="Times New Roman" w:hAnsi="Calibri" w:cs="Calibri"/>
          <w:szCs w:val="24"/>
          <w:lang w:eastAsia="de-DE"/>
        </w:rPr>
        <w:t xml:space="preserve">Un calendrier indicatif </w:t>
      </w:r>
    </w:p>
    <w:p w:rsidR="00B95C8A" w:rsidRPr="005279AD" w:rsidRDefault="0028388F" w:rsidP="00F02D92">
      <w:pPr>
        <w:pStyle w:val="Paragraphedeliste"/>
        <w:numPr>
          <w:ilvl w:val="0"/>
          <w:numId w:val="25"/>
        </w:numPr>
        <w:spacing w:before="240" w:after="0" w:line="240" w:lineRule="auto"/>
        <w:jc w:val="both"/>
        <w:rPr>
          <w:rFonts w:ascii="Calibri" w:eastAsia="Times New Roman" w:hAnsi="Calibri" w:cs="Calibri"/>
          <w:szCs w:val="24"/>
          <w:lang w:eastAsia="de-DE"/>
        </w:rPr>
      </w:pPr>
      <w:r w:rsidRPr="005279AD">
        <w:rPr>
          <w:rFonts w:ascii="Calibri" w:eastAsia="Times New Roman" w:hAnsi="Calibri" w:cs="Calibri"/>
          <w:szCs w:val="24"/>
          <w:lang w:eastAsia="de-DE"/>
        </w:rPr>
        <w:t>Le</w:t>
      </w:r>
      <w:r w:rsidR="0064054B" w:rsidRPr="005279AD">
        <w:rPr>
          <w:rFonts w:ascii="Calibri" w:eastAsia="Times New Roman" w:hAnsi="Calibri" w:cs="Calibri"/>
          <w:szCs w:val="24"/>
          <w:lang w:eastAsia="de-DE"/>
        </w:rPr>
        <w:t xml:space="preserve"> document de stratégie de </w:t>
      </w:r>
      <w:r w:rsidR="00B95C8A" w:rsidRPr="005279AD">
        <w:rPr>
          <w:rFonts w:ascii="Calibri" w:eastAsia="Times New Roman" w:hAnsi="Calibri" w:cs="Calibri"/>
          <w:szCs w:val="24"/>
          <w:lang w:eastAsia="de-DE"/>
        </w:rPr>
        <w:t>communication ;</w:t>
      </w:r>
      <w:r w:rsidR="0064054B" w:rsidRPr="005279AD">
        <w:rPr>
          <w:rFonts w:ascii="Calibri" w:eastAsia="Times New Roman" w:hAnsi="Calibri" w:cs="Calibri"/>
          <w:szCs w:val="24"/>
          <w:lang w:eastAsia="de-DE"/>
        </w:rPr>
        <w:t xml:space="preserve"> </w:t>
      </w:r>
    </w:p>
    <w:p w:rsidR="00B95C8A" w:rsidRPr="005279AD" w:rsidRDefault="0028388F" w:rsidP="00F02D92">
      <w:pPr>
        <w:pStyle w:val="Paragraphedeliste"/>
        <w:numPr>
          <w:ilvl w:val="0"/>
          <w:numId w:val="25"/>
        </w:numPr>
        <w:spacing w:before="240" w:after="0" w:line="240" w:lineRule="auto"/>
        <w:jc w:val="both"/>
        <w:rPr>
          <w:rFonts w:ascii="Calibri" w:eastAsia="Times New Roman" w:hAnsi="Calibri" w:cs="Calibri"/>
          <w:szCs w:val="24"/>
          <w:lang w:eastAsia="de-DE"/>
        </w:rPr>
      </w:pPr>
      <w:r w:rsidRPr="005279AD">
        <w:rPr>
          <w:rFonts w:ascii="Calibri" w:eastAsia="Times New Roman" w:hAnsi="Calibri" w:cs="Calibri"/>
          <w:szCs w:val="24"/>
          <w:lang w:eastAsia="de-DE"/>
        </w:rPr>
        <w:t>Le</w:t>
      </w:r>
      <w:r w:rsidR="0064054B" w:rsidRPr="005279AD">
        <w:rPr>
          <w:rFonts w:ascii="Calibri" w:eastAsia="Times New Roman" w:hAnsi="Calibri" w:cs="Calibri"/>
          <w:szCs w:val="24"/>
          <w:lang w:eastAsia="de-DE"/>
        </w:rPr>
        <w:t xml:space="preserve"> plan de communication ; </w:t>
      </w:r>
    </w:p>
    <w:p w:rsidR="0064054B" w:rsidRPr="005279AD" w:rsidRDefault="0028388F" w:rsidP="00F02D92">
      <w:pPr>
        <w:pStyle w:val="Paragraphedeliste"/>
        <w:numPr>
          <w:ilvl w:val="0"/>
          <w:numId w:val="25"/>
        </w:numPr>
        <w:spacing w:before="240" w:after="0" w:line="240" w:lineRule="auto"/>
        <w:jc w:val="both"/>
        <w:rPr>
          <w:rFonts w:ascii="Calibri" w:eastAsia="Times New Roman" w:hAnsi="Calibri" w:cs="Calibri"/>
          <w:szCs w:val="24"/>
          <w:lang w:eastAsia="de-DE"/>
        </w:rPr>
      </w:pPr>
      <w:r w:rsidRPr="005279AD">
        <w:rPr>
          <w:rFonts w:ascii="Calibri" w:eastAsia="Times New Roman" w:hAnsi="Calibri" w:cs="Calibri"/>
          <w:szCs w:val="24"/>
          <w:lang w:eastAsia="de-DE"/>
        </w:rPr>
        <w:t>Les</w:t>
      </w:r>
      <w:r w:rsidR="0064054B" w:rsidRPr="005279AD">
        <w:rPr>
          <w:rFonts w:ascii="Calibri" w:eastAsia="Times New Roman" w:hAnsi="Calibri" w:cs="Calibri"/>
          <w:szCs w:val="24"/>
          <w:lang w:eastAsia="de-DE"/>
        </w:rPr>
        <w:t xml:space="preserve"> supports de communication ;</w:t>
      </w:r>
    </w:p>
    <w:p w:rsidR="00B95C8A" w:rsidRPr="005279AD" w:rsidRDefault="0028388F" w:rsidP="00F02D92">
      <w:pPr>
        <w:pStyle w:val="Paragraphedeliste"/>
        <w:numPr>
          <w:ilvl w:val="0"/>
          <w:numId w:val="25"/>
        </w:numPr>
        <w:spacing w:before="240" w:after="0" w:line="240" w:lineRule="auto"/>
        <w:jc w:val="both"/>
        <w:rPr>
          <w:rFonts w:ascii="Calibri" w:eastAsia="Times New Roman" w:hAnsi="Calibri" w:cs="Calibri"/>
          <w:szCs w:val="24"/>
          <w:lang w:eastAsia="de-DE"/>
        </w:rPr>
      </w:pPr>
      <w:r w:rsidRPr="005279AD">
        <w:rPr>
          <w:rFonts w:ascii="Calibri" w:eastAsia="Times New Roman" w:hAnsi="Calibri" w:cs="Calibri"/>
          <w:szCs w:val="24"/>
          <w:lang w:eastAsia="de-DE"/>
        </w:rPr>
        <w:t>Le</w:t>
      </w:r>
      <w:r w:rsidR="00B95C8A" w:rsidRPr="005279AD">
        <w:rPr>
          <w:rFonts w:ascii="Calibri" w:eastAsia="Times New Roman" w:hAnsi="Calibri" w:cs="Calibri"/>
          <w:szCs w:val="24"/>
          <w:lang w:eastAsia="de-DE"/>
        </w:rPr>
        <w:t xml:space="preserve"> rapport de synthèse de la mission.</w:t>
      </w:r>
    </w:p>
    <w:p w:rsidR="005279AD" w:rsidRDefault="005C75EF" w:rsidP="005279AD">
      <w:pPr>
        <w:spacing w:before="240" w:after="0" w:line="240" w:lineRule="auto"/>
        <w:jc w:val="both"/>
        <w:rPr>
          <w:rFonts w:ascii="Calibri" w:eastAsia="Times New Roman" w:hAnsi="Calibri" w:cs="Calibri"/>
          <w:szCs w:val="24"/>
          <w:lang w:eastAsia="de-DE"/>
        </w:rPr>
      </w:pPr>
      <w:r w:rsidRPr="005279AD">
        <w:rPr>
          <w:rFonts w:ascii="Calibri" w:eastAsia="Times New Roman" w:hAnsi="Calibri" w:cs="Calibri"/>
          <w:szCs w:val="24"/>
          <w:lang w:eastAsia="de-DE"/>
        </w:rPr>
        <w:t>Les livrables et les autres informations pertinentes (données d'entretiens, documents méthodologiques, etc.), sur supports papier et électronique (clé USB) au format OpenOffice, Microsoft Office et PDF, ainsi que par messagerie électronique, à l'adresse qui sera indiquée dans le contrat de marché.</w:t>
      </w:r>
      <w:bookmarkStart w:id="0" w:name="_Toc299004879"/>
      <w:bookmarkStart w:id="1" w:name="_Toc85276972"/>
      <w:bookmarkStart w:id="2" w:name="_Toc536442296"/>
      <w:r w:rsidR="005279AD">
        <w:rPr>
          <w:rFonts w:ascii="Calibri" w:eastAsia="Times New Roman" w:hAnsi="Calibri" w:cs="Calibri"/>
          <w:szCs w:val="24"/>
          <w:lang w:eastAsia="de-DE"/>
        </w:rPr>
        <w:br w:type="page"/>
      </w:r>
    </w:p>
    <w:p w:rsidR="002F7995" w:rsidRPr="0028388F" w:rsidRDefault="00E05638" w:rsidP="00E05638">
      <w:pPr>
        <w:pStyle w:val="Paragraphedeliste"/>
        <w:numPr>
          <w:ilvl w:val="0"/>
          <w:numId w:val="2"/>
        </w:numPr>
        <w:tabs>
          <w:tab w:val="left" w:pos="4950"/>
        </w:tabs>
        <w:spacing w:before="240" w:after="0" w:line="240" w:lineRule="auto"/>
        <w:ind w:left="426"/>
        <w:rPr>
          <w:rFonts w:ascii="Calibri" w:eastAsia="Times New Roman" w:hAnsi="Calibri" w:cs="Calibri"/>
          <w:b/>
          <w:sz w:val="24"/>
          <w:szCs w:val="24"/>
          <w:lang w:eastAsia="de-DE"/>
        </w:rPr>
      </w:pPr>
      <w:r w:rsidRPr="0028388F">
        <w:rPr>
          <w:rFonts w:ascii="Calibri" w:eastAsia="Times New Roman" w:hAnsi="Calibri" w:cs="Calibri"/>
          <w:b/>
          <w:sz w:val="24"/>
          <w:szCs w:val="24"/>
          <w:lang w:eastAsia="de-DE"/>
        </w:rPr>
        <w:lastRenderedPageBreak/>
        <w:t>DUREE ET LIEU D’EXECUTION DE LA MISSION</w:t>
      </w:r>
      <w:bookmarkEnd w:id="0"/>
      <w:bookmarkEnd w:id="1"/>
      <w:bookmarkEnd w:id="2"/>
    </w:p>
    <w:p w:rsidR="002F7995" w:rsidRPr="00716474" w:rsidRDefault="002F7995" w:rsidP="008A71B3">
      <w:pPr>
        <w:autoSpaceDE w:val="0"/>
        <w:autoSpaceDN w:val="0"/>
        <w:adjustRightInd w:val="0"/>
        <w:spacing w:after="0" w:line="240" w:lineRule="auto"/>
        <w:jc w:val="both"/>
        <w:rPr>
          <w:rFonts w:ascii="Calibri" w:eastAsia="Times New Roman" w:hAnsi="Calibri" w:cs="Calibri"/>
          <w:szCs w:val="24"/>
          <w:lang w:eastAsia="fr-FR"/>
        </w:rPr>
      </w:pPr>
      <w:r w:rsidRPr="00716474">
        <w:rPr>
          <w:rFonts w:ascii="Calibri" w:eastAsia="Times New Roman" w:hAnsi="Calibri" w:cs="Calibri"/>
          <w:szCs w:val="24"/>
          <w:lang w:eastAsia="fr-FR"/>
        </w:rPr>
        <w:t xml:space="preserve">Le </w:t>
      </w:r>
      <w:r w:rsidR="00021E83" w:rsidRPr="00716474">
        <w:rPr>
          <w:rFonts w:ascii="Calibri" w:eastAsia="Times New Roman" w:hAnsi="Calibri" w:cs="Calibri"/>
          <w:szCs w:val="24"/>
          <w:lang w:eastAsia="fr-FR"/>
        </w:rPr>
        <w:t>bureau de consultants</w:t>
      </w:r>
      <w:r w:rsidRPr="00716474">
        <w:rPr>
          <w:rFonts w:ascii="Calibri" w:eastAsia="Times New Roman" w:hAnsi="Calibri" w:cs="Calibri"/>
          <w:szCs w:val="24"/>
          <w:lang w:eastAsia="fr-FR"/>
        </w:rPr>
        <w:t xml:space="preserve"> prend à sa charge son transport </w:t>
      </w:r>
      <w:r w:rsidR="008A71B3" w:rsidRPr="00716474">
        <w:rPr>
          <w:rFonts w:ascii="Calibri" w:eastAsia="Times New Roman" w:hAnsi="Calibri" w:cs="Calibri"/>
          <w:szCs w:val="24"/>
          <w:lang w:eastAsia="fr-FR"/>
        </w:rPr>
        <w:t>:</w:t>
      </w:r>
      <w:r w:rsidRPr="00716474">
        <w:rPr>
          <w:rFonts w:ascii="Calibri" w:eastAsia="Times New Roman" w:hAnsi="Calibri" w:cs="Calibri"/>
          <w:szCs w:val="24"/>
          <w:lang w:eastAsia="fr-FR"/>
        </w:rPr>
        <w:t xml:space="preserve"> son hébergement et tous les frais engendrés lors de son séjour. Il est tenu de mobiliser par ses soins les moyens logistiques primordiaux pour sa propre utilisation.</w:t>
      </w:r>
    </w:p>
    <w:p w:rsidR="002F7995" w:rsidRPr="00716474" w:rsidRDefault="002F7995" w:rsidP="008A71B3">
      <w:pPr>
        <w:autoSpaceDE w:val="0"/>
        <w:autoSpaceDN w:val="0"/>
        <w:adjustRightInd w:val="0"/>
        <w:spacing w:after="78" w:line="240" w:lineRule="auto"/>
        <w:jc w:val="both"/>
        <w:rPr>
          <w:rFonts w:ascii="Calibri" w:eastAsia="Times New Roman" w:hAnsi="Calibri" w:cs="Calibri"/>
          <w:szCs w:val="24"/>
          <w:lang w:eastAsia="fr-FR"/>
        </w:rPr>
      </w:pPr>
      <w:r w:rsidRPr="00716474">
        <w:rPr>
          <w:rFonts w:ascii="Calibri" w:eastAsia="Times New Roman" w:hAnsi="Calibri" w:cs="Calibri"/>
          <w:szCs w:val="24"/>
          <w:lang w:eastAsia="fr-FR"/>
        </w:rPr>
        <w:t xml:space="preserve">Le </w:t>
      </w:r>
      <w:r w:rsidR="00021E83" w:rsidRPr="00716474">
        <w:rPr>
          <w:rFonts w:ascii="Calibri" w:eastAsia="Times New Roman" w:hAnsi="Calibri" w:cs="Calibri"/>
          <w:szCs w:val="24"/>
          <w:lang w:eastAsia="fr-FR"/>
        </w:rPr>
        <w:t>bureau de consultants</w:t>
      </w:r>
      <w:r w:rsidRPr="00716474">
        <w:rPr>
          <w:rFonts w:ascii="Calibri" w:eastAsia="Times New Roman" w:hAnsi="Calibri" w:cs="Calibri"/>
          <w:szCs w:val="24"/>
          <w:lang w:eastAsia="fr-FR"/>
        </w:rPr>
        <w:t xml:space="preserve"> assurera </w:t>
      </w:r>
      <w:r w:rsidR="008A71B3" w:rsidRPr="00716474">
        <w:rPr>
          <w:rFonts w:ascii="Calibri" w:eastAsia="Times New Roman" w:hAnsi="Calibri" w:cs="Calibri"/>
          <w:szCs w:val="24"/>
          <w:lang w:eastAsia="fr-FR"/>
        </w:rPr>
        <w:t>l’organisation des</w:t>
      </w:r>
      <w:r w:rsidRPr="00716474">
        <w:rPr>
          <w:rFonts w:ascii="Calibri" w:eastAsia="Times New Roman" w:hAnsi="Calibri" w:cs="Calibri"/>
          <w:szCs w:val="24"/>
          <w:lang w:eastAsia="fr-FR"/>
        </w:rPr>
        <w:t xml:space="preserve"> sessions </w:t>
      </w:r>
      <w:r w:rsidR="00F20FD3" w:rsidRPr="00716474">
        <w:rPr>
          <w:rFonts w:ascii="Calibri" w:eastAsia="Times New Roman" w:hAnsi="Calibri" w:cs="Calibri"/>
          <w:szCs w:val="24"/>
          <w:lang w:eastAsia="fr-FR"/>
        </w:rPr>
        <w:t>de formation</w:t>
      </w:r>
      <w:r w:rsidRPr="00716474">
        <w:rPr>
          <w:rFonts w:ascii="Calibri" w:eastAsia="Times New Roman" w:hAnsi="Calibri" w:cs="Calibri"/>
          <w:szCs w:val="24"/>
          <w:lang w:eastAsia="fr-FR"/>
        </w:rPr>
        <w:t>.</w:t>
      </w:r>
    </w:p>
    <w:p w:rsidR="009065E6" w:rsidRPr="00716474" w:rsidRDefault="009065E6" w:rsidP="00F02D92">
      <w:pPr>
        <w:autoSpaceDE w:val="0"/>
        <w:autoSpaceDN w:val="0"/>
        <w:adjustRightInd w:val="0"/>
        <w:spacing w:after="78" w:line="240" w:lineRule="auto"/>
        <w:ind w:left="360"/>
        <w:jc w:val="both"/>
        <w:rPr>
          <w:rFonts w:ascii="Calibri" w:eastAsia="Times New Roman" w:hAnsi="Calibri" w:cs="Calibri"/>
          <w:szCs w:val="24"/>
          <w:lang w:eastAsia="fr-FR"/>
        </w:rPr>
      </w:pPr>
      <w:r w:rsidRPr="00716474">
        <w:rPr>
          <w:rFonts w:ascii="Calibri" w:eastAsia="Times New Roman" w:hAnsi="Calibri" w:cs="Calibri"/>
          <w:szCs w:val="24"/>
          <w:lang w:eastAsia="fr-FR"/>
        </w:rPr>
        <w:t xml:space="preserve">De même Le </w:t>
      </w:r>
      <w:r w:rsidR="00021E83" w:rsidRPr="00716474">
        <w:rPr>
          <w:rFonts w:ascii="Calibri" w:eastAsia="Times New Roman" w:hAnsi="Calibri" w:cs="Calibri"/>
          <w:szCs w:val="24"/>
          <w:lang w:eastAsia="fr-FR"/>
        </w:rPr>
        <w:t>bureau de consultants</w:t>
      </w:r>
      <w:r w:rsidRPr="00716474">
        <w:rPr>
          <w:rFonts w:ascii="Calibri" w:eastAsia="Times New Roman" w:hAnsi="Calibri" w:cs="Calibri"/>
          <w:szCs w:val="24"/>
          <w:lang w:eastAsia="fr-FR"/>
        </w:rPr>
        <w:t xml:space="preserve"> doit s'assurer à : </w:t>
      </w:r>
    </w:p>
    <w:p w:rsidR="009065E6" w:rsidRPr="00716474" w:rsidRDefault="009065E6" w:rsidP="00F02D92">
      <w:pPr>
        <w:pStyle w:val="Paragraphedeliste"/>
        <w:numPr>
          <w:ilvl w:val="1"/>
          <w:numId w:val="19"/>
        </w:numPr>
        <w:autoSpaceDE w:val="0"/>
        <w:autoSpaceDN w:val="0"/>
        <w:adjustRightInd w:val="0"/>
        <w:spacing w:after="78" w:line="240" w:lineRule="auto"/>
        <w:jc w:val="both"/>
        <w:rPr>
          <w:rFonts w:ascii="Calibri" w:eastAsia="Times New Roman" w:hAnsi="Calibri" w:cs="Calibri"/>
          <w:szCs w:val="24"/>
          <w:lang w:eastAsia="fr-FR"/>
        </w:rPr>
      </w:pPr>
      <w:r w:rsidRPr="00716474">
        <w:rPr>
          <w:rFonts w:ascii="Calibri" w:eastAsia="Times New Roman" w:hAnsi="Calibri" w:cs="Calibri"/>
          <w:szCs w:val="24"/>
          <w:lang w:eastAsia="fr-FR"/>
        </w:rPr>
        <w:t xml:space="preserve">Respecter le calendrier de la mission arrêté en concertation avec l'Université, </w:t>
      </w:r>
    </w:p>
    <w:p w:rsidR="009065E6" w:rsidRPr="00716474" w:rsidRDefault="009065E6" w:rsidP="00F02D92">
      <w:pPr>
        <w:pStyle w:val="Paragraphedeliste"/>
        <w:numPr>
          <w:ilvl w:val="1"/>
          <w:numId w:val="19"/>
        </w:numPr>
        <w:autoSpaceDE w:val="0"/>
        <w:autoSpaceDN w:val="0"/>
        <w:adjustRightInd w:val="0"/>
        <w:spacing w:after="78" w:line="240" w:lineRule="auto"/>
        <w:jc w:val="both"/>
        <w:rPr>
          <w:rFonts w:ascii="Calibri" w:eastAsia="Times New Roman" w:hAnsi="Calibri" w:cs="Calibri"/>
          <w:szCs w:val="24"/>
          <w:lang w:eastAsia="fr-FR"/>
        </w:rPr>
      </w:pPr>
      <w:r w:rsidRPr="00716474">
        <w:rPr>
          <w:rFonts w:ascii="Calibri" w:eastAsia="Times New Roman" w:hAnsi="Calibri" w:cs="Calibri"/>
          <w:szCs w:val="24"/>
          <w:lang w:eastAsia="fr-FR"/>
        </w:rPr>
        <w:t xml:space="preserve">Respecter le volume horaire pour chaque jour de formation, </w:t>
      </w:r>
    </w:p>
    <w:p w:rsidR="00B320F2" w:rsidRPr="00716474" w:rsidRDefault="009065E6" w:rsidP="00F02D92">
      <w:pPr>
        <w:pStyle w:val="Paragraphedeliste"/>
        <w:numPr>
          <w:ilvl w:val="1"/>
          <w:numId w:val="19"/>
        </w:numPr>
        <w:autoSpaceDE w:val="0"/>
        <w:autoSpaceDN w:val="0"/>
        <w:adjustRightInd w:val="0"/>
        <w:spacing w:after="78" w:line="240" w:lineRule="auto"/>
        <w:jc w:val="both"/>
        <w:rPr>
          <w:rFonts w:ascii="Calibri" w:eastAsia="Times New Roman" w:hAnsi="Calibri" w:cs="Calibri"/>
          <w:szCs w:val="24"/>
          <w:lang w:eastAsia="fr-FR"/>
        </w:rPr>
      </w:pPr>
      <w:r w:rsidRPr="00716474">
        <w:rPr>
          <w:rFonts w:ascii="Calibri" w:eastAsia="Times New Roman" w:hAnsi="Calibri" w:cs="Calibri"/>
          <w:szCs w:val="24"/>
          <w:lang w:eastAsia="fr-FR"/>
        </w:rPr>
        <w:t xml:space="preserve">Fournir les livrables selon le calendrier indiqué par l’université </w:t>
      </w:r>
      <w:r w:rsidR="00B320F2" w:rsidRPr="00716474">
        <w:rPr>
          <w:rFonts w:ascii="Calibri" w:eastAsia="Times New Roman" w:hAnsi="Calibri" w:cs="Calibri"/>
          <w:szCs w:val="24"/>
          <w:lang w:eastAsia="fr-FR"/>
        </w:rPr>
        <w:t>d</w:t>
      </w:r>
      <w:r w:rsidRPr="00716474">
        <w:rPr>
          <w:rFonts w:ascii="Calibri" w:eastAsia="Times New Roman" w:hAnsi="Calibri" w:cs="Calibri"/>
          <w:szCs w:val="24"/>
          <w:lang w:eastAsia="fr-FR"/>
        </w:rPr>
        <w:t xml:space="preserve">e </w:t>
      </w:r>
      <w:r w:rsidR="00B320F2" w:rsidRPr="00716474">
        <w:rPr>
          <w:rFonts w:ascii="Calibri" w:eastAsia="Times New Roman" w:hAnsi="Calibri" w:cs="Calibri"/>
          <w:szCs w:val="24"/>
          <w:lang w:eastAsia="fr-FR"/>
        </w:rPr>
        <w:t>Kairouan</w:t>
      </w:r>
      <w:r w:rsidRPr="00716474">
        <w:rPr>
          <w:rFonts w:ascii="Calibri" w:eastAsia="Times New Roman" w:hAnsi="Calibri" w:cs="Calibri"/>
          <w:szCs w:val="24"/>
          <w:lang w:eastAsia="fr-FR"/>
        </w:rPr>
        <w:t xml:space="preserve">, </w:t>
      </w:r>
    </w:p>
    <w:p w:rsidR="009065E6" w:rsidRPr="00716474" w:rsidRDefault="009065E6" w:rsidP="00F02D92">
      <w:pPr>
        <w:pStyle w:val="Paragraphedeliste"/>
        <w:numPr>
          <w:ilvl w:val="1"/>
          <w:numId w:val="19"/>
        </w:numPr>
        <w:autoSpaceDE w:val="0"/>
        <w:autoSpaceDN w:val="0"/>
        <w:adjustRightInd w:val="0"/>
        <w:spacing w:after="78" w:line="240" w:lineRule="auto"/>
        <w:jc w:val="both"/>
        <w:rPr>
          <w:rFonts w:ascii="Calibri" w:eastAsia="Times New Roman" w:hAnsi="Calibri" w:cs="Calibri"/>
          <w:szCs w:val="24"/>
          <w:lang w:eastAsia="fr-FR"/>
        </w:rPr>
      </w:pPr>
      <w:r w:rsidRPr="00716474">
        <w:rPr>
          <w:rFonts w:ascii="Calibri" w:eastAsia="Times New Roman" w:hAnsi="Calibri" w:cs="Calibri"/>
          <w:szCs w:val="24"/>
          <w:lang w:eastAsia="fr-FR"/>
        </w:rPr>
        <w:t>Ne pas changer les personnes chargées de la mission partiellement ou totalement,</w:t>
      </w:r>
    </w:p>
    <w:p w:rsidR="002F7995" w:rsidRPr="00716474" w:rsidRDefault="002F7995" w:rsidP="008A71B3">
      <w:pPr>
        <w:autoSpaceDE w:val="0"/>
        <w:autoSpaceDN w:val="0"/>
        <w:adjustRightInd w:val="0"/>
        <w:spacing w:after="78" w:line="240" w:lineRule="auto"/>
        <w:jc w:val="both"/>
        <w:rPr>
          <w:rFonts w:ascii="Calibri" w:eastAsia="Times New Roman" w:hAnsi="Calibri" w:cs="Calibri"/>
          <w:szCs w:val="24"/>
          <w:lang w:eastAsia="fr-FR"/>
        </w:rPr>
      </w:pPr>
      <w:r w:rsidRPr="00716474">
        <w:rPr>
          <w:rFonts w:ascii="Calibri" w:eastAsia="Times New Roman" w:hAnsi="Calibri" w:cs="Calibri"/>
          <w:szCs w:val="24"/>
          <w:lang w:eastAsia="fr-FR"/>
        </w:rPr>
        <w:t>Des réunions périodiques de coordination seront prévues dans le siège de l’Université de Kairouan.</w:t>
      </w:r>
      <w:r w:rsidR="0028388F" w:rsidRPr="00716474">
        <w:rPr>
          <w:rFonts w:ascii="Calibri" w:eastAsia="Times New Roman" w:hAnsi="Calibri" w:cs="Calibri"/>
          <w:szCs w:val="24"/>
          <w:lang w:eastAsia="fr-FR"/>
        </w:rPr>
        <w:t xml:space="preserve"> </w:t>
      </w:r>
      <w:r w:rsidRPr="00716474">
        <w:rPr>
          <w:rFonts w:ascii="Calibri" w:eastAsia="Times New Roman" w:hAnsi="Calibri" w:cs="Calibri"/>
          <w:szCs w:val="24"/>
          <w:lang w:eastAsia="fr-FR"/>
        </w:rPr>
        <w:t xml:space="preserve">La mission se déroulera tout </w:t>
      </w:r>
      <w:r w:rsidR="00A1610C" w:rsidRPr="00716474">
        <w:rPr>
          <w:rFonts w:ascii="Calibri" w:eastAsia="Times New Roman" w:hAnsi="Calibri" w:cs="Calibri"/>
          <w:szCs w:val="24"/>
          <w:lang w:eastAsia="fr-FR"/>
        </w:rPr>
        <w:t>au</w:t>
      </w:r>
      <w:r w:rsidRPr="00716474">
        <w:rPr>
          <w:rFonts w:ascii="Calibri" w:eastAsia="Times New Roman" w:hAnsi="Calibri" w:cs="Calibri"/>
          <w:szCs w:val="24"/>
          <w:lang w:eastAsia="fr-FR"/>
        </w:rPr>
        <w:t xml:space="preserve"> long de l'exécution du projet PAQ-</w:t>
      </w:r>
      <w:r w:rsidR="00A1610C" w:rsidRPr="00716474">
        <w:rPr>
          <w:rFonts w:ascii="Calibri" w:eastAsia="Times New Roman" w:hAnsi="Calibri" w:cs="Calibri"/>
          <w:szCs w:val="24"/>
          <w:lang w:eastAsia="fr-FR"/>
        </w:rPr>
        <w:t>DGSU</w:t>
      </w:r>
      <w:r w:rsidRPr="00716474">
        <w:rPr>
          <w:rFonts w:ascii="Calibri" w:eastAsia="Times New Roman" w:hAnsi="Calibri" w:cs="Calibri"/>
          <w:szCs w:val="24"/>
          <w:lang w:eastAsia="fr-FR"/>
        </w:rPr>
        <w:t xml:space="preserve"> de l’université de Kairouan ou pendant toute autre période fixée ultérieurement par l’université de Kairouan après concertation avec </w:t>
      </w:r>
      <w:r w:rsidR="009772DF" w:rsidRPr="00716474">
        <w:rPr>
          <w:rFonts w:ascii="Calibri" w:eastAsia="Times New Roman" w:hAnsi="Calibri" w:cs="Calibri"/>
          <w:szCs w:val="24"/>
          <w:lang w:eastAsia="fr-FR"/>
        </w:rPr>
        <w:t xml:space="preserve">le </w:t>
      </w:r>
      <w:r w:rsidR="00021E83" w:rsidRPr="00716474">
        <w:rPr>
          <w:rFonts w:ascii="Calibri" w:eastAsia="Times New Roman" w:hAnsi="Calibri" w:cs="Calibri"/>
          <w:szCs w:val="24"/>
          <w:lang w:eastAsia="fr-FR"/>
        </w:rPr>
        <w:t>bureau de consultants</w:t>
      </w:r>
      <w:r w:rsidRPr="00716474">
        <w:rPr>
          <w:rFonts w:ascii="Calibri" w:eastAsia="Times New Roman" w:hAnsi="Calibri" w:cs="Calibri"/>
          <w:szCs w:val="24"/>
          <w:lang w:eastAsia="fr-FR"/>
        </w:rPr>
        <w:t xml:space="preserve"> concerné et selon un </w:t>
      </w:r>
      <w:r w:rsidR="009772DF" w:rsidRPr="00716474">
        <w:rPr>
          <w:rFonts w:ascii="Calibri" w:eastAsia="Times New Roman" w:hAnsi="Calibri" w:cs="Calibri"/>
          <w:szCs w:val="24"/>
          <w:lang w:eastAsia="fr-FR"/>
        </w:rPr>
        <w:t>calendrier</w:t>
      </w:r>
      <w:r w:rsidR="0028388F" w:rsidRPr="00716474">
        <w:rPr>
          <w:rFonts w:ascii="Calibri" w:eastAsia="Times New Roman" w:hAnsi="Calibri" w:cs="Calibri"/>
          <w:szCs w:val="24"/>
          <w:lang w:eastAsia="fr-FR"/>
        </w:rPr>
        <w:t xml:space="preserve"> détaillé. </w:t>
      </w:r>
      <w:r w:rsidRPr="00716474">
        <w:rPr>
          <w:rFonts w:ascii="Calibri" w:eastAsia="Times New Roman" w:hAnsi="Calibri" w:cs="Calibri"/>
          <w:szCs w:val="24"/>
          <w:lang w:eastAsia="fr-FR"/>
        </w:rPr>
        <w:t>La date de démarrage de la mission sera fixée par l’université de Kairouan lor</w:t>
      </w:r>
      <w:r w:rsidR="004C450E" w:rsidRPr="00716474">
        <w:rPr>
          <w:rFonts w:ascii="Calibri" w:eastAsia="Times New Roman" w:hAnsi="Calibri" w:cs="Calibri"/>
          <w:szCs w:val="24"/>
          <w:lang w:eastAsia="fr-FR"/>
        </w:rPr>
        <w:t>s de la négociation du contrat.</w:t>
      </w:r>
    </w:p>
    <w:p w:rsidR="00195509" w:rsidRPr="0028388F" w:rsidRDefault="00E05638" w:rsidP="00E05638">
      <w:pPr>
        <w:pStyle w:val="Paragraphedeliste"/>
        <w:numPr>
          <w:ilvl w:val="0"/>
          <w:numId w:val="2"/>
        </w:numPr>
        <w:tabs>
          <w:tab w:val="left" w:pos="4950"/>
        </w:tabs>
        <w:spacing w:before="240" w:after="0" w:line="240" w:lineRule="auto"/>
        <w:ind w:left="426"/>
        <w:rPr>
          <w:rFonts w:ascii="Calibri" w:eastAsia="Times New Roman" w:hAnsi="Calibri" w:cs="Calibri"/>
          <w:b/>
          <w:sz w:val="24"/>
          <w:szCs w:val="24"/>
          <w:lang w:eastAsia="de-DE"/>
        </w:rPr>
      </w:pPr>
      <w:r w:rsidRPr="0028388F">
        <w:rPr>
          <w:rFonts w:ascii="Calibri" w:eastAsia="Times New Roman" w:hAnsi="Calibri" w:cs="Calibri"/>
          <w:b/>
          <w:sz w:val="24"/>
          <w:szCs w:val="24"/>
          <w:lang w:eastAsia="de-DE"/>
        </w:rPr>
        <w:t xml:space="preserve">QUALIFICATIONS </w:t>
      </w:r>
      <w:r w:rsidR="00021E83" w:rsidRPr="0028388F">
        <w:rPr>
          <w:rFonts w:ascii="Calibri" w:eastAsia="Times New Roman" w:hAnsi="Calibri" w:cs="Calibri"/>
          <w:b/>
          <w:sz w:val="24"/>
          <w:szCs w:val="24"/>
          <w:lang w:eastAsia="de-DE"/>
        </w:rPr>
        <w:t xml:space="preserve">DU BUREAU </w:t>
      </w:r>
      <w:r w:rsidRPr="0028388F">
        <w:rPr>
          <w:rFonts w:ascii="Calibri" w:eastAsia="Times New Roman" w:hAnsi="Calibri" w:cs="Calibri"/>
          <w:b/>
          <w:sz w:val="24"/>
          <w:szCs w:val="24"/>
          <w:lang w:eastAsia="de-DE"/>
        </w:rPr>
        <w:t>DE CONSULTANT</w:t>
      </w:r>
      <w:r w:rsidR="001176E6">
        <w:rPr>
          <w:rFonts w:ascii="Calibri" w:eastAsia="Times New Roman" w:hAnsi="Calibri" w:cs="Calibri"/>
          <w:b/>
          <w:sz w:val="24"/>
          <w:szCs w:val="24"/>
          <w:lang w:eastAsia="de-DE"/>
        </w:rPr>
        <w:t>S</w:t>
      </w:r>
    </w:p>
    <w:p w:rsidR="00195509" w:rsidRPr="00716474" w:rsidRDefault="00195509" w:rsidP="00F02D92">
      <w:pPr>
        <w:spacing w:after="0" w:line="240" w:lineRule="auto"/>
        <w:ind w:left="360"/>
        <w:jc w:val="both"/>
        <w:rPr>
          <w:rFonts w:ascii="Calibri" w:eastAsia="Times New Roman" w:hAnsi="Calibri" w:cs="Calibri"/>
          <w:szCs w:val="24"/>
          <w:lang w:eastAsia="de-DE"/>
        </w:rPr>
      </w:pPr>
      <w:r w:rsidRPr="00716474">
        <w:rPr>
          <w:rFonts w:ascii="Calibri" w:eastAsia="Times New Roman" w:hAnsi="Calibri" w:cs="Calibri"/>
          <w:szCs w:val="24"/>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w:t>
      </w:r>
      <w:r w:rsidR="00B9436F" w:rsidRPr="00716474">
        <w:rPr>
          <w:rFonts w:ascii="Calibri" w:eastAsia="Times New Roman" w:hAnsi="Calibri" w:cs="Calibri"/>
          <w:szCs w:val="24"/>
          <w:lang w:eastAsia="de-DE"/>
        </w:rPr>
        <w:t>communication institutionnelle,</w:t>
      </w:r>
      <w:r w:rsidRPr="00716474">
        <w:rPr>
          <w:rFonts w:ascii="Calibri" w:eastAsia="Times New Roman" w:hAnsi="Calibri" w:cs="Calibri"/>
          <w:szCs w:val="24"/>
          <w:lang w:eastAsia="de-DE"/>
        </w:rPr>
        <w:t xml:space="preserve"> </w:t>
      </w:r>
      <w:r w:rsidR="00CC366A" w:rsidRPr="00716474">
        <w:rPr>
          <w:rFonts w:ascii="Calibri" w:eastAsia="Times New Roman" w:hAnsi="Calibri" w:cs="Calibri"/>
          <w:szCs w:val="24"/>
          <w:lang w:eastAsia="de-DE"/>
        </w:rPr>
        <w:t xml:space="preserve">Il doit en outre posséder de bonnes connaissances dans le domaine gouvernance intentionnelle </w:t>
      </w:r>
      <w:r w:rsidRPr="00716474">
        <w:rPr>
          <w:rFonts w:ascii="Calibri" w:eastAsia="Times New Roman" w:hAnsi="Calibri" w:cs="Calibri"/>
          <w:szCs w:val="24"/>
          <w:lang w:eastAsia="de-DE"/>
        </w:rPr>
        <w:t xml:space="preserve">et </w:t>
      </w:r>
      <w:r w:rsidR="00C5316E" w:rsidRPr="00716474">
        <w:rPr>
          <w:rFonts w:ascii="Calibri" w:eastAsia="Times New Roman" w:hAnsi="Calibri" w:cs="Calibri"/>
          <w:szCs w:val="24"/>
          <w:lang w:eastAsia="de-DE"/>
        </w:rPr>
        <w:t>notamment :</w:t>
      </w:r>
    </w:p>
    <w:p w:rsidR="00CC366A" w:rsidRPr="00716474" w:rsidRDefault="00CC366A" w:rsidP="00F02D92">
      <w:pPr>
        <w:pStyle w:val="Paragraphedeliste"/>
        <w:numPr>
          <w:ilvl w:val="0"/>
          <w:numId w:val="7"/>
        </w:numPr>
        <w:autoSpaceDE w:val="0"/>
        <w:autoSpaceDN w:val="0"/>
        <w:adjustRightInd w:val="0"/>
        <w:spacing w:after="0" w:line="240" w:lineRule="auto"/>
        <w:jc w:val="both"/>
        <w:rPr>
          <w:rFonts w:ascii="Calibri" w:eastAsia="Calibri" w:hAnsi="Calibri" w:cs="Calibri"/>
          <w:color w:val="00000A"/>
          <w:szCs w:val="24"/>
        </w:rPr>
      </w:pPr>
      <w:r w:rsidRPr="00716474">
        <w:rPr>
          <w:rFonts w:ascii="Calibri" w:eastAsia="Times New Roman" w:hAnsi="Calibri" w:cs="Calibri"/>
          <w:szCs w:val="24"/>
          <w:lang w:eastAsia="en-GB"/>
        </w:rPr>
        <w:t xml:space="preserve">Expérience prouvée dans l’élaboration de stratégies de communication </w:t>
      </w:r>
      <w:proofErr w:type="gramStart"/>
      <w:r w:rsidR="00DD350A" w:rsidRPr="00716474">
        <w:rPr>
          <w:rFonts w:ascii="Calibri" w:eastAsia="Times New Roman" w:hAnsi="Calibri" w:cs="Calibri"/>
          <w:szCs w:val="24"/>
          <w:lang w:eastAsia="en-GB"/>
        </w:rPr>
        <w:t>corporatif</w:t>
      </w:r>
      <w:proofErr w:type="gramEnd"/>
      <w:r w:rsidRPr="00716474">
        <w:rPr>
          <w:rFonts w:ascii="Calibri" w:eastAsia="Times New Roman" w:hAnsi="Calibri" w:cs="Calibri"/>
          <w:szCs w:val="24"/>
          <w:lang w:eastAsia="en-GB"/>
        </w:rPr>
        <w:t xml:space="preserve"> et institutionnelle </w:t>
      </w:r>
    </w:p>
    <w:p w:rsidR="00DD350A" w:rsidRPr="00716474" w:rsidRDefault="00CC366A" w:rsidP="00F02D92">
      <w:pPr>
        <w:pStyle w:val="Paragraphedeliste"/>
        <w:numPr>
          <w:ilvl w:val="0"/>
          <w:numId w:val="7"/>
        </w:numPr>
        <w:autoSpaceDE w:val="0"/>
        <w:autoSpaceDN w:val="0"/>
        <w:adjustRightInd w:val="0"/>
        <w:spacing w:after="0" w:line="240" w:lineRule="auto"/>
        <w:jc w:val="both"/>
        <w:rPr>
          <w:rFonts w:ascii="Calibri" w:eastAsia="Calibri" w:hAnsi="Calibri" w:cs="Calibri"/>
          <w:color w:val="00000A"/>
          <w:szCs w:val="24"/>
        </w:rPr>
      </w:pPr>
      <w:r w:rsidRPr="00716474">
        <w:rPr>
          <w:rFonts w:ascii="Calibri" w:eastAsia="Times New Roman" w:hAnsi="Calibri" w:cs="Calibri"/>
          <w:szCs w:val="24"/>
          <w:lang w:eastAsia="en-GB"/>
        </w:rPr>
        <w:t>Expérience prouvée dans l’élaboration de stratégies de marketing numérique</w:t>
      </w:r>
    </w:p>
    <w:p w:rsidR="00CC366A" w:rsidRPr="00716474" w:rsidRDefault="00CC366A" w:rsidP="00F02D92">
      <w:pPr>
        <w:pStyle w:val="Paragraphedeliste"/>
        <w:numPr>
          <w:ilvl w:val="0"/>
          <w:numId w:val="7"/>
        </w:numPr>
        <w:autoSpaceDE w:val="0"/>
        <w:autoSpaceDN w:val="0"/>
        <w:adjustRightInd w:val="0"/>
        <w:spacing w:after="0" w:line="240" w:lineRule="auto"/>
        <w:jc w:val="both"/>
        <w:rPr>
          <w:rFonts w:ascii="Calibri" w:eastAsia="Calibri" w:hAnsi="Calibri" w:cs="Calibri"/>
          <w:color w:val="00000A"/>
          <w:szCs w:val="24"/>
        </w:rPr>
      </w:pPr>
      <w:r w:rsidRPr="00716474">
        <w:rPr>
          <w:rFonts w:ascii="Calibri" w:eastAsia="Times New Roman" w:hAnsi="Calibri" w:cs="Calibri"/>
          <w:szCs w:val="24"/>
          <w:lang w:eastAsia="en-GB"/>
        </w:rPr>
        <w:t xml:space="preserve">Expérience prouvée dans la conception d’outils de communication (simples à fournir) </w:t>
      </w:r>
    </w:p>
    <w:p w:rsidR="00195509" w:rsidRPr="00716474" w:rsidRDefault="00CC366A" w:rsidP="00F02D92">
      <w:pPr>
        <w:pStyle w:val="Paragraphedeliste"/>
        <w:numPr>
          <w:ilvl w:val="0"/>
          <w:numId w:val="7"/>
        </w:numPr>
        <w:autoSpaceDE w:val="0"/>
        <w:autoSpaceDN w:val="0"/>
        <w:adjustRightInd w:val="0"/>
        <w:spacing w:after="0" w:line="240" w:lineRule="auto"/>
        <w:jc w:val="both"/>
        <w:rPr>
          <w:rFonts w:ascii="Calibri" w:eastAsia="Calibri" w:hAnsi="Calibri" w:cs="Calibri"/>
          <w:color w:val="00000A"/>
          <w:szCs w:val="24"/>
        </w:rPr>
      </w:pPr>
      <w:r w:rsidRPr="00716474">
        <w:rPr>
          <w:rFonts w:ascii="Calibri" w:eastAsia="Times New Roman" w:hAnsi="Calibri" w:cs="Calibri"/>
          <w:szCs w:val="24"/>
          <w:lang w:eastAsia="en-GB"/>
        </w:rPr>
        <w:t>Expérience et créativité en conception graphique (book et références à fournir)</w:t>
      </w:r>
      <w:r w:rsidR="00195509" w:rsidRPr="00716474">
        <w:rPr>
          <w:rFonts w:ascii="Calibri" w:eastAsia="Calibri" w:hAnsi="Calibri" w:cs="Calibri"/>
          <w:color w:val="00000A"/>
          <w:szCs w:val="24"/>
        </w:rPr>
        <w:t>.</w:t>
      </w:r>
    </w:p>
    <w:p w:rsidR="00195509" w:rsidRPr="00716474" w:rsidRDefault="00D16CA0" w:rsidP="00F02D92">
      <w:pPr>
        <w:numPr>
          <w:ilvl w:val="0"/>
          <w:numId w:val="7"/>
        </w:numPr>
        <w:autoSpaceDE w:val="0"/>
        <w:autoSpaceDN w:val="0"/>
        <w:adjustRightInd w:val="0"/>
        <w:spacing w:after="0" w:line="240" w:lineRule="auto"/>
        <w:contextualSpacing/>
        <w:jc w:val="both"/>
        <w:rPr>
          <w:rFonts w:ascii="Calibri" w:eastAsia="Calibri" w:hAnsi="Calibri" w:cs="Calibri"/>
          <w:color w:val="00000A"/>
          <w:szCs w:val="24"/>
        </w:rPr>
      </w:pPr>
      <w:r w:rsidRPr="00716474">
        <w:rPr>
          <w:rFonts w:ascii="Calibri" w:eastAsia="Calibri" w:hAnsi="Calibri" w:cs="Calibri"/>
          <w:color w:val="00000A"/>
          <w:szCs w:val="24"/>
        </w:rPr>
        <w:t xml:space="preserve">Capable </w:t>
      </w:r>
      <w:r w:rsidR="00036DE6" w:rsidRPr="00716474">
        <w:rPr>
          <w:rFonts w:ascii="Calibri" w:eastAsia="Calibri" w:hAnsi="Calibri" w:cs="Calibri"/>
          <w:color w:val="00000A"/>
          <w:szCs w:val="24"/>
        </w:rPr>
        <w:t>d’appliquer</w:t>
      </w:r>
      <w:r w:rsidRPr="00716474">
        <w:rPr>
          <w:rFonts w:ascii="Calibri" w:eastAsia="Calibri" w:hAnsi="Calibri" w:cs="Calibri"/>
          <w:color w:val="00000A"/>
          <w:szCs w:val="24"/>
        </w:rPr>
        <w:t xml:space="preserve"> </w:t>
      </w:r>
      <w:r w:rsidR="00195509" w:rsidRPr="00716474">
        <w:rPr>
          <w:rFonts w:ascii="Calibri" w:eastAsia="Calibri" w:hAnsi="Calibri" w:cs="Calibri"/>
          <w:color w:val="00000A"/>
          <w:szCs w:val="24"/>
        </w:rPr>
        <w:t>Des méthodes et outils concrets et opérationnels directement utilisables en situation professionnelle.</w:t>
      </w:r>
    </w:p>
    <w:p w:rsidR="00C7669C" w:rsidRPr="00716474" w:rsidRDefault="00D16CA0" w:rsidP="00F02D92">
      <w:pPr>
        <w:numPr>
          <w:ilvl w:val="0"/>
          <w:numId w:val="7"/>
        </w:numPr>
        <w:autoSpaceDE w:val="0"/>
        <w:autoSpaceDN w:val="0"/>
        <w:adjustRightInd w:val="0"/>
        <w:spacing w:before="240" w:after="0" w:line="240" w:lineRule="auto"/>
        <w:contextualSpacing/>
        <w:jc w:val="both"/>
        <w:rPr>
          <w:rFonts w:ascii="Calibri" w:eastAsia="Calibri" w:hAnsi="Calibri" w:cs="Calibri"/>
          <w:color w:val="00000A"/>
          <w:szCs w:val="24"/>
        </w:rPr>
      </w:pPr>
      <w:r w:rsidRPr="00716474">
        <w:rPr>
          <w:rFonts w:ascii="Calibri" w:eastAsia="Calibri" w:hAnsi="Calibri" w:cs="Calibri"/>
          <w:color w:val="00000A"/>
          <w:szCs w:val="24"/>
        </w:rPr>
        <w:t xml:space="preserve">Capable d’exercer des </w:t>
      </w:r>
      <w:r w:rsidR="00195509" w:rsidRPr="00716474">
        <w:rPr>
          <w:rFonts w:ascii="Calibri" w:eastAsia="Calibri" w:hAnsi="Calibri" w:cs="Calibri"/>
          <w:color w:val="00000A"/>
          <w:szCs w:val="24"/>
        </w:rPr>
        <w:t xml:space="preserve">Ateliers pratiques en rapport avec des situations </w:t>
      </w:r>
      <w:r w:rsidR="00CC58D1" w:rsidRPr="00716474">
        <w:rPr>
          <w:rFonts w:ascii="Calibri" w:eastAsia="Calibri" w:hAnsi="Calibri" w:cs="Calibri"/>
          <w:color w:val="00000A"/>
          <w:szCs w:val="24"/>
        </w:rPr>
        <w:t>d’apprentissage.</w:t>
      </w:r>
    </w:p>
    <w:p w:rsidR="00CC366A" w:rsidRPr="00716474" w:rsidRDefault="00CC366A" w:rsidP="00F1287D">
      <w:pPr>
        <w:autoSpaceDE w:val="0"/>
        <w:autoSpaceDN w:val="0"/>
        <w:adjustRightInd w:val="0"/>
        <w:spacing w:before="240" w:after="0" w:line="240" w:lineRule="auto"/>
        <w:contextualSpacing/>
        <w:jc w:val="both"/>
        <w:rPr>
          <w:rFonts w:ascii="Calibri" w:eastAsia="Calibri" w:hAnsi="Calibri" w:cs="Calibri"/>
          <w:color w:val="00000A"/>
          <w:szCs w:val="24"/>
        </w:rPr>
      </w:pPr>
    </w:p>
    <w:p w:rsidR="00C7669C" w:rsidRPr="0028388F" w:rsidRDefault="00E05638" w:rsidP="00E05638">
      <w:pPr>
        <w:pStyle w:val="Paragraphedeliste"/>
        <w:numPr>
          <w:ilvl w:val="0"/>
          <w:numId w:val="2"/>
        </w:numPr>
        <w:tabs>
          <w:tab w:val="left" w:pos="4950"/>
        </w:tabs>
        <w:spacing w:line="240" w:lineRule="auto"/>
        <w:ind w:left="426" w:hanging="357"/>
        <w:outlineLvl w:val="0"/>
        <w:rPr>
          <w:rFonts w:ascii="Calibri" w:eastAsia="Times New Roman" w:hAnsi="Calibri" w:cs="Calibri"/>
          <w:b/>
          <w:sz w:val="24"/>
          <w:szCs w:val="24"/>
          <w:lang w:eastAsia="de-DE"/>
        </w:rPr>
      </w:pPr>
      <w:r w:rsidRPr="0028388F">
        <w:rPr>
          <w:rFonts w:ascii="Calibri" w:eastAsia="Times New Roman" w:hAnsi="Calibri" w:cs="Calibri"/>
          <w:b/>
          <w:sz w:val="24"/>
          <w:szCs w:val="24"/>
          <w:lang w:eastAsia="de-DE"/>
        </w:rPr>
        <w:t>MANIFESTATION D’INTERET</w:t>
      </w:r>
    </w:p>
    <w:p w:rsidR="00273080" w:rsidRPr="004A79B1" w:rsidRDefault="00C7669C" w:rsidP="00A86F6A">
      <w:pPr>
        <w:spacing w:line="240" w:lineRule="auto"/>
        <w:jc w:val="both"/>
        <w:rPr>
          <w:rFonts w:ascii="Calibri" w:eastAsia="Times New Roman" w:hAnsi="Calibri" w:cs="Calibri"/>
          <w:bCs/>
          <w:lang w:eastAsia="de-DE"/>
        </w:rPr>
      </w:pPr>
      <w:r w:rsidRPr="00716474">
        <w:rPr>
          <w:rFonts w:ascii="Calibri" w:eastAsia="Times New Roman" w:hAnsi="Calibri" w:cs="Calibri"/>
          <w:lang w:eastAsia="de-DE"/>
        </w:rPr>
        <w:t xml:space="preserve">Les </w:t>
      </w:r>
      <w:r w:rsidR="00021E83" w:rsidRPr="00716474">
        <w:rPr>
          <w:rFonts w:ascii="Calibri" w:eastAsia="Times New Roman" w:hAnsi="Calibri" w:cs="Calibri"/>
          <w:lang w:eastAsia="de-DE"/>
        </w:rPr>
        <w:t>bureaux de consultants</w:t>
      </w:r>
      <w:r w:rsidRPr="00716474">
        <w:rPr>
          <w:rFonts w:ascii="Calibri" w:eastAsia="Times New Roman" w:hAnsi="Calibri" w:cs="Calibri"/>
          <w:lang w:eastAsia="de-DE"/>
        </w:rPr>
        <w:t xml:space="preserve"> admissibles, au sens de la section </w:t>
      </w:r>
      <w:r w:rsidR="00D16CA0" w:rsidRPr="00716474">
        <w:rPr>
          <w:rFonts w:ascii="Calibri" w:eastAsia="Times New Roman" w:hAnsi="Calibri" w:cs="Calibri"/>
          <w:lang w:eastAsia="de-DE"/>
        </w:rPr>
        <w:t>3</w:t>
      </w:r>
      <w:r w:rsidRPr="00716474">
        <w:rPr>
          <w:rFonts w:ascii="Calibri" w:eastAsia="Times New Roman" w:hAnsi="Calibri" w:cs="Calibri"/>
          <w:lang w:eastAsia="de-DE"/>
        </w:rPr>
        <w:t xml:space="preserve">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w:t>
      </w:r>
      <w:r w:rsidR="00D16CA0" w:rsidRPr="00716474">
        <w:rPr>
          <w:rFonts w:ascii="Calibri" w:eastAsia="Times New Roman" w:hAnsi="Calibri" w:cs="Calibri"/>
          <w:lang w:eastAsia="de-DE"/>
        </w:rPr>
        <w:t xml:space="preserve">les présents </w:t>
      </w:r>
      <w:r w:rsidRPr="00716474">
        <w:rPr>
          <w:rFonts w:ascii="Calibri" w:eastAsia="Times New Roman" w:hAnsi="Calibri" w:cs="Calibri"/>
          <w:lang w:eastAsia="de-DE"/>
        </w:rPr>
        <w:t xml:space="preserve"> termes de références, téléchargeables sur le site de l’université de Kairouan, doivent </w:t>
      </w:r>
      <w:r w:rsidR="007B51DC">
        <w:rPr>
          <w:rFonts w:ascii="Calibri" w:eastAsia="Times New Roman" w:hAnsi="Calibri" w:cs="Calibri"/>
          <w:lang w:eastAsia="de-DE"/>
        </w:rPr>
        <w:t>s’</w:t>
      </w:r>
      <w:r w:rsidRPr="00716474">
        <w:rPr>
          <w:rFonts w:ascii="Calibri" w:eastAsia="Times New Roman" w:hAnsi="Calibri" w:cs="Calibri"/>
          <w:lang w:eastAsia="de-DE"/>
        </w:rPr>
        <w:t xml:space="preserve">adresser à monsieur le président de l’université de Kairouan   Campus Universitaire Route périphérique Dar El Amen Kairouan </w:t>
      </w:r>
      <w:r w:rsidRPr="00716474">
        <w:rPr>
          <w:rFonts w:ascii="Calibri" w:eastAsia="Times New Roman" w:hAnsi="Calibri" w:cs="Calibri"/>
          <w:b/>
          <w:bCs/>
          <w:lang w:eastAsia="de-DE"/>
        </w:rPr>
        <w:t>3100</w:t>
      </w:r>
      <w:r w:rsidRPr="00716474">
        <w:rPr>
          <w:rFonts w:ascii="Calibri" w:eastAsia="Times New Roman" w:hAnsi="Calibri" w:cs="Calibri"/>
          <w:lang w:eastAsia="de-DE"/>
        </w:rPr>
        <w:t xml:space="preserve"> </w:t>
      </w:r>
      <w:r w:rsidRPr="00716474">
        <w:rPr>
          <w:rFonts w:ascii="Calibri" w:eastAsia="Times New Roman" w:hAnsi="Calibri" w:cs="Calibri"/>
          <w:b/>
          <w:bCs/>
          <w:lang w:eastAsia="de-DE"/>
        </w:rPr>
        <w:t>Tél</w:t>
      </w:r>
      <w:r w:rsidRPr="00716474">
        <w:rPr>
          <w:rFonts w:ascii="Calibri" w:eastAsia="Times New Roman" w:hAnsi="Calibri" w:cs="Calibri"/>
          <w:lang w:eastAsia="de-DE"/>
        </w:rPr>
        <w:t xml:space="preserve">: </w:t>
      </w:r>
      <w:r w:rsidRPr="00716474">
        <w:rPr>
          <w:rFonts w:ascii="Calibri" w:eastAsia="Times New Roman" w:hAnsi="Calibri" w:cs="Calibri"/>
          <w:b/>
          <w:bCs/>
          <w:lang w:eastAsia="de-DE"/>
        </w:rPr>
        <w:t>00 216 77 273 064/ 00 216 77 273 065/ 00 216 77 273 066 / Fax: 00 216 77 273</w:t>
      </w:r>
      <w:r w:rsidR="00A86F6A">
        <w:rPr>
          <w:rFonts w:ascii="Calibri" w:eastAsia="Times New Roman" w:hAnsi="Calibri" w:cs="Calibri"/>
          <w:b/>
          <w:bCs/>
          <w:lang w:eastAsia="de-DE"/>
        </w:rPr>
        <w:t> </w:t>
      </w:r>
      <w:r w:rsidRPr="00716474">
        <w:rPr>
          <w:rFonts w:ascii="Calibri" w:eastAsia="Times New Roman" w:hAnsi="Calibri" w:cs="Calibri"/>
          <w:b/>
          <w:bCs/>
          <w:lang w:eastAsia="de-DE"/>
        </w:rPr>
        <w:t>067</w:t>
      </w:r>
      <w:r w:rsidR="00A86F6A">
        <w:rPr>
          <w:rFonts w:ascii="Calibri" w:eastAsia="Times New Roman" w:hAnsi="Calibri" w:cs="Calibri"/>
          <w:b/>
          <w:bCs/>
          <w:lang w:eastAsia="de-DE"/>
        </w:rPr>
        <w:t>.</w:t>
      </w:r>
    </w:p>
    <w:p w:rsidR="00C7669C" w:rsidRDefault="00C7669C" w:rsidP="00F02D92">
      <w:pPr>
        <w:spacing w:after="0" w:line="240" w:lineRule="auto"/>
        <w:jc w:val="both"/>
        <w:rPr>
          <w:rStyle w:val="Lienhypertexte"/>
          <w:rFonts w:ascii="Calibri" w:eastAsia="Times New Roman" w:hAnsi="Calibri" w:cs="Calibri"/>
          <w:b/>
          <w:bCs/>
          <w:lang w:eastAsia="de-DE"/>
        </w:rPr>
      </w:pPr>
      <w:r w:rsidRPr="00716474">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716474">
        <w:rPr>
          <w:rFonts w:ascii="Calibri" w:eastAsia="Times New Roman" w:hAnsi="Calibri" w:cs="Calibri"/>
          <w:b/>
          <w:bCs/>
          <w:lang w:eastAsia="en-GB"/>
        </w:rPr>
        <w:t>khaked.feydi@u-kairouan.tn</w:t>
      </w:r>
      <w:r w:rsidRPr="00716474">
        <w:rPr>
          <w:rFonts w:ascii="Calibri" w:eastAsia="Times New Roman" w:hAnsi="Calibri" w:cs="Calibri"/>
          <w:lang w:eastAsia="en-GB"/>
        </w:rPr>
        <w:t xml:space="preserve"> et trouver la version numérique des documents afférents à cet appel sur le site web de l’université de Kairouan </w:t>
      </w:r>
      <w:r w:rsidRPr="00716474">
        <w:rPr>
          <w:rFonts w:ascii="Calibri" w:eastAsia="Times New Roman" w:hAnsi="Calibri" w:cs="Calibri"/>
          <w:b/>
          <w:bCs/>
          <w:lang w:eastAsia="en-GB"/>
        </w:rPr>
        <w:t>:</w:t>
      </w:r>
      <w:r w:rsidRPr="00716474">
        <w:rPr>
          <w:rFonts w:ascii="Calibri" w:eastAsia="Times New Roman" w:hAnsi="Calibri" w:cs="Calibri"/>
          <w:b/>
          <w:bCs/>
          <w:lang w:eastAsia="de-DE"/>
        </w:rPr>
        <w:t xml:space="preserve"> </w:t>
      </w:r>
      <w:hyperlink r:id="rId12" w:history="1">
        <w:r w:rsidR="000D2C61" w:rsidRPr="00716474">
          <w:rPr>
            <w:rStyle w:val="Lienhypertexte"/>
            <w:rFonts w:ascii="Calibri" w:eastAsia="Times New Roman" w:hAnsi="Calibri" w:cs="Calibri"/>
            <w:b/>
            <w:bCs/>
            <w:lang w:eastAsia="de-DE"/>
          </w:rPr>
          <w:t>www.Univ-k.rnu.tn</w:t>
        </w:r>
      </w:hyperlink>
    </w:p>
    <w:p w:rsidR="00A86F6A" w:rsidRPr="00716474" w:rsidRDefault="00A86F6A" w:rsidP="00F02D92">
      <w:pPr>
        <w:spacing w:after="0" w:line="240" w:lineRule="auto"/>
        <w:jc w:val="both"/>
        <w:rPr>
          <w:rStyle w:val="Lienhypertexte"/>
          <w:rFonts w:ascii="Calibri" w:eastAsia="Times New Roman" w:hAnsi="Calibri" w:cs="Calibri"/>
          <w:b/>
          <w:bCs/>
          <w:lang w:eastAsia="de-DE"/>
        </w:rPr>
      </w:pPr>
    </w:p>
    <w:p w:rsidR="00A86F6A" w:rsidRDefault="00E05638" w:rsidP="00E05638">
      <w:pPr>
        <w:pStyle w:val="Corpsdetexte"/>
        <w:spacing w:before="64" w:after="240" w:line="240" w:lineRule="auto"/>
        <w:rPr>
          <w:rFonts w:ascii="Calibri" w:hAnsi="Calibri" w:cs="Calibri"/>
          <w:szCs w:val="22"/>
        </w:rPr>
      </w:pPr>
      <w:r w:rsidRPr="00716474">
        <w:rPr>
          <w:rFonts w:ascii="Calibri" w:hAnsi="Calibri" w:cs="Calibri"/>
          <w:szCs w:val="22"/>
        </w:rPr>
        <w:t xml:space="preserve">Les dossiers de candidature </w:t>
      </w:r>
      <w:r w:rsidRPr="00716474">
        <w:rPr>
          <w:rFonts w:ascii="Calibri" w:hAnsi="Calibri" w:cs="Calibri"/>
          <w:b/>
          <w:bCs/>
          <w:szCs w:val="22"/>
          <w:u w:val="single"/>
        </w:rPr>
        <w:t>peuvent</w:t>
      </w:r>
      <w:r w:rsidRPr="00716474">
        <w:rPr>
          <w:rFonts w:ascii="Calibri" w:hAnsi="Calibri" w:cs="Calibri"/>
          <w:szCs w:val="22"/>
        </w:rPr>
        <w:t xml:space="preserve"> être présentés </w:t>
      </w:r>
      <w:r w:rsidRPr="00716474">
        <w:rPr>
          <w:rFonts w:ascii="Calibri" w:hAnsi="Calibri" w:cs="Calibri"/>
          <w:szCs w:val="22"/>
          <w:u w:val="single"/>
        </w:rPr>
        <w:t>numériquement</w:t>
      </w:r>
      <w:r w:rsidRPr="00716474">
        <w:rPr>
          <w:rFonts w:ascii="Calibri" w:hAnsi="Calibri" w:cs="Calibri"/>
          <w:szCs w:val="22"/>
        </w:rPr>
        <w:t xml:space="preserve"> en pièces jointes via la plateforme TUNEPS </w:t>
      </w:r>
      <w:r w:rsidRPr="00716474">
        <w:rPr>
          <w:rFonts w:ascii="Calibri" w:hAnsi="Calibri" w:cs="Calibri"/>
          <w:b/>
          <w:bCs/>
          <w:szCs w:val="22"/>
          <w:u w:val="single"/>
        </w:rPr>
        <w:t>Ou bien</w:t>
      </w:r>
      <w:r w:rsidRPr="00716474">
        <w:rPr>
          <w:rFonts w:ascii="Calibri" w:hAnsi="Calibri" w:cs="Calibri"/>
          <w:szCs w:val="22"/>
        </w:rPr>
        <w:t xml:space="preserve"> parvenir </w:t>
      </w:r>
      <w:r w:rsidRPr="00716474">
        <w:rPr>
          <w:rFonts w:ascii="Calibri" w:hAnsi="Calibri" w:cs="Calibri"/>
          <w:szCs w:val="22"/>
          <w:u w:val="single"/>
        </w:rPr>
        <w:t>physiquement</w:t>
      </w:r>
      <w:r w:rsidRPr="00716474">
        <w:rPr>
          <w:rFonts w:ascii="Calibri" w:hAnsi="Calibri" w:cs="Calibri"/>
          <w:szCs w:val="22"/>
        </w:rPr>
        <w:t xml:space="preserve"> par voie postale ou par porteur à l’adresse ci-dessous avec la mention :</w:t>
      </w:r>
    </w:p>
    <w:p w:rsidR="00A86F6A" w:rsidRDefault="00A86F6A">
      <w:pPr>
        <w:rPr>
          <w:rFonts w:ascii="Calibri" w:eastAsia="Times New Roman" w:hAnsi="Calibri" w:cs="Calibri"/>
          <w:lang w:eastAsia="de-DE"/>
        </w:rPr>
      </w:pPr>
      <w:r>
        <w:rPr>
          <w:rFonts w:ascii="Calibri" w:hAnsi="Calibri" w:cs="Calibri"/>
        </w:rPr>
        <w:br w:type="page"/>
      </w:r>
    </w:p>
    <w:tbl>
      <w:tblPr>
        <w:tblStyle w:val="Grilledutableau"/>
        <w:tblW w:w="0" w:type="auto"/>
        <w:tblLook w:val="04A0" w:firstRow="1" w:lastRow="0" w:firstColumn="1" w:lastColumn="0" w:noHBand="0" w:noVBand="1"/>
      </w:tblPr>
      <w:tblGrid>
        <w:gridCol w:w="9061"/>
      </w:tblGrid>
      <w:tr w:rsidR="00E05638" w:rsidRPr="00843D22" w:rsidTr="00A86F6A">
        <w:tc>
          <w:tcPr>
            <w:tcW w:w="9061" w:type="dxa"/>
          </w:tcPr>
          <w:p w:rsidR="00E05638" w:rsidRPr="00843D22" w:rsidRDefault="00E05638" w:rsidP="00E43FA7">
            <w:pPr>
              <w:jc w:val="center"/>
              <w:rPr>
                <w:rFonts w:cstheme="minorHAnsi"/>
                <w:b/>
                <w:sz w:val="24"/>
                <w:szCs w:val="24"/>
              </w:rPr>
            </w:pPr>
            <w:r w:rsidRPr="00843D22">
              <w:rPr>
                <w:rFonts w:cstheme="minorHAnsi"/>
                <w:b/>
                <w:bCs/>
                <w:color w:val="202124"/>
                <w:sz w:val="24"/>
                <w:szCs w:val="24"/>
                <w:shd w:val="clear" w:color="auto" w:fill="FFFFFF"/>
              </w:rPr>
              <w:lastRenderedPageBreak/>
              <w:t xml:space="preserve">« Ne Pas Ouvrir, Appel à Manifestation </w:t>
            </w:r>
            <w:r w:rsidRPr="00843D22">
              <w:rPr>
                <w:rFonts w:cstheme="minorHAnsi"/>
                <w:b/>
                <w:sz w:val="24"/>
                <w:szCs w:val="24"/>
              </w:rPr>
              <w:t xml:space="preserve">N° </w:t>
            </w:r>
            <w:r w:rsidR="001176E6" w:rsidRPr="00843D22">
              <w:rPr>
                <w:rFonts w:cstheme="minorHAnsi"/>
                <w:b/>
                <w:sz w:val="24"/>
                <w:szCs w:val="24"/>
              </w:rPr>
              <w:t>12</w:t>
            </w:r>
            <w:r w:rsidRPr="00843D22">
              <w:rPr>
                <w:rFonts w:cstheme="minorHAnsi"/>
                <w:b/>
                <w:sz w:val="24"/>
                <w:szCs w:val="24"/>
              </w:rPr>
              <w:t>/2022 PAQ-DGSU »</w:t>
            </w:r>
          </w:p>
          <w:p w:rsidR="00E05638" w:rsidRPr="00843D22" w:rsidRDefault="00E05638" w:rsidP="00E43FA7">
            <w:pPr>
              <w:spacing w:before="3"/>
              <w:jc w:val="center"/>
              <w:rPr>
                <w:rFonts w:cstheme="minorHAnsi"/>
                <w:b/>
                <w:sz w:val="24"/>
                <w:szCs w:val="24"/>
              </w:rPr>
            </w:pPr>
            <w:r w:rsidRPr="00843D22">
              <w:rPr>
                <w:rFonts w:cstheme="minorHAnsi"/>
                <w:b/>
                <w:sz w:val="24"/>
                <w:szCs w:val="24"/>
              </w:rPr>
              <w:t>Pour le recrutement d’un Bureau d’Etudes pour la mission :</w:t>
            </w:r>
          </w:p>
          <w:p w:rsidR="00E05638" w:rsidRPr="00843D22" w:rsidRDefault="001176E6" w:rsidP="00E43FA7">
            <w:pPr>
              <w:spacing w:before="240"/>
              <w:jc w:val="center"/>
              <w:rPr>
                <w:rFonts w:cstheme="minorHAnsi"/>
                <w:b/>
                <w:bCs/>
                <w:sz w:val="26"/>
                <w:szCs w:val="26"/>
                <w:lang w:eastAsia="fr-FR"/>
              </w:rPr>
            </w:pPr>
            <w:r w:rsidRPr="00843D22">
              <w:rPr>
                <w:rFonts w:ascii="Calibri" w:hAnsi="Calibri" w:cs="Calibri"/>
                <w:b/>
                <w:bCs/>
                <w:sz w:val="26"/>
                <w:szCs w:val="26"/>
              </w:rPr>
              <w:t xml:space="preserve">« </w:t>
            </w:r>
            <w:r w:rsidRPr="00843D22">
              <w:rPr>
                <w:rFonts w:ascii="Calibri" w:eastAsia="Times New Roman" w:hAnsi="Calibri" w:cs="Calibri"/>
                <w:b/>
                <w:bCs/>
                <w:sz w:val="26"/>
                <w:szCs w:val="26"/>
                <w:lang w:eastAsia="fr-FR"/>
              </w:rPr>
              <w:t xml:space="preserve">Mettre en place un système de fonctionnement, d’information et de communication pour la promotion de l’innovation pédagogique et l’utilisation des méthodes actives et constructives </w:t>
            </w:r>
            <w:r w:rsidRPr="00843D22">
              <w:rPr>
                <w:rFonts w:ascii="Calibri" w:hAnsi="Calibri" w:cs="Calibri"/>
                <w:b/>
                <w:bCs/>
                <w:sz w:val="26"/>
                <w:szCs w:val="26"/>
              </w:rPr>
              <w:t>»</w:t>
            </w:r>
          </w:p>
        </w:tc>
      </w:tr>
    </w:tbl>
    <w:p w:rsidR="00E05638" w:rsidRPr="00843D22" w:rsidRDefault="00E05638" w:rsidP="00E05638">
      <w:pPr>
        <w:pStyle w:val="Paragraphedeliste"/>
        <w:spacing w:before="240" w:after="120" w:line="240" w:lineRule="auto"/>
        <w:ind w:left="0"/>
        <w:jc w:val="center"/>
        <w:rPr>
          <w:rFonts w:ascii="Calibri" w:hAnsi="Calibri" w:cs="Calibri"/>
          <w:b/>
          <w:bCs/>
          <w:sz w:val="24"/>
          <w:szCs w:val="24"/>
          <w:lang w:eastAsia="fr-FR"/>
        </w:rPr>
      </w:pPr>
      <w:r w:rsidRPr="00843D22">
        <w:rPr>
          <w:rFonts w:ascii="Calibri" w:hAnsi="Calibri" w:cs="Calibri"/>
          <w:b/>
          <w:bCs/>
          <w:sz w:val="24"/>
          <w:szCs w:val="24"/>
          <w:lang w:eastAsia="fr-FR"/>
        </w:rPr>
        <w:t>Adresse : Université de Kairouan, Campus Universitaire, Route périphérique Dar El Amen Kairouan 3100</w:t>
      </w:r>
    </w:p>
    <w:p w:rsidR="00E05638" w:rsidRPr="00273080" w:rsidRDefault="00E05638" w:rsidP="00E05638">
      <w:pPr>
        <w:pStyle w:val="Paragraphedeliste"/>
        <w:widowControl w:val="0"/>
        <w:shd w:val="clear" w:color="auto" w:fill="FFFFFF"/>
        <w:tabs>
          <w:tab w:val="left" w:pos="567"/>
        </w:tabs>
        <w:autoSpaceDE w:val="0"/>
        <w:autoSpaceDN w:val="0"/>
        <w:spacing w:before="120" w:after="120" w:line="240" w:lineRule="auto"/>
        <w:ind w:left="0"/>
        <w:jc w:val="center"/>
        <w:rPr>
          <w:rFonts w:ascii="Calibri" w:hAnsi="Calibri" w:cs="Calibri"/>
          <w:szCs w:val="24"/>
          <w:lang w:eastAsia="fr-FR"/>
        </w:rPr>
      </w:pPr>
      <w:r w:rsidRPr="00843D22">
        <w:rPr>
          <w:rFonts w:ascii="Calibri" w:hAnsi="Calibri" w:cs="Calibri"/>
          <w:szCs w:val="24"/>
          <w:lang w:eastAsia="fr-FR"/>
        </w:rPr>
        <w:t xml:space="preserve">La date limite pour la réception des dossiers est fixée au </w:t>
      </w:r>
      <w:r w:rsidR="00493399" w:rsidRPr="00843D22">
        <w:rPr>
          <w:rFonts w:ascii="Calibri" w:hAnsi="Calibri" w:cs="Calibri"/>
          <w:b/>
          <w:bCs/>
          <w:szCs w:val="24"/>
          <w:lang w:eastAsia="fr-FR"/>
        </w:rPr>
        <w:t>1</w:t>
      </w:r>
      <w:r w:rsidR="00C8786C" w:rsidRPr="00843D22">
        <w:rPr>
          <w:rFonts w:ascii="Calibri" w:hAnsi="Calibri" w:cs="Calibri"/>
          <w:b/>
          <w:bCs/>
          <w:szCs w:val="24"/>
          <w:lang w:eastAsia="fr-FR"/>
        </w:rPr>
        <w:t>5</w:t>
      </w:r>
      <w:r w:rsidRPr="00843D22">
        <w:rPr>
          <w:rFonts w:ascii="Calibri" w:hAnsi="Calibri" w:cs="Calibri"/>
          <w:b/>
          <w:bCs/>
          <w:szCs w:val="24"/>
          <w:lang w:eastAsia="fr-FR"/>
        </w:rPr>
        <w:t>/0</w:t>
      </w:r>
      <w:r w:rsidR="00493399" w:rsidRPr="00843D22">
        <w:rPr>
          <w:rFonts w:ascii="Calibri" w:hAnsi="Calibri" w:cs="Calibri"/>
          <w:b/>
          <w:bCs/>
          <w:szCs w:val="24"/>
          <w:lang w:eastAsia="fr-FR"/>
        </w:rPr>
        <w:t>6</w:t>
      </w:r>
      <w:r w:rsidRPr="00843D22">
        <w:rPr>
          <w:rFonts w:ascii="Calibri" w:hAnsi="Calibri" w:cs="Calibri"/>
          <w:b/>
          <w:bCs/>
          <w:szCs w:val="24"/>
          <w:lang w:eastAsia="fr-FR"/>
        </w:rPr>
        <w:t>/2022 à</w:t>
      </w:r>
      <w:r w:rsidRPr="00843D22">
        <w:rPr>
          <w:rFonts w:ascii="Calibri" w:hAnsi="Calibri" w:cs="Calibri"/>
          <w:b/>
          <w:bCs/>
          <w:szCs w:val="24"/>
        </w:rPr>
        <w:t xml:space="preserve"> </w:t>
      </w:r>
      <w:r w:rsidRPr="00843D22">
        <w:rPr>
          <w:rFonts w:ascii="Calibri" w:hAnsi="Calibri" w:cs="Calibri"/>
          <w:b/>
          <w:bCs/>
          <w:szCs w:val="24"/>
          <w:lang w:eastAsia="fr-FR"/>
        </w:rPr>
        <w:t>1</w:t>
      </w:r>
      <w:r w:rsidR="00FE106E" w:rsidRPr="00843D22">
        <w:rPr>
          <w:rFonts w:ascii="Calibri" w:hAnsi="Calibri" w:cs="Calibri"/>
          <w:b/>
          <w:bCs/>
          <w:szCs w:val="24"/>
          <w:lang w:eastAsia="fr-FR"/>
        </w:rPr>
        <w:t>2</w:t>
      </w:r>
      <w:r w:rsidRPr="00843D22">
        <w:rPr>
          <w:rFonts w:ascii="Calibri" w:hAnsi="Calibri" w:cs="Calibri"/>
          <w:b/>
          <w:bCs/>
          <w:szCs w:val="24"/>
          <w:lang w:eastAsia="fr-FR"/>
        </w:rPr>
        <w:t>h00</w:t>
      </w:r>
      <w:r w:rsidRPr="00843D22">
        <w:rPr>
          <w:rFonts w:ascii="Calibri" w:hAnsi="Calibri" w:cs="Calibri"/>
          <w:szCs w:val="24"/>
          <w:lang w:eastAsia="fr-FR"/>
        </w:rPr>
        <w:t xml:space="preserve"> (Le cachet du Bureau d’Ordre de l’Université de Kairouan faisant foi).</w:t>
      </w:r>
    </w:p>
    <w:p w:rsidR="00E05638" w:rsidRPr="00273080" w:rsidRDefault="00E05638" w:rsidP="00E05638">
      <w:pPr>
        <w:pStyle w:val="Paragraphedeliste"/>
        <w:widowControl w:val="0"/>
        <w:shd w:val="clear" w:color="auto" w:fill="FFFFFF"/>
        <w:tabs>
          <w:tab w:val="left" w:pos="567"/>
        </w:tabs>
        <w:autoSpaceDE w:val="0"/>
        <w:autoSpaceDN w:val="0"/>
        <w:spacing w:before="120" w:after="120" w:line="240" w:lineRule="auto"/>
        <w:ind w:left="0"/>
        <w:rPr>
          <w:rFonts w:ascii="Calibri" w:hAnsi="Calibri" w:cs="Calibri"/>
          <w:szCs w:val="24"/>
          <w:lang w:eastAsia="fr-FR"/>
        </w:rPr>
      </w:pPr>
    </w:p>
    <w:p w:rsidR="00C7669C" w:rsidRPr="0028388F" w:rsidRDefault="0028388F" w:rsidP="00E05638">
      <w:pPr>
        <w:pStyle w:val="Paragraphedeliste"/>
        <w:numPr>
          <w:ilvl w:val="0"/>
          <w:numId w:val="2"/>
        </w:numPr>
        <w:tabs>
          <w:tab w:val="left" w:pos="4950"/>
        </w:tabs>
        <w:spacing w:before="240" w:after="0" w:line="240" w:lineRule="auto"/>
        <w:ind w:left="426"/>
        <w:rPr>
          <w:rFonts w:ascii="Calibri" w:eastAsia="Times New Roman" w:hAnsi="Calibri" w:cs="Calibri"/>
          <w:b/>
          <w:sz w:val="24"/>
          <w:szCs w:val="24"/>
          <w:lang w:eastAsia="de-DE"/>
        </w:rPr>
      </w:pPr>
      <w:bookmarkStart w:id="3" w:name="_Toc299004881"/>
      <w:r w:rsidRPr="0028388F">
        <w:rPr>
          <w:rFonts w:ascii="Calibri" w:eastAsia="Times New Roman" w:hAnsi="Calibri" w:cs="Calibri"/>
          <w:b/>
          <w:sz w:val="24"/>
          <w:szCs w:val="24"/>
          <w:lang w:eastAsia="de-DE"/>
        </w:rPr>
        <w:t>PIECES CONSTITUTIVES DE LA MANIFESTATION D’INTERET</w:t>
      </w:r>
      <w:bookmarkEnd w:id="3"/>
    </w:p>
    <w:p w:rsidR="00886415" w:rsidRPr="000C6A5B" w:rsidRDefault="00886415" w:rsidP="00F02D92">
      <w:pPr>
        <w:spacing w:after="0" w:line="240" w:lineRule="auto"/>
        <w:contextualSpacing/>
        <w:jc w:val="both"/>
        <w:rPr>
          <w:rFonts w:ascii="Calibri" w:eastAsia="Times New Roman" w:hAnsi="Calibri" w:cs="Calibri"/>
          <w:b/>
          <w:color w:val="192D3A" w:themeColor="text2" w:themeShade="80"/>
          <w:szCs w:val="24"/>
          <w:lang w:eastAsia="de-DE"/>
        </w:rPr>
      </w:pPr>
      <w:r w:rsidRPr="000C6A5B">
        <w:rPr>
          <w:rFonts w:ascii="Calibri" w:eastAsia="Times New Roman" w:hAnsi="Calibri" w:cs="Calibri"/>
          <w:szCs w:val="24"/>
          <w:lang w:eastAsia="de-DE"/>
        </w:rPr>
        <w:t xml:space="preserve">Le </w:t>
      </w:r>
      <w:r w:rsidR="00021E83" w:rsidRPr="000C6A5B">
        <w:rPr>
          <w:rFonts w:ascii="Calibri" w:eastAsia="Times New Roman" w:hAnsi="Calibri" w:cs="Calibri"/>
          <w:szCs w:val="24"/>
          <w:lang w:eastAsia="de-DE"/>
        </w:rPr>
        <w:t>bureau de consultants</w:t>
      </w:r>
      <w:r w:rsidRPr="000C6A5B">
        <w:rPr>
          <w:rFonts w:ascii="Calibri" w:eastAsia="Times New Roman" w:hAnsi="Calibri" w:cs="Calibri"/>
          <w:szCs w:val="24"/>
          <w:lang w:eastAsia="de-DE"/>
        </w:rPr>
        <w:t xml:space="preserve"> doit préparer Un dossier de candidature en langue française com</w:t>
      </w:r>
      <w:r w:rsidR="00021E83" w:rsidRPr="000C6A5B">
        <w:rPr>
          <w:rFonts w:ascii="Calibri" w:eastAsia="Times New Roman" w:hAnsi="Calibri" w:cs="Calibri"/>
          <w:szCs w:val="24"/>
          <w:lang w:eastAsia="de-DE"/>
        </w:rPr>
        <w:t>prenant les pièces suivantes :</w:t>
      </w:r>
    </w:p>
    <w:p w:rsidR="00C7669C" w:rsidRPr="000C6A5B" w:rsidRDefault="00C7669C" w:rsidP="000C6A5B">
      <w:pPr>
        <w:numPr>
          <w:ilvl w:val="0"/>
          <w:numId w:val="7"/>
        </w:numPr>
        <w:autoSpaceDE w:val="0"/>
        <w:autoSpaceDN w:val="0"/>
        <w:adjustRightInd w:val="0"/>
        <w:spacing w:after="0" w:line="240" w:lineRule="auto"/>
        <w:ind w:left="567"/>
        <w:contextualSpacing/>
        <w:rPr>
          <w:rFonts w:ascii="Calibri" w:eastAsia="Calibri" w:hAnsi="Calibri" w:cs="Calibri"/>
          <w:bCs/>
          <w:szCs w:val="24"/>
          <w:lang w:eastAsia="de-DE"/>
        </w:rPr>
      </w:pPr>
      <w:r w:rsidRPr="000C6A5B">
        <w:rPr>
          <w:rFonts w:ascii="Calibri" w:eastAsia="Calibri" w:hAnsi="Calibri" w:cs="Calibri"/>
          <w:bCs/>
          <w:szCs w:val="24"/>
          <w:lang w:eastAsia="de-DE"/>
        </w:rPr>
        <w:t>L</w:t>
      </w:r>
      <w:r w:rsidRPr="000C6A5B">
        <w:rPr>
          <w:rFonts w:ascii="Calibri" w:hAnsi="Calibri" w:cs="Calibri"/>
          <w:bCs/>
          <w:szCs w:val="24"/>
        </w:rPr>
        <w:t>e</w:t>
      </w:r>
      <w:r w:rsidRPr="000C6A5B">
        <w:rPr>
          <w:rFonts w:ascii="Calibri" w:eastAsia="Calibri" w:hAnsi="Calibri" w:cs="Calibri"/>
          <w:bCs/>
          <w:szCs w:val="24"/>
          <w:lang w:eastAsia="de-DE"/>
        </w:rPr>
        <w:t xml:space="preserve">ttre de </w:t>
      </w:r>
      <w:r w:rsidR="00230785" w:rsidRPr="000C6A5B">
        <w:rPr>
          <w:rFonts w:ascii="Calibri" w:eastAsia="Calibri" w:hAnsi="Calibri" w:cs="Calibri"/>
          <w:bCs/>
          <w:szCs w:val="24"/>
          <w:lang w:eastAsia="de-DE"/>
        </w:rPr>
        <w:t>candidature</w:t>
      </w:r>
      <w:r w:rsidR="000D2C61" w:rsidRPr="000C6A5B">
        <w:rPr>
          <w:rFonts w:ascii="Calibri" w:eastAsia="Calibri" w:hAnsi="Calibri" w:cs="Calibri"/>
          <w:bCs/>
          <w:szCs w:val="24"/>
          <w:lang w:eastAsia="de-DE"/>
        </w:rPr>
        <w:t xml:space="preserve"> au nom du président de l’université</w:t>
      </w:r>
      <w:r w:rsidR="00230785" w:rsidRPr="000C6A5B">
        <w:rPr>
          <w:rFonts w:ascii="Calibri" w:eastAsia="Calibri" w:hAnsi="Calibri" w:cs="Calibri"/>
          <w:bCs/>
          <w:szCs w:val="24"/>
          <w:lang w:eastAsia="de-DE"/>
        </w:rPr>
        <w:t xml:space="preserve"> (</w:t>
      </w:r>
      <w:r w:rsidR="00181D4E" w:rsidRPr="000C6A5B">
        <w:rPr>
          <w:rFonts w:ascii="Calibri" w:eastAsia="Calibri" w:hAnsi="Calibri" w:cs="Calibri"/>
          <w:bCs/>
          <w:szCs w:val="24"/>
          <w:lang w:eastAsia="de-DE"/>
        </w:rPr>
        <w:t>la Manifestation de l’intérêt);</w:t>
      </w:r>
      <w:r w:rsidRPr="000C6A5B">
        <w:rPr>
          <w:rFonts w:ascii="Calibri" w:eastAsia="Calibri" w:hAnsi="Calibri" w:cs="Calibri"/>
          <w:bCs/>
          <w:szCs w:val="24"/>
          <w:lang w:eastAsia="de-DE"/>
        </w:rPr>
        <w:t> </w:t>
      </w:r>
    </w:p>
    <w:p w:rsidR="00C7669C" w:rsidRPr="000C6A5B" w:rsidRDefault="00C7669C" w:rsidP="000C6A5B">
      <w:pPr>
        <w:numPr>
          <w:ilvl w:val="0"/>
          <w:numId w:val="7"/>
        </w:numPr>
        <w:autoSpaceDE w:val="0"/>
        <w:autoSpaceDN w:val="0"/>
        <w:adjustRightInd w:val="0"/>
        <w:spacing w:after="0" w:line="240" w:lineRule="auto"/>
        <w:ind w:left="567"/>
        <w:contextualSpacing/>
        <w:rPr>
          <w:rFonts w:ascii="Calibri" w:hAnsi="Calibri" w:cs="Calibri"/>
          <w:bCs/>
          <w:szCs w:val="24"/>
        </w:rPr>
      </w:pPr>
      <w:r w:rsidRPr="000C6A5B">
        <w:rPr>
          <w:rFonts w:ascii="Calibri" w:hAnsi="Calibri" w:cs="Calibri"/>
          <w:bCs/>
          <w:szCs w:val="24"/>
        </w:rPr>
        <w:t>Expériences générales de l’organisme candidat avec les pièces justificatives ;</w:t>
      </w:r>
    </w:p>
    <w:p w:rsidR="00C7669C" w:rsidRPr="000C6A5B" w:rsidRDefault="00C7669C" w:rsidP="000C6A5B">
      <w:pPr>
        <w:numPr>
          <w:ilvl w:val="0"/>
          <w:numId w:val="7"/>
        </w:numPr>
        <w:autoSpaceDE w:val="0"/>
        <w:autoSpaceDN w:val="0"/>
        <w:adjustRightInd w:val="0"/>
        <w:spacing w:after="0" w:line="240" w:lineRule="auto"/>
        <w:ind w:left="567"/>
        <w:contextualSpacing/>
        <w:rPr>
          <w:rFonts w:ascii="Calibri" w:hAnsi="Calibri" w:cs="Calibri"/>
          <w:bCs/>
          <w:szCs w:val="24"/>
        </w:rPr>
      </w:pPr>
      <w:r w:rsidRPr="000C6A5B">
        <w:rPr>
          <w:rFonts w:ascii="Calibri" w:hAnsi="Calibri" w:cs="Calibri"/>
          <w:bCs/>
          <w:szCs w:val="24"/>
        </w:rPr>
        <w:t>Références récentes et pertinentes en missions similaires </w:t>
      </w:r>
      <w:r w:rsidR="00D85566" w:rsidRPr="000C6A5B">
        <w:rPr>
          <w:rFonts w:ascii="Calibri" w:hAnsi="Calibri" w:cs="Calibri"/>
          <w:bCs/>
          <w:szCs w:val="24"/>
        </w:rPr>
        <w:t>(avec les coordonnées des personnes de contact) ;</w:t>
      </w:r>
    </w:p>
    <w:p w:rsidR="00C7669C" w:rsidRPr="000C6A5B" w:rsidRDefault="00D85566" w:rsidP="000C6A5B">
      <w:pPr>
        <w:numPr>
          <w:ilvl w:val="0"/>
          <w:numId w:val="7"/>
        </w:numPr>
        <w:autoSpaceDE w:val="0"/>
        <w:autoSpaceDN w:val="0"/>
        <w:adjustRightInd w:val="0"/>
        <w:spacing w:after="0" w:line="240" w:lineRule="auto"/>
        <w:ind w:left="567"/>
        <w:contextualSpacing/>
        <w:rPr>
          <w:rFonts w:ascii="Calibri" w:hAnsi="Calibri" w:cs="Calibri"/>
          <w:bCs/>
          <w:szCs w:val="24"/>
        </w:rPr>
      </w:pPr>
      <w:r w:rsidRPr="000C6A5B">
        <w:rPr>
          <w:rFonts w:ascii="Calibri" w:hAnsi="Calibri" w:cs="Calibri"/>
          <w:bCs/>
          <w:szCs w:val="24"/>
        </w:rPr>
        <w:t>Une copie des pièces justificatives des diplômes, des expériences du candidat, et des qualifications du candidat en rapport avec la nature de la mission ;</w:t>
      </w:r>
    </w:p>
    <w:p w:rsidR="00C7669C" w:rsidRPr="000C6A5B" w:rsidRDefault="00C7669C" w:rsidP="000C6A5B">
      <w:pPr>
        <w:numPr>
          <w:ilvl w:val="0"/>
          <w:numId w:val="7"/>
        </w:numPr>
        <w:autoSpaceDE w:val="0"/>
        <w:autoSpaceDN w:val="0"/>
        <w:adjustRightInd w:val="0"/>
        <w:spacing w:after="0" w:line="240" w:lineRule="auto"/>
        <w:ind w:left="567"/>
        <w:contextualSpacing/>
        <w:rPr>
          <w:rFonts w:ascii="Calibri" w:hAnsi="Calibri" w:cs="Calibri"/>
          <w:bCs/>
          <w:szCs w:val="24"/>
        </w:rPr>
      </w:pPr>
      <w:r w:rsidRPr="000C6A5B">
        <w:rPr>
          <w:rFonts w:ascii="Calibri" w:hAnsi="Calibri" w:cs="Calibri"/>
          <w:bCs/>
          <w:szCs w:val="24"/>
        </w:rPr>
        <w:t>Curriculums Vitae des experts qui vont intervenir dans cette action.</w:t>
      </w:r>
    </w:p>
    <w:p w:rsidR="00D85566" w:rsidRPr="000C6A5B" w:rsidRDefault="00D85566" w:rsidP="000C6A5B">
      <w:pPr>
        <w:numPr>
          <w:ilvl w:val="0"/>
          <w:numId w:val="7"/>
        </w:numPr>
        <w:autoSpaceDE w:val="0"/>
        <w:autoSpaceDN w:val="0"/>
        <w:adjustRightInd w:val="0"/>
        <w:spacing w:after="0" w:line="240" w:lineRule="auto"/>
        <w:ind w:left="567"/>
        <w:contextualSpacing/>
        <w:rPr>
          <w:rFonts w:ascii="Calibri" w:hAnsi="Calibri" w:cs="Calibri"/>
          <w:bCs/>
          <w:szCs w:val="24"/>
        </w:rPr>
      </w:pPr>
      <w:r w:rsidRPr="000C6A5B">
        <w:rPr>
          <w:rFonts w:ascii="Calibri" w:hAnsi="Calibri" w:cs="Calibri"/>
          <w:bCs/>
          <w:szCs w:val="24"/>
        </w:rPr>
        <w:t xml:space="preserve">Le présent document des Termes de Références dûment signé et paraphé à chaque page. </w:t>
      </w:r>
    </w:p>
    <w:p w:rsidR="00C7669C" w:rsidRPr="000C6A5B" w:rsidRDefault="00C7669C" w:rsidP="00F02D92">
      <w:pPr>
        <w:autoSpaceDE w:val="0"/>
        <w:autoSpaceDN w:val="0"/>
        <w:adjustRightInd w:val="0"/>
        <w:spacing w:line="240" w:lineRule="auto"/>
        <w:ind w:left="851"/>
        <w:rPr>
          <w:rFonts w:ascii="Calibri" w:hAnsi="Calibri" w:cs="Calibri"/>
          <w:b/>
          <w:bCs/>
          <w:szCs w:val="24"/>
        </w:rPr>
      </w:pPr>
    </w:p>
    <w:p w:rsidR="00C7669C" w:rsidRPr="002A696E" w:rsidRDefault="00C54292" w:rsidP="002A696E">
      <w:pPr>
        <w:pStyle w:val="Paragraphedeliste"/>
        <w:numPr>
          <w:ilvl w:val="0"/>
          <w:numId w:val="2"/>
        </w:numPr>
        <w:tabs>
          <w:tab w:val="left" w:pos="4950"/>
        </w:tabs>
        <w:spacing w:after="0" w:line="240" w:lineRule="auto"/>
        <w:ind w:left="426"/>
        <w:rPr>
          <w:rFonts w:ascii="Calibri" w:eastAsia="Times New Roman" w:hAnsi="Calibri" w:cs="Calibri"/>
          <w:b/>
          <w:sz w:val="24"/>
          <w:szCs w:val="24"/>
          <w:lang w:eastAsia="de-DE"/>
        </w:rPr>
      </w:pPr>
      <w:bookmarkStart w:id="4" w:name="_Toc299004882"/>
      <w:r w:rsidRPr="002A696E">
        <w:rPr>
          <w:rFonts w:ascii="Calibri" w:eastAsia="Times New Roman" w:hAnsi="Calibri" w:cs="Calibri"/>
          <w:b/>
          <w:sz w:val="24"/>
          <w:szCs w:val="24"/>
          <w:lang w:eastAsia="de-DE"/>
        </w:rPr>
        <w:t>MODE DE SELECTION ET NEGOCIATION DU CONTRAT</w:t>
      </w:r>
      <w:bookmarkEnd w:id="4"/>
    </w:p>
    <w:p w:rsidR="00C7669C" w:rsidRPr="00A86F6A" w:rsidRDefault="00C7669C" w:rsidP="00F02D92">
      <w:pPr>
        <w:numPr>
          <w:ilvl w:val="0"/>
          <w:numId w:val="10"/>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Le mode de sélection des consultants est celui de bureau des consultants, bureau de formation et organisme certificateur selon les directives de la Banque Mondiale.  Pour cette mission, un consultant sera choisi selon la méthode de sélection de </w:t>
      </w:r>
      <w:r w:rsidR="005D203B" w:rsidRPr="00A86F6A">
        <w:rPr>
          <w:rFonts w:ascii="Calibri" w:eastAsia="Times New Roman" w:hAnsi="Calibri" w:cs="Calibri"/>
          <w:szCs w:val="24"/>
          <w:lang w:eastAsia="fr-FR"/>
        </w:rPr>
        <w:t>fondée sur les Qualifications des Consultants (QC)</w:t>
      </w:r>
      <w:r w:rsidRPr="00A86F6A">
        <w:rPr>
          <w:rFonts w:ascii="Calibri" w:eastAsia="Times New Roman" w:hAnsi="Calibri" w:cs="Calibri"/>
          <w:szCs w:val="24"/>
          <w:lang w:eastAsia="fr-FR"/>
        </w:rPr>
        <w:t xml:space="preserve">, un bureau d’études ou des consultants et un organisme certificateur, en accord avec les procédures définies dans les Directives « Sélection et Emploi de Consultants par les Emprunteurs de la Banque Mondiale » (Janvier 2011 – Version révisée en Juillet 2014).   </w:t>
      </w:r>
    </w:p>
    <w:p w:rsidR="00C7669C" w:rsidRPr="00A86F6A" w:rsidRDefault="00C7669C" w:rsidP="00F02D92">
      <w:pPr>
        <w:numPr>
          <w:ilvl w:val="0"/>
          <w:numId w:val="10"/>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Les consultants sont invités à se faire connaître et à fournir des informations sur leur expérience et leurs compétences en rapport avec la nature de la mission. </w:t>
      </w:r>
    </w:p>
    <w:p w:rsidR="00C7669C" w:rsidRPr="00A86F6A" w:rsidRDefault="00C7669C" w:rsidP="00F02D92">
      <w:pPr>
        <w:numPr>
          <w:ilvl w:val="0"/>
          <w:numId w:val="10"/>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Une liste restreinte sera établie. </w:t>
      </w:r>
    </w:p>
    <w:p w:rsidR="00C7669C" w:rsidRPr="00A86F6A" w:rsidRDefault="00C7669C" w:rsidP="00F02D92">
      <w:pPr>
        <w:numPr>
          <w:ilvl w:val="0"/>
          <w:numId w:val="10"/>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Le </w:t>
      </w:r>
      <w:r w:rsidR="00021E83" w:rsidRPr="00A86F6A">
        <w:rPr>
          <w:rFonts w:ascii="Calibri" w:eastAsia="Times New Roman" w:hAnsi="Calibri" w:cs="Calibri"/>
          <w:szCs w:val="24"/>
          <w:lang w:eastAsia="fr-FR"/>
        </w:rPr>
        <w:t>bureau de consultants</w:t>
      </w:r>
      <w:r w:rsidRPr="00A86F6A">
        <w:rPr>
          <w:rFonts w:ascii="Calibri" w:eastAsia="Times New Roman" w:hAnsi="Calibri" w:cs="Calibri"/>
          <w:szCs w:val="24"/>
          <w:lang w:eastAsia="fr-FR"/>
        </w:rPr>
        <w:t xml:space="preserve"> ayant les qualifications et références les plus adéquates, sera choisi pour la mission. </w:t>
      </w:r>
    </w:p>
    <w:p w:rsidR="00C7669C" w:rsidRPr="00A86F6A" w:rsidRDefault="00C7669C" w:rsidP="00F02D92">
      <w:pPr>
        <w:numPr>
          <w:ilvl w:val="0"/>
          <w:numId w:val="10"/>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Le </w:t>
      </w:r>
      <w:r w:rsidR="00021E83" w:rsidRPr="00A86F6A">
        <w:rPr>
          <w:rFonts w:ascii="Calibri" w:eastAsia="Times New Roman" w:hAnsi="Calibri" w:cs="Calibri"/>
          <w:szCs w:val="24"/>
          <w:lang w:eastAsia="fr-FR"/>
        </w:rPr>
        <w:t>bureau de consultants</w:t>
      </w:r>
      <w:r w:rsidRPr="00A86F6A">
        <w:rPr>
          <w:rFonts w:ascii="Calibri" w:eastAsia="Times New Roman" w:hAnsi="Calibri" w:cs="Calibri"/>
          <w:szCs w:val="24"/>
          <w:lang w:eastAsia="fr-FR"/>
        </w:rPr>
        <w:t xml:space="preserve"> retenu sera invité à remettre une proposition technique et financière puis à négocier.</w:t>
      </w:r>
    </w:p>
    <w:p w:rsidR="0057436D" w:rsidRPr="00A86F6A" w:rsidRDefault="0057436D" w:rsidP="007B51DC">
      <w:pPr>
        <w:widowControl w:val="0"/>
        <w:autoSpaceDE w:val="0"/>
        <w:autoSpaceDN w:val="0"/>
        <w:spacing w:before="120" w:after="120" w:line="240" w:lineRule="auto"/>
        <w:jc w:val="both"/>
        <w:rPr>
          <w:rFonts w:ascii="Calibri" w:hAnsi="Calibri" w:cs="Calibri"/>
          <w:szCs w:val="24"/>
          <w:lang w:eastAsia="fr-FR"/>
        </w:rPr>
      </w:pPr>
      <w:r w:rsidRPr="007B51DC">
        <w:rPr>
          <w:rFonts w:ascii="Calibri" w:hAnsi="Calibri" w:cs="Calibri"/>
        </w:rPr>
        <w:t xml:space="preserve">La commission de sélection établira une liste restreinte des candidatures retenues. Le Bureau d’Etudes classé premier sera invité à remettre une proposition technique et financière </w:t>
      </w:r>
      <w:r w:rsidRPr="007B51DC">
        <w:rPr>
          <w:rFonts w:ascii="Calibri" w:hAnsi="Calibri" w:cs="Calibri"/>
          <w:lang w:eastAsia="fr-FR"/>
        </w:rPr>
        <w:t>(voir Annexe 3. Tableau d’évaluation des dossiers de candidatures)</w:t>
      </w:r>
      <w:r w:rsidRPr="007B51DC">
        <w:rPr>
          <w:rFonts w:ascii="Calibri" w:hAnsi="Calibri" w:cs="Calibri"/>
        </w:rPr>
        <w:t xml:space="preserve">. Le score technique minimum requis pour être classé dans la liste restreinte est de </w:t>
      </w:r>
      <w:r w:rsidRPr="007B51DC">
        <w:rPr>
          <w:rFonts w:ascii="Calibri" w:hAnsi="Calibri" w:cs="Calibri"/>
          <w:bCs/>
        </w:rPr>
        <w:t>70/100 points</w:t>
      </w:r>
      <w:r w:rsidR="007B51DC" w:rsidRPr="007B51DC">
        <w:rPr>
          <w:rFonts w:ascii="Calibri" w:hAnsi="Calibri" w:cs="Calibri"/>
        </w:rPr>
        <w:t xml:space="preserve"> 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r w:rsidR="007B51DC">
        <w:rPr>
          <w:rFonts w:ascii="Calibri" w:hAnsi="Calibri" w:cs="Calibri"/>
        </w:rPr>
        <w:t xml:space="preserve"> </w:t>
      </w:r>
      <w:r w:rsidRPr="00A86F6A">
        <w:rPr>
          <w:rFonts w:ascii="Calibri" w:hAnsi="Calibri" w:cs="Calibri"/>
          <w:szCs w:val="24"/>
          <w:lang w:eastAsia="fr-FR"/>
        </w:rPr>
        <w:t>Un rapport de classement des bureaux de consultants est rédigé au terme de la sélection par la méthode (QC) qui établira la sélection du Bureau le mieux qualifié pour soumettre une proposition technique et une proposition financière puis pour la négociation du contrat.</w:t>
      </w:r>
    </w:p>
    <w:p w:rsidR="00C7669C" w:rsidRPr="00A86F6A" w:rsidRDefault="00C7669C" w:rsidP="00F02D92">
      <w:p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lastRenderedPageBreak/>
        <w:t xml:space="preserve">Avant l’attribution définitive du contrat, celui-ci sera négocié avec le </w:t>
      </w:r>
      <w:r w:rsidR="00021E83" w:rsidRPr="00A86F6A">
        <w:rPr>
          <w:rFonts w:ascii="Calibri" w:eastAsia="Times New Roman" w:hAnsi="Calibri" w:cs="Calibri"/>
          <w:szCs w:val="24"/>
          <w:lang w:eastAsia="fr-FR"/>
        </w:rPr>
        <w:t>bureau de consultants</w:t>
      </w:r>
      <w:r w:rsidRPr="00A86F6A">
        <w:rPr>
          <w:rFonts w:ascii="Calibri" w:eastAsia="Times New Roman" w:hAnsi="Calibri" w:cs="Calibri"/>
          <w:szCs w:val="24"/>
          <w:lang w:eastAsia="fr-FR"/>
        </w:rPr>
        <w:t xml:space="preserve"> sélectionné. Les négociations porte</w:t>
      </w:r>
      <w:r w:rsidR="00230785" w:rsidRPr="00A86F6A">
        <w:rPr>
          <w:rFonts w:ascii="Calibri" w:eastAsia="Times New Roman" w:hAnsi="Calibri" w:cs="Calibri"/>
          <w:szCs w:val="24"/>
          <w:lang w:eastAsia="fr-FR"/>
        </w:rPr>
        <w:t>ro</w:t>
      </w:r>
      <w:r w:rsidRPr="00A86F6A">
        <w:rPr>
          <w:rFonts w:ascii="Calibri" w:eastAsia="Times New Roman" w:hAnsi="Calibri" w:cs="Calibri"/>
          <w:szCs w:val="24"/>
          <w:lang w:eastAsia="fr-FR"/>
        </w:rPr>
        <w:t xml:space="preserve">nt essentiellement sur : </w:t>
      </w:r>
    </w:p>
    <w:p w:rsidR="00C7669C" w:rsidRPr="00A86F6A" w:rsidRDefault="00C7669C" w:rsidP="00F02D92">
      <w:pPr>
        <w:numPr>
          <w:ilvl w:val="0"/>
          <w:numId w:val="9"/>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Les conditions techniques de mise en œuvre de la mission, notamment le calendrier détaillé de déroulement. </w:t>
      </w:r>
    </w:p>
    <w:p w:rsidR="00C7669C" w:rsidRPr="00A86F6A" w:rsidRDefault="00C7669C" w:rsidP="00F02D92">
      <w:pPr>
        <w:numPr>
          <w:ilvl w:val="0"/>
          <w:numId w:val="9"/>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L’approche méthodologique et pédagogique à adopter et le programme de réalisation de la mission. </w:t>
      </w:r>
    </w:p>
    <w:p w:rsidR="00C7669C" w:rsidRPr="00A86F6A" w:rsidRDefault="00C7669C" w:rsidP="00F02D92">
      <w:pPr>
        <w:numPr>
          <w:ilvl w:val="0"/>
          <w:numId w:val="9"/>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Le contenu des livrables. </w:t>
      </w:r>
    </w:p>
    <w:p w:rsidR="00C7669C" w:rsidRPr="00A86F6A" w:rsidRDefault="00C7669C" w:rsidP="00F02D92">
      <w:pPr>
        <w:numPr>
          <w:ilvl w:val="0"/>
          <w:numId w:val="9"/>
        </w:numPr>
        <w:autoSpaceDE w:val="0"/>
        <w:autoSpaceDN w:val="0"/>
        <w:adjustRightInd w:val="0"/>
        <w:spacing w:after="78" w:line="240" w:lineRule="auto"/>
        <w:jc w:val="both"/>
        <w:rPr>
          <w:rFonts w:ascii="Calibri" w:eastAsia="Times New Roman" w:hAnsi="Calibri" w:cs="Calibri"/>
          <w:szCs w:val="24"/>
          <w:lang w:eastAsia="fr-FR"/>
        </w:rPr>
      </w:pPr>
      <w:r w:rsidRPr="00A86F6A">
        <w:rPr>
          <w:rFonts w:ascii="Calibri" w:eastAsia="Times New Roman" w:hAnsi="Calibri" w:cs="Calibri"/>
          <w:szCs w:val="24"/>
          <w:lang w:eastAsia="fr-FR"/>
        </w:rPr>
        <w:t xml:space="preserve">L’offre financière. </w:t>
      </w:r>
    </w:p>
    <w:p w:rsidR="001C4022" w:rsidRPr="0028388F" w:rsidRDefault="00C7669C" w:rsidP="005A4EE3">
      <w:pPr>
        <w:pStyle w:val="Paragraphedeliste"/>
        <w:numPr>
          <w:ilvl w:val="0"/>
          <w:numId w:val="2"/>
        </w:numPr>
        <w:tabs>
          <w:tab w:val="left" w:pos="4950"/>
        </w:tabs>
        <w:spacing w:before="240" w:after="0" w:line="240" w:lineRule="auto"/>
        <w:ind w:left="426"/>
        <w:rPr>
          <w:rFonts w:ascii="Calibri" w:eastAsia="Times New Roman" w:hAnsi="Calibri" w:cs="Calibri"/>
          <w:b/>
          <w:sz w:val="24"/>
          <w:szCs w:val="24"/>
          <w:lang w:eastAsia="de-DE"/>
        </w:rPr>
      </w:pPr>
      <w:r w:rsidRPr="0028388F">
        <w:rPr>
          <w:rFonts w:ascii="Calibri" w:eastAsia="Times New Roman" w:hAnsi="Calibri" w:cs="Calibri"/>
          <w:b/>
          <w:sz w:val="24"/>
          <w:szCs w:val="24"/>
          <w:lang w:eastAsia="de-DE"/>
        </w:rPr>
        <w:t>CONFLITS D’INTERET</w:t>
      </w:r>
    </w:p>
    <w:p w:rsidR="00C7669C" w:rsidRPr="00636A16" w:rsidRDefault="00157A20" w:rsidP="005A4EE3">
      <w:pPr>
        <w:autoSpaceDE w:val="0"/>
        <w:autoSpaceDN w:val="0"/>
        <w:adjustRightInd w:val="0"/>
        <w:spacing w:after="0" w:line="240" w:lineRule="auto"/>
        <w:jc w:val="both"/>
        <w:rPr>
          <w:rFonts w:ascii="Calibri" w:eastAsia="Times New Roman" w:hAnsi="Calibri" w:cs="Calibri"/>
          <w:sz w:val="24"/>
          <w:szCs w:val="24"/>
          <w:lang w:eastAsia="fr-FR"/>
        </w:rPr>
      </w:pPr>
      <w:r w:rsidRPr="00636A16">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(version de 2011 révisée en 2014).</w:t>
      </w:r>
    </w:p>
    <w:p w:rsidR="00C7669C" w:rsidRPr="00E22228" w:rsidRDefault="00C7669C" w:rsidP="00E22228">
      <w:pPr>
        <w:pStyle w:val="Paragraphedeliste"/>
        <w:numPr>
          <w:ilvl w:val="0"/>
          <w:numId w:val="2"/>
        </w:numPr>
        <w:tabs>
          <w:tab w:val="left" w:pos="4950"/>
        </w:tabs>
        <w:spacing w:before="240" w:after="0" w:line="240" w:lineRule="auto"/>
        <w:ind w:left="426"/>
        <w:rPr>
          <w:rFonts w:ascii="Calibri" w:eastAsia="Times New Roman" w:hAnsi="Calibri" w:cs="Calibri"/>
          <w:b/>
          <w:sz w:val="24"/>
          <w:szCs w:val="24"/>
          <w:lang w:eastAsia="de-DE"/>
        </w:rPr>
      </w:pPr>
      <w:r w:rsidRPr="00E22228">
        <w:rPr>
          <w:rFonts w:ascii="Calibri" w:eastAsia="Times New Roman" w:hAnsi="Calibri" w:cs="Calibri"/>
          <w:b/>
          <w:sz w:val="24"/>
          <w:szCs w:val="24"/>
          <w:lang w:eastAsia="de-DE"/>
        </w:rPr>
        <w:t>ANNEXES</w:t>
      </w:r>
    </w:p>
    <w:p w:rsidR="00183128" w:rsidRPr="00636A16" w:rsidRDefault="00C7669C" w:rsidP="00F02D92">
      <w:pPr>
        <w:pStyle w:val="Sec3head2"/>
        <w:jc w:val="left"/>
        <w:rPr>
          <w:rFonts w:ascii="Calibri" w:hAnsi="Calibri" w:cs="Calibri"/>
          <w:sz w:val="22"/>
          <w:szCs w:val="22"/>
          <w:lang w:eastAsia="fr-FR"/>
        </w:rPr>
      </w:pPr>
      <w:r w:rsidRPr="00636A16">
        <w:rPr>
          <w:rFonts w:ascii="Calibri" w:hAnsi="Calibri" w:cs="Calibri"/>
          <w:sz w:val="22"/>
          <w:szCs w:val="22"/>
          <w:lang w:eastAsia="fr-FR"/>
        </w:rPr>
        <w:t xml:space="preserve">Annexe 1. </w:t>
      </w:r>
      <w:bookmarkStart w:id="5" w:name="_Toc488238191"/>
      <w:bookmarkStart w:id="6" w:name="_Toc369861980"/>
      <w:r w:rsidR="00183128" w:rsidRPr="00636A16">
        <w:rPr>
          <w:rFonts w:ascii="Calibri" w:hAnsi="Calibri" w:cs="Calibri"/>
          <w:sz w:val="22"/>
          <w:szCs w:val="22"/>
          <w:lang w:eastAsia="fr-FR"/>
        </w:rPr>
        <w:t>formulaire de proposition technique</w:t>
      </w:r>
    </w:p>
    <w:p w:rsidR="000C0D7F" w:rsidRPr="00636A16" w:rsidRDefault="00300706" w:rsidP="00F02D92">
      <w:pPr>
        <w:pStyle w:val="Sec3head2"/>
        <w:numPr>
          <w:ilvl w:val="1"/>
          <w:numId w:val="12"/>
        </w:numPr>
        <w:jc w:val="left"/>
        <w:rPr>
          <w:rFonts w:ascii="Calibri" w:hAnsi="Calibri" w:cs="Calibri"/>
          <w:sz w:val="22"/>
          <w:szCs w:val="22"/>
        </w:rPr>
      </w:pPr>
      <w:r w:rsidRPr="00636A16">
        <w:rPr>
          <w:rFonts w:ascii="Calibri" w:hAnsi="Calibri" w:cs="Calibri"/>
          <w:sz w:val="22"/>
          <w:szCs w:val="22"/>
        </w:rPr>
        <w:t>Formulaire Tech-</w:t>
      </w:r>
      <w:bookmarkEnd w:id="5"/>
      <w:r w:rsidRPr="00636A16">
        <w:rPr>
          <w:rFonts w:ascii="Calibri" w:hAnsi="Calibri" w:cs="Calibri"/>
          <w:sz w:val="22"/>
          <w:szCs w:val="22"/>
        </w:rPr>
        <w:t>1 : Organisation Et Expérience</w:t>
      </w:r>
      <w:bookmarkEnd w:id="6"/>
    </w:p>
    <w:p w:rsidR="00183128" w:rsidRPr="00636A16" w:rsidRDefault="00300706" w:rsidP="00F02D92">
      <w:pPr>
        <w:pStyle w:val="Sec3head2"/>
        <w:numPr>
          <w:ilvl w:val="1"/>
          <w:numId w:val="12"/>
        </w:numPr>
        <w:jc w:val="left"/>
        <w:rPr>
          <w:rFonts w:ascii="Calibri" w:hAnsi="Calibri" w:cs="Calibri"/>
          <w:sz w:val="22"/>
          <w:szCs w:val="22"/>
        </w:rPr>
      </w:pPr>
      <w:r w:rsidRPr="00636A16">
        <w:rPr>
          <w:rFonts w:ascii="Calibri" w:hAnsi="Calibri" w:cs="Calibri"/>
          <w:sz w:val="22"/>
          <w:szCs w:val="22"/>
        </w:rPr>
        <w:t>Formulaire Tech-2 : Description De L’approche, La Méthodologie, Et Du Programme De Travail Pour La Réalisation De La Mission.</w:t>
      </w:r>
    </w:p>
    <w:p w:rsidR="000C0D7F" w:rsidRPr="00636A16" w:rsidRDefault="000C0D7F" w:rsidP="00F02D92">
      <w:pPr>
        <w:autoSpaceDE w:val="0"/>
        <w:autoSpaceDN w:val="0"/>
        <w:adjustRightInd w:val="0"/>
        <w:spacing w:after="0" w:line="240" w:lineRule="auto"/>
        <w:rPr>
          <w:rFonts w:ascii="Calibri" w:eastAsia="Times New Roman" w:hAnsi="Calibri" w:cs="Calibri"/>
          <w:lang w:eastAsia="fr-FR"/>
        </w:rPr>
      </w:pPr>
    </w:p>
    <w:p w:rsidR="00300706" w:rsidRPr="00636A16" w:rsidRDefault="00C7669C" w:rsidP="00F02D92">
      <w:pPr>
        <w:pStyle w:val="Sec3head2"/>
        <w:jc w:val="left"/>
        <w:rPr>
          <w:rFonts w:ascii="Calibri" w:hAnsi="Calibri" w:cs="Calibri"/>
          <w:sz w:val="22"/>
          <w:szCs w:val="22"/>
          <w:lang w:eastAsia="fr-FR"/>
        </w:rPr>
      </w:pPr>
      <w:r w:rsidRPr="00636A16">
        <w:rPr>
          <w:rFonts w:ascii="Calibri" w:hAnsi="Calibri" w:cs="Calibri"/>
          <w:sz w:val="22"/>
          <w:szCs w:val="22"/>
          <w:lang w:eastAsia="fr-FR"/>
        </w:rPr>
        <w:t xml:space="preserve">Annexe 2. </w:t>
      </w:r>
      <w:r w:rsidR="00300706" w:rsidRPr="00636A16">
        <w:rPr>
          <w:rFonts w:ascii="Calibri" w:hAnsi="Calibri" w:cs="Calibri"/>
          <w:sz w:val="22"/>
          <w:szCs w:val="22"/>
          <w:lang w:eastAsia="fr-FR"/>
        </w:rPr>
        <w:t>Modèle de Curriculum Vitae</w:t>
      </w:r>
      <w:r w:rsidR="0017253C" w:rsidRPr="00636A16">
        <w:rPr>
          <w:rFonts w:ascii="Calibri" w:hAnsi="Calibri" w:cs="Calibri"/>
          <w:sz w:val="22"/>
          <w:szCs w:val="22"/>
          <w:lang w:eastAsia="fr-FR"/>
        </w:rPr>
        <w:t xml:space="preserve"> du personnes –ressources </w:t>
      </w:r>
      <w:r w:rsidR="001462D0" w:rsidRPr="00636A16">
        <w:rPr>
          <w:rFonts w:ascii="Calibri" w:hAnsi="Calibri" w:cs="Calibri"/>
          <w:sz w:val="22"/>
          <w:szCs w:val="22"/>
          <w:lang w:eastAsia="fr-FR"/>
        </w:rPr>
        <w:t>clés</w:t>
      </w:r>
      <w:r w:rsidR="00B96C05" w:rsidRPr="00636A16">
        <w:rPr>
          <w:rFonts w:ascii="Calibri" w:hAnsi="Calibri" w:cs="Calibri"/>
          <w:sz w:val="22"/>
          <w:szCs w:val="22"/>
          <w:lang w:eastAsia="fr-FR"/>
        </w:rPr>
        <w:t>.</w:t>
      </w:r>
    </w:p>
    <w:p w:rsidR="00B96C05" w:rsidRPr="00636A16" w:rsidRDefault="00B96C05" w:rsidP="00B96C05">
      <w:pPr>
        <w:pStyle w:val="Sec3head2"/>
        <w:spacing w:line="360" w:lineRule="auto"/>
        <w:jc w:val="left"/>
        <w:rPr>
          <w:rFonts w:ascii="Calibri" w:hAnsi="Calibri" w:cs="Calibri"/>
          <w:sz w:val="22"/>
          <w:szCs w:val="22"/>
          <w:lang w:eastAsia="fr-FR"/>
        </w:rPr>
      </w:pPr>
      <w:r w:rsidRPr="00636A16">
        <w:rPr>
          <w:rFonts w:ascii="Calibri" w:hAnsi="Calibri" w:cs="Calibri"/>
          <w:sz w:val="22"/>
          <w:szCs w:val="22"/>
          <w:lang w:eastAsia="fr-FR"/>
        </w:rPr>
        <w:t>ANNEXE 3. Tableau d’évaluation des dossiers de candidatures</w:t>
      </w:r>
    </w:p>
    <w:p w:rsidR="00B96C05" w:rsidRPr="00F02D92" w:rsidRDefault="00B96C05" w:rsidP="00F02D92">
      <w:pPr>
        <w:pStyle w:val="Sec3head2"/>
        <w:jc w:val="left"/>
        <w:rPr>
          <w:rFonts w:ascii="Calibri" w:hAnsi="Calibri" w:cs="Calibri"/>
          <w:sz w:val="24"/>
          <w:szCs w:val="24"/>
          <w:lang w:eastAsia="fr-FR"/>
        </w:rPr>
      </w:pPr>
    </w:p>
    <w:p w:rsidR="002B6B78" w:rsidRPr="00EB65E0" w:rsidRDefault="002B6B78" w:rsidP="002B6B78">
      <w:pPr>
        <w:pStyle w:val="Sec3head2"/>
        <w:rPr>
          <w:rFonts w:ascii="Calibri" w:hAnsi="Calibri" w:cs="Calibri"/>
          <w:sz w:val="40"/>
          <w:szCs w:val="22"/>
          <w:lang w:eastAsia="fr-FR"/>
        </w:rPr>
      </w:pPr>
      <w:r w:rsidRPr="00EB65E0">
        <w:rPr>
          <w:rFonts w:ascii="Calibri" w:hAnsi="Calibri" w:cs="Calibri"/>
          <w:sz w:val="40"/>
          <w:szCs w:val="22"/>
          <w:lang w:eastAsia="fr-FR"/>
        </w:rPr>
        <w:t>Annexe 1.</w:t>
      </w:r>
    </w:p>
    <w:p w:rsidR="002B6B78" w:rsidRPr="00BB0434" w:rsidRDefault="002B6B78" w:rsidP="002B6B78">
      <w:pPr>
        <w:spacing w:line="240" w:lineRule="auto"/>
        <w:jc w:val="center"/>
        <w:rPr>
          <w:rFonts w:ascii="Calibri" w:eastAsia="Times New Roman" w:hAnsi="Calibri" w:cs="Calibri"/>
          <w:b/>
          <w:bCs/>
          <w:lang w:eastAsia="de-DE"/>
        </w:rPr>
      </w:pPr>
      <w:r w:rsidRPr="00BB0434">
        <w:rPr>
          <w:rFonts w:ascii="Calibri" w:eastAsia="Times New Roman" w:hAnsi="Calibri" w:cs="Calibri"/>
          <w:b/>
          <w:bCs/>
          <w:lang w:eastAsia="de-DE"/>
        </w:rPr>
        <w:t>1.1-</w:t>
      </w:r>
      <w:r w:rsidRPr="00BB0434">
        <w:rPr>
          <w:rFonts w:ascii="Calibri" w:eastAsia="Times New Roman" w:hAnsi="Calibri" w:cs="Calibri"/>
          <w:b/>
          <w:bCs/>
          <w:lang w:eastAsia="de-DE"/>
        </w:rPr>
        <w:tab/>
        <w:t>FORMULAIRE TECH-1 : ORGANISATION ET EXPÉRIENCE</w:t>
      </w:r>
    </w:p>
    <w:p w:rsidR="002B6B78" w:rsidRPr="00BB0434" w:rsidRDefault="002B6B78" w:rsidP="002B6B78">
      <w:pPr>
        <w:tabs>
          <w:tab w:val="left" w:pos="1314"/>
          <w:tab w:val="left" w:pos="1854"/>
        </w:tabs>
        <w:spacing w:before="120" w:after="0" w:line="240" w:lineRule="auto"/>
        <w:jc w:val="both"/>
        <w:rPr>
          <w:rFonts w:ascii="Calibri" w:eastAsia="Times New Roman" w:hAnsi="Calibri" w:cs="Calibri"/>
        </w:rPr>
      </w:pPr>
      <w:r w:rsidRPr="00BB0434">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2B6B78" w:rsidRPr="00BB0434" w:rsidRDefault="002B6B78" w:rsidP="002B6B78">
      <w:pPr>
        <w:spacing w:after="0" w:line="240" w:lineRule="auto"/>
        <w:jc w:val="center"/>
        <w:rPr>
          <w:rFonts w:ascii="Calibri" w:eastAsia="Times New Roman" w:hAnsi="Calibri" w:cs="Calibri"/>
          <w:b/>
        </w:rPr>
      </w:pPr>
      <w:r w:rsidRPr="00BB0434">
        <w:rPr>
          <w:rFonts w:ascii="Calibri" w:eastAsia="Times New Roman" w:hAnsi="Calibri" w:cs="Calibri"/>
          <w:b/>
        </w:rPr>
        <w:t>A – Organisation du Consultant</w:t>
      </w:r>
    </w:p>
    <w:p w:rsidR="002B6B78" w:rsidRPr="00BB0434" w:rsidRDefault="002B6B78" w:rsidP="002B6B78">
      <w:pPr>
        <w:numPr>
          <w:ilvl w:val="0"/>
          <w:numId w:val="13"/>
        </w:numPr>
        <w:suppressAutoHyphens/>
        <w:spacing w:after="0" w:line="240" w:lineRule="auto"/>
        <w:ind w:left="426"/>
        <w:jc w:val="both"/>
        <w:rPr>
          <w:rFonts w:ascii="Calibri" w:eastAsia="Times New Roman" w:hAnsi="Calibri" w:cs="Calibri"/>
          <w:iCs/>
        </w:rPr>
      </w:pPr>
      <w:r w:rsidRPr="00BB0434">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2B6B78" w:rsidRPr="00BB0434" w:rsidRDefault="002B6B78" w:rsidP="002B6B78">
      <w:pPr>
        <w:numPr>
          <w:ilvl w:val="0"/>
          <w:numId w:val="13"/>
        </w:numPr>
        <w:suppressAutoHyphens/>
        <w:spacing w:after="0" w:line="240" w:lineRule="auto"/>
        <w:ind w:left="426"/>
        <w:jc w:val="both"/>
        <w:rPr>
          <w:rFonts w:ascii="Calibri" w:eastAsia="Times New Roman" w:hAnsi="Calibri" w:cs="Calibri"/>
          <w:iCs/>
        </w:rPr>
      </w:pPr>
      <w:r w:rsidRPr="00BB0434">
        <w:rPr>
          <w:rFonts w:ascii="Calibri" w:eastAsia="Times New Roman" w:hAnsi="Calibri" w:cs="Calibri"/>
          <w:iCs/>
        </w:rPr>
        <w:t>Insérer un schéma indiquant l’organisation, la liste des cadres dirigeants et des actionnaires participants aux bénéfices</w:t>
      </w:r>
    </w:p>
    <w:p w:rsidR="002B6B78" w:rsidRPr="00BB0434" w:rsidRDefault="002B6B78" w:rsidP="002B6B78">
      <w:pPr>
        <w:spacing w:after="120" w:line="240" w:lineRule="auto"/>
        <w:jc w:val="center"/>
        <w:rPr>
          <w:rFonts w:ascii="Calibri" w:eastAsia="Times New Roman" w:hAnsi="Calibri" w:cs="Calibri"/>
          <w:b/>
          <w:bCs/>
        </w:rPr>
      </w:pPr>
      <w:r w:rsidRPr="00BB0434">
        <w:rPr>
          <w:rFonts w:ascii="Calibri" w:eastAsia="Times New Roman" w:hAnsi="Calibri" w:cs="Calibri"/>
          <w:b/>
          <w:bCs/>
        </w:rPr>
        <w:t>B – Expérience du Consultant</w:t>
      </w:r>
    </w:p>
    <w:p w:rsidR="002B6B78" w:rsidRPr="00BB0434" w:rsidRDefault="002B6B78" w:rsidP="002B6B78">
      <w:pPr>
        <w:numPr>
          <w:ilvl w:val="0"/>
          <w:numId w:val="14"/>
        </w:numPr>
        <w:tabs>
          <w:tab w:val="left" w:pos="1314"/>
          <w:tab w:val="left" w:pos="1854"/>
        </w:tabs>
        <w:spacing w:after="0" w:line="240" w:lineRule="auto"/>
        <w:ind w:left="426" w:hanging="357"/>
        <w:jc w:val="both"/>
        <w:rPr>
          <w:rFonts w:ascii="Calibri" w:eastAsia="Times New Roman" w:hAnsi="Calibri" w:cs="Calibri"/>
          <w:lang w:eastAsia="zh-CN"/>
        </w:rPr>
      </w:pPr>
      <w:r w:rsidRPr="00BB0434">
        <w:rPr>
          <w:rFonts w:ascii="Calibri" w:eastAsia="Times New Roman" w:hAnsi="Calibri" w:cs="Calibri"/>
          <w:lang w:eastAsia="zh-CN"/>
        </w:rPr>
        <w:t xml:space="preserve">Indiquer seulement les missions </w:t>
      </w:r>
      <w:r w:rsidRPr="00BB0434">
        <w:rPr>
          <w:rFonts w:ascii="Calibri" w:eastAsia="Times New Roman" w:hAnsi="Calibri" w:cs="Calibri"/>
          <w:u w:val="single"/>
          <w:lang w:eastAsia="zh-CN"/>
        </w:rPr>
        <w:t>similaires</w:t>
      </w:r>
      <w:r w:rsidRPr="00BB0434">
        <w:rPr>
          <w:rFonts w:ascii="Calibri" w:eastAsia="Times New Roman" w:hAnsi="Calibri" w:cs="Calibri"/>
          <w:lang w:eastAsia="zh-CN"/>
        </w:rPr>
        <w:t xml:space="preserve"> réalisées et achevées avec succès au cours des </w:t>
      </w:r>
      <w:r w:rsidRPr="00BB0434">
        <w:rPr>
          <w:rFonts w:ascii="Calibri" w:eastAsia="Times New Roman" w:hAnsi="Calibri" w:cs="Calibri"/>
          <w:i/>
          <w:iCs/>
          <w:lang w:eastAsia="zh-CN"/>
        </w:rPr>
        <w:t>[.....]</w:t>
      </w:r>
      <w:r w:rsidRPr="00BB0434">
        <w:rPr>
          <w:rFonts w:ascii="Calibri" w:eastAsia="Times New Roman" w:hAnsi="Calibri" w:cs="Calibri"/>
          <w:lang w:eastAsia="zh-CN"/>
        </w:rPr>
        <w:t xml:space="preserve"> dernières années.</w:t>
      </w:r>
    </w:p>
    <w:p w:rsidR="002B6B78" w:rsidRPr="00BB0434" w:rsidRDefault="002B6B78" w:rsidP="002B6B78">
      <w:pPr>
        <w:numPr>
          <w:ilvl w:val="0"/>
          <w:numId w:val="14"/>
        </w:numPr>
        <w:tabs>
          <w:tab w:val="left" w:pos="1314"/>
          <w:tab w:val="left" w:pos="1854"/>
        </w:tabs>
        <w:spacing w:after="0" w:line="240" w:lineRule="auto"/>
        <w:ind w:left="426" w:hanging="357"/>
        <w:jc w:val="both"/>
        <w:rPr>
          <w:rFonts w:ascii="Calibri" w:eastAsia="Times New Roman" w:hAnsi="Calibri" w:cs="Calibri"/>
          <w:lang w:eastAsia="zh-CN"/>
        </w:rPr>
      </w:pPr>
      <w:r w:rsidRPr="00BB0434">
        <w:rPr>
          <w:rFonts w:ascii="Calibri" w:eastAsia="Times New Roman" w:hAnsi="Calibri" w:cs="Calibri"/>
          <w:lang w:eastAsia="zh-CN"/>
        </w:rPr>
        <w:t xml:space="preserve">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w:t>
      </w:r>
      <w:r w:rsidRPr="00BB0434">
        <w:rPr>
          <w:rFonts w:ascii="Calibri" w:eastAsia="Times New Roman" w:hAnsi="Calibri" w:cs="Calibri"/>
          <w:lang w:eastAsia="zh-CN"/>
        </w:rPr>
        <w:lastRenderedPageBreak/>
        <w:t>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2B6B78" w:rsidRPr="00BB0434" w:rsidRDefault="002B6B78" w:rsidP="002B6B78">
      <w:pPr>
        <w:tabs>
          <w:tab w:val="left" w:pos="1314"/>
          <w:tab w:val="left" w:pos="1854"/>
        </w:tabs>
        <w:spacing w:after="200" w:line="240" w:lineRule="auto"/>
        <w:ind w:left="69"/>
        <w:jc w:val="both"/>
        <w:rPr>
          <w:rFonts w:ascii="Calibri" w:eastAsia="Times New Roman" w:hAnsi="Calibri" w:cs="Calibri"/>
          <w:lang w:eastAsia="zh-CN"/>
        </w:rPr>
      </w:pPr>
      <w:r w:rsidRPr="00BB0434">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2B6B78" w:rsidRPr="00BB0434" w:rsidTr="006E3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B6B78" w:rsidRPr="00BB0434" w:rsidRDefault="002B6B78" w:rsidP="006E3D3C">
            <w:pPr>
              <w:jc w:val="center"/>
              <w:rPr>
                <w:rFonts w:ascii="Calibri" w:eastAsia="Times New Roman" w:hAnsi="Calibri" w:cs="Calibri"/>
              </w:rPr>
            </w:pPr>
            <w:r w:rsidRPr="00BB0434">
              <w:rPr>
                <w:rFonts w:ascii="Calibri" w:eastAsia="Times New Roman" w:hAnsi="Calibri" w:cs="Calibri"/>
              </w:rPr>
              <w:br w:type="page"/>
              <w:t>Durée</w:t>
            </w:r>
          </w:p>
        </w:tc>
        <w:tc>
          <w:tcPr>
            <w:tcW w:w="3402" w:type="dxa"/>
          </w:tcPr>
          <w:p w:rsidR="002B6B78" w:rsidRPr="00BB0434" w:rsidRDefault="002B6B78" w:rsidP="006E3D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B0434">
              <w:rPr>
                <w:rFonts w:ascii="Calibri" w:eastAsia="Times New Roman" w:hAnsi="Calibri" w:cs="Calibri"/>
              </w:rPr>
              <w:t>Désignation de la mission/&amp; description brève des principaux livrables/produits</w:t>
            </w:r>
          </w:p>
        </w:tc>
        <w:tc>
          <w:tcPr>
            <w:tcW w:w="2415" w:type="dxa"/>
          </w:tcPr>
          <w:p w:rsidR="002B6B78" w:rsidRPr="00BB0434" w:rsidRDefault="002B6B78" w:rsidP="006E3D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B0434">
              <w:rPr>
                <w:rFonts w:ascii="Calibri" w:eastAsia="Times New Roman" w:hAnsi="Calibri" w:cs="Calibri"/>
              </w:rPr>
              <w:t>Nom du Client &amp; pays de la mission</w:t>
            </w:r>
          </w:p>
        </w:tc>
        <w:tc>
          <w:tcPr>
            <w:tcW w:w="2263" w:type="dxa"/>
          </w:tcPr>
          <w:p w:rsidR="002B6B78" w:rsidRPr="00BB0434" w:rsidRDefault="002B6B78" w:rsidP="006E3D3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B0434">
              <w:rPr>
                <w:rFonts w:ascii="Calibri" w:eastAsia="Times New Roman" w:hAnsi="Calibri" w:cs="Calibri"/>
              </w:rPr>
              <w:t>Rôle de votre entreprise dans la mission</w:t>
            </w:r>
          </w:p>
        </w:tc>
      </w:tr>
      <w:tr w:rsidR="002B6B78" w:rsidRPr="00BB0434" w:rsidTr="006E3D3C">
        <w:tc>
          <w:tcPr>
            <w:cnfStyle w:val="001000000000" w:firstRow="0" w:lastRow="0" w:firstColumn="1" w:lastColumn="0" w:oddVBand="0" w:evenVBand="0" w:oddHBand="0" w:evenHBand="0" w:firstRowFirstColumn="0" w:firstRowLastColumn="0" w:lastRowFirstColumn="0" w:lastRowLastColumn="0"/>
            <w:tcW w:w="1696" w:type="dxa"/>
          </w:tcPr>
          <w:p w:rsidR="002B6B78" w:rsidRPr="00BB0434" w:rsidRDefault="002B6B78" w:rsidP="006E3D3C">
            <w:pPr>
              <w:rPr>
                <w:rFonts w:ascii="Calibri" w:eastAsia="Times New Roman" w:hAnsi="Calibri" w:cs="Calibri"/>
              </w:rPr>
            </w:pPr>
          </w:p>
        </w:tc>
        <w:tc>
          <w:tcPr>
            <w:tcW w:w="3402"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2B6B78" w:rsidRPr="00BB0434" w:rsidTr="006E3D3C">
        <w:tc>
          <w:tcPr>
            <w:cnfStyle w:val="001000000000" w:firstRow="0" w:lastRow="0" w:firstColumn="1" w:lastColumn="0" w:oddVBand="0" w:evenVBand="0" w:oddHBand="0" w:evenHBand="0" w:firstRowFirstColumn="0" w:firstRowLastColumn="0" w:lastRowFirstColumn="0" w:lastRowLastColumn="0"/>
            <w:tcW w:w="1696" w:type="dxa"/>
          </w:tcPr>
          <w:p w:rsidR="002B6B78" w:rsidRPr="00BB0434" w:rsidRDefault="002B6B78" w:rsidP="006E3D3C">
            <w:pPr>
              <w:rPr>
                <w:rFonts w:ascii="Calibri" w:eastAsia="Times New Roman" w:hAnsi="Calibri" w:cs="Calibri"/>
                <w:i/>
                <w:iCs/>
              </w:rPr>
            </w:pPr>
            <w:r w:rsidRPr="00BB0434">
              <w:rPr>
                <w:rFonts w:ascii="Calibri" w:eastAsia="Times New Roman" w:hAnsi="Calibri" w:cs="Calibri"/>
                <w:i/>
                <w:iCs/>
              </w:rPr>
              <w:t>[par ex. Jan.2009– Avr.2010]</w:t>
            </w:r>
          </w:p>
        </w:tc>
        <w:tc>
          <w:tcPr>
            <w:tcW w:w="3402"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 Amélioration de la qualité de........ » : préparation d’un plan directeur pour ........ </w:t>
            </w:r>
            <w:proofErr w:type="gramStart"/>
            <w:r w:rsidRPr="00BB0434">
              <w:rPr>
                <w:rFonts w:ascii="Calibri" w:eastAsia="Times New Roman" w:hAnsi="Calibri" w:cs="Calibri"/>
                <w:i/>
                <w:iCs/>
              </w:rPr>
              <w:t>; ]</w:t>
            </w:r>
            <w:proofErr w:type="gramEnd"/>
          </w:p>
        </w:tc>
        <w:tc>
          <w:tcPr>
            <w:tcW w:w="2415"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Ministère de .........., pays]</w:t>
            </w:r>
          </w:p>
        </w:tc>
        <w:tc>
          <w:tcPr>
            <w:tcW w:w="2263"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Chef de file du groupement A&amp;B&amp;C]</w:t>
            </w:r>
          </w:p>
        </w:tc>
      </w:tr>
      <w:tr w:rsidR="002B6B78" w:rsidRPr="00BB0434" w:rsidTr="006E3D3C">
        <w:tc>
          <w:tcPr>
            <w:cnfStyle w:val="001000000000" w:firstRow="0" w:lastRow="0" w:firstColumn="1" w:lastColumn="0" w:oddVBand="0" w:evenVBand="0" w:oddHBand="0" w:evenHBand="0" w:firstRowFirstColumn="0" w:firstRowLastColumn="0" w:lastRowFirstColumn="0" w:lastRowLastColumn="0"/>
            <w:tcW w:w="1696" w:type="dxa"/>
          </w:tcPr>
          <w:p w:rsidR="002B6B78" w:rsidRPr="00BB0434" w:rsidRDefault="002B6B78" w:rsidP="006E3D3C">
            <w:pPr>
              <w:rPr>
                <w:rFonts w:ascii="Calibri" w:eastAsia="Times New Roman" w:hAnsi="Calibri" w:cs="Calibri"/>
                <w:i/>
                <w:iCs/>
              </w:rPr>
            </w:pPr>
          </w:p>
        </w:tc>
        <w:tc>
          <w:tcPr>
            <w:tcW w:w="3402"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2B6B78" w:rsidRPr="00BB0434" w:rsidTr="006E3D3C">
        <w:tc>
          <w:tcPr>
            <w:cnfStyle w:val="001000000000" w:firstRow="0" w:lastRow="0" w:firstColumn="1" w:lastColumn="0" w:oddVBand="0" w:evenVBand="0" w:oddHBand="0" w:evenHBand="0" w:firstRowFirstColumn="0" w:firstRowLastColumn="0" w:lastRowFirstColumn="0" w:lastRowLastColumn="0"/>
            <w:tcW w:w="1696" w:type="dxa"/>
          </w:tcPr>
          <w:p w:rsidR="002B6B78" w:rsidRPr="00BB0434" w:rsidRDefault="002B6B78" w:rsidP="006E3D3C">
            <w:pPr>
              <w:rPr>
                <w:rFonts w:ascii="Calibri" w:eastAsia="Times New Roman" w:hAnsi="Calibri" w:cs="Calibri"/>
                <w:i/>
                <w:iCs/>
              </w:rPr>
            </w:pPr>
            <w:r w:rsidRPr="00BB0434">
              <w:rPr>
                <w:rFonts w:ascii="Calibri" w:eastAsia="Times New Roman" w:hAnsi="Calibri" w:cs="Calibri"/>
                <w:i/>
                <w:iCs/>
              </w:rPr>
              <w:t xml:space="preserve">[par ex. </w:t>
            </w:r>
            <w:proofErr w:type="spellStart"/>
            <w:r w:rsidRPr="00BB0434">
              <w:rPr>
                <w:rFonts w:ascii="Calibri" w:eastAsia="Times New Roman" w:hAnsi="Calibri" w:cs="Calibri"/>
                <w:i/>
                <w:iCs/>
              </w:rPr>
              <w:t>Jan.-Mai</w:t>
            </w:r>
            <w:proofErr w:type="spellEnd"/>
            <w:r w:rsidRPr="00BB0434">
              <w:rPr>
                <w:rFonts w:ascii="Calibri" w:eastAsia="Times New Roman" w:hAnsi="Calibri" w:cs="Calibri"/>
                <w:i/>
                <w:iCs/>
              </w:rPr>
              <w:t xml:space="preserve"> 2008]</w:t>
            </w:r>
          </w:p>
        </w:tc>
        <w:tc>
          <w:tcPr>
            <w:tcW w:w="3402"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 Assistance aux autorités locales….... » : préparation de règlement pour les besoins de ...........]</w:t>
            </w:r>
          </w:p>
        </w:tc>
        <w:tc>
          <w:tcPr>
            <w:tcW w:w="2415"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Municipalité de ........., pays]</w:t>
            </w:r>
          </w:p>
        </w:tc>
        <w:tc>
          <w:tcPr>
            <w:tcW w:w="2263"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Consultant seul]</w:t>
            </w:r>
          </w:p>
        </w:tc>
      </w:tr>
      <w:tr w:rsidR="002B6B78" w:rsidRPr="00BB0434" w:rsidTr="006E3D3C">
        <w:tc>
          <w:tcPr>
            <w:cnfStyle w:val="001000000000" w:firstRow="0" w:lastRow="0" w:firstColumn="1" w:lastColumn="0" w:oddVBand="0" w:evenVBand="0" w:oddHBand="0" w:evenHBand="0" w:firstRowFirstColumn="0" w:firstRowLastColumn="0" w:lastRowFirstColumn="0" w:lastRowLastColumn="0"/>
            <w:tcW w:w="1696" w:type="dxa"/>
          </w:tcPr>
          <w:p w:rsidR="002B6B78" w:rsidRPr="00BB0434" w:rsidRDefault="002B6B78" w:rsidP="006E3D3C">
            <w:pPr>
              <w:rPr>
                <w:rFonts w:ascii="Calibri" w:eastAsia="Times New Roman" w:hAnsi="Calibri" w:cs="Calibri"/>
              </w:rPr>
            </w:pPr>
          </w:p>
        </w:tc>
        <w:tc>
          <w:tcPr>
            <w:tcW w:w="3402"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2B6B78" w:rsidRPr="00BB0434" w:rsidRDefault="002B6B78" w:rsidP="006E3D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2B6B78" w:rsidRPr="00BB0434" w:rsidRDefault="002B6B78" w:rsidP="002B6B78">
      <w:pPr>
        <w:tabs>
          <w:tab w:val="left" w:pos="1314"/>
          <w:tab w:val="left" w:pos="1854"/>
        </w:tabs>
        <w:spacing w:after="200" w:line="240" w:lineRule="auto"/>
        <w:ind w:left="69"/>
        <w:jc w:val="center"/>
        <w:rPr>
          <w:rFonts w:ascii="Calibri" w:eastAsia="Times New Roman" w:hAnsi="Calibri" w:cs="Calibri"/>
          <w:b/>
          <w:bCs/>
        </w:rPr>
      </w:pPr>
      <w:r w:rsidRPr="00BB0434">
        <w:rPr>
          <w:rFonts w:ascii="Calibri" w:eastAsia="Times New Roman" w:hAnsi="Calibri" w:cs="Calibri"/>
          <w:b/>
          <w:bCs/>
        </w:rPr>
        <w:t>1.2-FORMULAIRE TECH-2 : DESCRIPTION DE L’APPROCHE, LA MÉTHODOLOGIE, ET DU PROGRAMME DE TRAVAIL POUR LA RÉALISATION DE LA MISSION.</w:t>
      </w:r>
    </w:p>
    <w:p w:rsidR="002B6B78" w:rsidRPr="00BB0434" w:rsidRDefault="002B6B78" w:rsidP="002B6B78">
      <w:pPr>
        <w:tabs>
          <w:tab w:val="left" w:pos="1314"/>
          <w:tab w:val="left" w:pos="1854"/>
        </w:tabs>
        <w:spacing w:after="240" w:line="240" w:lineRule="auto"/>
        <w:jc w:val="both"/>
        <w:rPr>
          <w:rFonts w:ascii="Calibri" w:eastAsia="Times New Roman" w:hAnsi="Calibri" w:cs="Calibri"/>
        </w:rPr>
      </w:pPr>
      <w:r w:rsidRPr="00BB0434">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2B6B78" w:rsidRPr="00BB0434" w:rsidRDefault="002B6B78" w:rsidP="002B6B78">
      <w:pPr>
        <w:tabs>
          <w:tab w:val="left" w:pos="1314"/>
          <w:tab w:val="left" w:pos="1854"/>
        </w:tabs>
        <w:spacing w:after="240" w:line="240" w:lineRule="auto"/>
        <w:jc w:val="both"/>
        <w:rPr>
          <w:rFonts w:ascii="Calibri" w:eastAsia="Times New Roman" w:hAnsi="Calibri" w:cs="Calibri"/>
          <w:i/>
          <w:iCs/>
        </w:rPr>
      </w:pPr>
      <w:r w:rsidRPr="00BB0434">
        <w:rPr>
          <w:rFonts w:ascii="Calibri" w:eastAsia="Times New Roman" w:hAnsi="Calibri" w:cs="Calibri"/>
          <w:i/>
        </w:rPr>
        <w:t xml:space="preserve">[Structure suggérée pour votre Proposition technique] </w:t>
      </w:r>
    </w:p>
    <w:p w:rsidR="002B6B78" w:rsidRPr="00BB0434" w:rsidRDefault="002B6B78" w:rsidP="00885BF7">
      <w:pPr>
        <w:tabs>
          <w:tab w:val="left" w:pos="426"/>
        </w:tabs>
        <w:suppressAutoHyphens/>
        <w:spacing w:after="240" w:line="240" w:lineRule="auto"/>
        <w:ind w:left="426" w:hanging="349"/>
        <w:jc w:val="both"/>
        <w:rPr>
          <w:rFonts w:ascii="Calibri" w:eastAsia="Times New Roman" w:hAnsi="Calibri" w:cs="Calibri"/>
        </w:rPr>
      </w:pPr>
      <w:r w:rsidRPr="00BB0434">
        <w:rPr>
          <w:rFonts w:ascii="Calibri" w:eastAsia="Times New Roman" w:hAnsi="Calibri" w:cs="Calibri"/>
          <w:iCs/>
        </w:rPr>
        <w:t>a)</w:t>
      </w:r>
      <w:r w:rsidRPr="00BB0434">
        <w:rPr>
          <w:rFonts w:ascii="Calibri" w:eastAsia="Times New Roman" w:hAnsi="Calibri" w:cs="Calibri"/>
          <w:iCs/>
        </w:rPr>
        <w:tab/>
      </w:r>
      <w:r w:rsidRPr="00BB0434">
        <w:rPr>
          <w:rFonts w:ascii="Calibri" w:eastAsia="Times New Roman" w:hAnsi="Calibri" w:cs="Calibri"/>
          <w:b/>
          <w:u w:val="single"/>
        </w:rPr>
        <w:t>Approche technique, méthode de travail et organisation de l’équipe du Consultant</w:t>
      </w:r>
      <w:r w:rsidRPr="00BB0434">
        <w:rPr>
          <w:rFonts w:ascii="Calibri" w:eastAsia="Times New Roman" w:hAnsi="Calibri" w:cs="Calibri"/>
        </w:rPr>
        <w:t>. [Veuillez expliquer comment vous comprenez les objectifs de la mission, tels qu’ils sont décrits dans les termes de référence (</w:t>
      </w:r>
      <w:proofErr w:type="spellStart"/>
      <w:r w:rsidRPr="00BB0434">
        <w:rPr>
          <w:rFonts w:ascii="Calibri" w:eastAsia="Times New Roman" w:hAnsi="Calibri" w:cs="Calibri"/>
        </w:rPr>
        <w:t>TdR</w:t>
      </w:r>
      <w:proofErr w:type="spellEnd"/>
      <w:r w:rsidRPr="00BB0434">
        <w:rPr>
          <w:rFonts w:ascii="Calibri" w:eastAsia="Times New Roman" w:hAnsi="Calibri" w:cs="Calibri"/>
        </w:rPr>
        <w:t xml:space="preserve">), l’approche technique et la méthodologie et décrire la structure et la composition de votre équipe. </w:t>
      </w:r>
      <w:r w:rsidRPr="00BB0434">
        <w:rPr>
          <w:rFonts w:ascii="Calibri" w:eastAsia="Times New Roman" w:hAnsi="Calibri" w:cs="Calibri"/>
          <w:u w:val="single"/>
        </w:rPr>
        <w:t xml:space="preserve">Ne pas répéter ou copier les </w:t>
      </w:r>
      <w:proofErr w:type="spellStart"/>
      <w:r w:rsidRPr="00BB0434">
        <w:rPr>
          <w:rFonts w:ascii="Calibri" w:eastAsia="Times New Roman" w:hAnsi="Calibri" w:cs="Calibri"/>
          <w:u w:val="single"/>
        </w:rPr>
        <w:t>TdR</w:t>
      </w:r>
      <w:proofErr w:type="spellEnd"/>
      <w:r w:rsidRPr="00BB0434">
        <w:rPr>
          <w:rFonts w:ascii="Calibri" w:eastAsia="Times New Roman" w:hAnsi="Calibri" w:cs="Calibri"/>
          <w:u w:val="single"/>
        </w:rPr>
        <w:t>.</w:t>
      </w:r>
      <w:r w:rsidR="00636A16">
        <w:rPr>
          <w:rFonts w:ascii="Calibri" w:eastAsia="Times New Roman" w:hAnsi="Calibri" w:cs="Calibri"/>
          <w:u w:val="single"/>
        </w:rPr>
        <w:t>]</w:t>
      </w:r>
    </w:p>
    <w:p w:rsidR="002B6B78" w:rsidRPr="00BB0434" w:rsidRDefault="002B6B78" w:rsidP="002B6B78">
      <w:pPr>
        <w:tabs>
          <w:tab w:val="left" w:pos="426"/>
        </w:tabs>
        <w:suppressAutoHyphens/>
        <w:spacing w:after="240" w:line="240" w:lineRule="auto"/>
        <w:ind w:left="426" w:hanging="349"/>
        <w:jc w:val="both"/>
        <w:rPr>
          <w:rFonts w:ascii="Calibri" w:eastAsia="Times New Roman" w:hAnsi="Calibri" w:cs="Calibri"/>
        </w:rPr>
      </w:pPr>
      <w:r w:rsidRPr="00BB0434">
        <w:rPr>
          <w:rFonts w:ascii="Calibri" w:eastAsia="Times New Roman" w:hAnsi="Calibri" w:cs="Calibri"/>
        </w:rPr>
        <w:t>b)</w:t>
      </w:r>
      <w:r w:rsidRPr="00BB0434">
        <w:rPr>
          <w:rFonts w:ascii="Calibri" w:eastAsia="Times New Roman" w:hAnsi="Calibri" w:cs="Calibri"/>
        </w:rPr>
        <w:tab/>
      </w:r>
      <w:r w:rsidRPr="00BB0434">
        <w:rPr>
          <w:rFonts w:ascii="Calibri" w:eastAsia="Times New Roman" w:hAnsi="Calibri" w:cs="Calibri"/>
          <w:b/>
          <w:u w:val="single"/>
        </w:rPr>
        <w:t>Programme de travail et personnel.</w:t>
      </w:r>
      <w:r w:rsidRPr="00BB0434">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BB0434">
        <w:rPr>
          <w:rFonts w:ascii="Calibri" w:eastAsia="Times New Roman" w:hAnsi="Calibri" w:cs="Calibri"/>
        </w:rPr>
        <w:t>TdR</w:t>
      </w:r>
      <w:proofErr w:type="spellEnd"/>
      <w:r w:rsidRPr="00BB0434">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BD52F6" w:rsidRDefault="002B6B78" w:rsidP="002B6B78">
      <w:pPr>
        <w:tabs>
          <w:tab w:val="left" w:pos="426"/>
        </w:tabs>
        <w:suppressAutoHyphens/>
        <w:spacing w:after="240" w:line="240" w:lineRule="auto"/>
        <w:ind w:left="426" w:hanging="349"/>
        <w:jc w:val="both"/>
        <w:rPr>
          <w:rFonts w:ascii="Calibri" w:eastAsia="Times New Roman" w:hAnsi="Calibri" w:cs="Calibri"/>
          <w:sz w:val="24"/>
          <w:szCs w:val="24"/>
          <w:lang w:eastAsia="de-DE"/>
        </w:rPr>
      </w:pPr>
      <w:r w:rsidRPr="00BB0434">
        <w:rPr>
          <w:rFonts w:ascii="Calibri" w:eastAsia="Times New Roman" w:hAnsi="Calibri" w:cs="Calibri"/>
        </w:rPr>
        <w:t xml:space="preserve">c) </w:t>
      </w:r>
      <w:r w:rsidRPr="00BB0434">
        <w:rPr>
          <w:rFonts w:ascii="Calibri" w:eastAsia="Times New Roman" w:hAnsi="Calibri" w:cs="Calibri"/>
        </w:rPr>
        <w:tab/>
      </w:r>
      <w:r w:rsidRPr="00BB0434">
        <w:rPr>
          <w:rFonts w:ascii="Calibri" w:eastAsia="Times New Roman" w:hAnsi="Calibri" w:cs="Calibri"/>
          <w:b/>
          <w:u w:val="single"/>
        </w:rPr>
        <w:t xml:space="preserve">Commentaires (sur les </w:t>
      </w:r>
      <w:proofErr w:type="spellStart"/>
      <w:r w:rsidRPr="00BB0434">
        <w:rPr>
          <w:rFonts w:ascii="Calibri" w:eastAsia="Times New Roman" w:hAnsi="Calibri" w:cs="Calibri"/>
          <w:b/>
          <w:u w:val="single"/>
        </w:rPr>
        <w:t>TdR</w:t>
      </w:r>
      <w:proofErr w:type="spellEnd"/>
      <w:r w:rsidRPr="00BB0434">
        <w:rPr>
          <w:rFonts w:ascii="Calibri" w:eastAsia="Times New Roman" w:hAnsi="Calibri" w:cs="Calibri"/>
          <w:b/>
          <w:u w:val="single"/>
        </w:rPr>
        <w:t xml:space="preserve"> et sur le personnel de contrepartie (homologues) et les prestations à fournir par le Client</w:t>
      </w:r>
      <w:r w:rsidRPr="00BB0434">
        <w:rPr>
          <w:rFonts w:ascii="Calibri" w:eastAsia="Times New Roman" w:hAnsi="Calibri" w:cs="Calibri"/>
          <w:b/>
        </w:rPr>
        <w:t>)</w:t>
      </w:r>
      <w:r w:rsidRPr="00BB0434">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BB0434">
        <w:rPr>
          <w:rFonts w:ascii="Calibri" w:eastAsia="Times New Roman" w:hAnsi="Calibri" w:cs="Calibri"/>
          <w:spacing w:val="-4"/>
        </w:rPr>
        <w:t>espace bureau, transports locaux, matériel, documents et rapports</w:t>
      </w:r>
      <w:r w:rsidRPr="00BB0434">
        <w:rPr>
          <w:rFonts w:ascii="Calibri" w:eastAsia="Times New Roman" w:hAnsi="Calibri" w:cs="Calibri"/>
        </w:rPr>
        <w:t xml:space="preserve"> pertinents, etc…]</w:t>
      </w:r>
      <w:r w:rsidR="00BD52F6">
        <w:rPr>
          <w:rFonts w:ascii="Calibri" w:eastAsia="Times New Roman" w:hAnsi="Calibri" w:cs="Calibri"/>
          <w:sz w:val="24"/>
          <w:szCs w:val="24"/>
          <w:lang w:eastAsia="de-DE"/>
        </w:rPr>
        <w:br w:type="page"/>
      </w:r>
    </w:p>
    <w:p w:rsidR="000358D2" w:rsidRPr="00EB65E0" w:rsidRDefault="000358D2" w:rsidP="000358D2">
      <w:pPr>
        <w:pStyle w:val="Sec3head2"/>
        <w:rPr>
          <w:rFonts w:ascii="Calibri" w:hAnsi="Calibri" w:cs="Calibri"/>
          <w:sz w:val="36"/>
          <w:szCs w:val="22"/>
          <w:lang w:eastAsia="fr-FR"/>
        </w:rPr>
      </w:pPr>
      <w:r w:rsidRPr="00EB65E0">
        <w:rPr>
          <w:rFonts w:ascii="Calibri" w:hAnsi="Calibri" w:cs="Calibri"/>
          <w:sz w:val="36"/>
          <w:szCs w:val="22"/>
          <w:lang w:eastAsia="fr-FR"/>
        </w:rPr>
        <w:lastRenderedPageBreak/>
        <w:t xml:space="preserve">Annexe </w:t>
      </w:r>
      <w:r>
        <w:rPr>
          <w:rFonts w:ascii="Calibri" w:hAnsi="Calibri" w:cs="Calibri"/>
          <w:sz w:val="36"/>
          <w:szCs w:val="22"/>
          <w:lang w:eastAsia="fr-FR"/>
        </w:rPr>
        <w:t>2</w:t>
      </w:r>
      <w:r w:rsidRPr="00EB65E0">
        <w:rPr>
          <w:rFonts w:ascii="Calibri" w:hAnsi="Calibri" w:cs="Calibri"/>
          <w:sz w:val="36"/>
          <w:szCs w:val="22"/>
          <w:lang w:eastAsia="fr-FR"/>
        </w:rPr>
        <w:t>.</w:t>
      </w:r>
    </w:p>
    <w:p w:rsidR="00023423" w:rsidRPr="00CA7219" w:rsidRDefault="00023423" w:rsidP="002B6B78">
      <w:pPr>
        <w:spacing w:after="0" w:line="240" w:lineRule="auto"/>
        <w:jc w:val="center"/>
        <w:rPr>
          <w:rFonts w:eastAsia="Times New Roman" w:cstheme="minorHAnsi"/>
          <w:b/>
          <w:lang w:eastAsia="de-DE"/>
        </w:rPr>
      </w:pPr>
      <w:r w:rsidRPr="00CA7219">
        <w:rPr>
          <w:rFonts w:eastAsia="Times New Roman"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853" w:type="dxa"/>
        <w:tblLook w:val="04A0" w:firstRow="1" w:lastRow="0" w:firstColumn="1" w:lastColumn="0" w:noHBand="0" w:noVBand="1"/>
      </w:tblPr>
      <w:tblGrid>
        <w:gridCol w:w="9853"/>
      </w:tblGrid>
      <w:tr w:rsidR="00023423" w:rsidRPr="00CA7219" w:rsidTr="00E43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023423" w:rsidRPr="00CA7219" w:rsidRDefault="00023423" w:rsidP="002B6B78">
            <w:pPr>
              <w:jc w:val="center"/>
              <w:rPr>
                <w:rFonts w:eastAsia="Times New Roman" w:cstheme="minorHAnsi"/>
                <w:i/>
                <w:iCs/>
                <w:color w:val="auto"/>
                <w:lang w:eastAsia="de-DE"/>
              </w:rPr>
            </w:pPr>
            <w:r w:rsidRPr="00CA7219">
              <w:rPr>
                <w:rFonts w:eastAsia="Times New Roman" w:cstheme="minorHAnsi"/>
                <w:i/>
                <w:iCs/>
                <w:color w:val="auto"/>
                <w:lang w:eastAsia="de-DE"/>
              </w:rPr>
              <w:t xml:space="preserve">PAQ : Développement De La Gestion Stratégique Des Universités, </w:t>
            </w:r>
            <w:r w:rsidRPr="00CA7219">
              <w:rPr>
                <w:rFonts w:eastAsia="Times New Roman" w:cstheme="minorHAnsi"/>
                <w:b w:val="0"/>
                <w:color w:val="auto"/>
                <w:lang w:eastAsia="de-DE"/>
              </w:rPr>
              <w:t>PAQ - DGSU</w:t>
            </w:r>
          </w:p>
        </w:tc>
      </w:tr>
      <w:tr w:rsidR="00023423" w:rsidRPr="00CA7219" w:rsidTr="00E43FA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rsidR="00023423" w:rsidRPr="00CA7219" w:rsidRDefault="00023423" w:rsidP="002B6B78">
            <w:pPr>
              <w:jc w:val="center"/>
              <w:rPr>
                <w:rFonts w:eastAsia="Times New Roman" w:cstheme="minorHAnsi"/>
                <w:i/>
                <w:iCs/>
                <w:lang w:eastAsia="de-DE"/>
              </w:rPr>
            </w:pPr>
            <w:r w:rsidRPr="00CA7219">
              <w:rPr>
                <w:rFonts w:eastAsia="Times New Roman" w:cstheme="minorHAnsi"/>
                <w:i/>
                <w:iCs/>
                <w:color w:val="auto"/>
                <w:lang w:eastAsia="de-DE"/>
              </w:rPr>
              <w:t>Initiative vers l’excellence</w:t>
            </w: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9853" w:type="dxa"/>
          </w:tcPr>
          <w:p w:rsidR="00023423" w:rsidRPr="00CA7219" w:rsidRDefault="00023423" w:rsidP="002B6B78">
            <w:pPr>
              <w:jc w:val="center"/>
              <w:rPr>
                <w:rFonts w:eastAsia="Times New Roman" w:cstheme="minorHAnsi"/>
                <w:i/>
                <w:iCs/>
                <w:color w:val="auto"/>
                <w:lang w:eastAsia="de-DE"/>
              </w:rPr>
            </w:pPr>
            <w:r w:rsidRPr="00CA7219">
              <w:rPr>
                <w:rFonts w:eastAsia="Times New Roman" w:cstheme="minorHAnsi"/>
                <w:i/>
                <w:iCs/>
                <w:color w:val="auto"/>
                <w:lang w:eastAsia="de-DE"/>
              </w:rPr>
              <w:t xml:space="preserve">CURRICULUM VITAE </w:t>
            </w:r>
          </w:p>
          <w:p w:rsidR="00023423" w:rsidRPr="00CA7219" w:rsidRDefault="00023423" w:rsidP="002B6B78">
            <w:pPr>
              <w:jc w:val="center"/>
              <w:rPr>
                <w:rFonts w:eastAsia="Times New Roman" w:cstheme="minorHAnsi"/>
                <w:i/>
                <w:iCs/>
                <w:lang w:eastAsia="de-DE"/>
              </w:rPr>
            </w:pPr>
            <w:r w:rsidRPr="00CA7219">
              <w:rPr>
                <w:rFonts w:eastAsia="Times New Roman" w:cstheme="minorHAnsi"/>
                <w:i/>
                <w:iCs/>
                <w:color w:val="auto"/>
                <w:lang w:eastAsia="de-DE"/>
              </w:rPr>
              <w:t>Formulaire Consultant PAQ-DGSU Université de Kairouan</w:t>
            </w:r>
          </w:p>
        </w:tc>
      </w:tr>
      <w:tr w:rsidR="00023423" w:rsidRPr="00CA7219" w:rsidTr="00E4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023423" w:rsidRPr="002147F6" w:rsidRDefault="002147F6" w:rsidP="002147F6">
            <w:pPr>
              <w:spacing w:before="240"/>
              <w:jc w:val="center"/>
              <w:rPr>
                <w:rFonts w:eastAsia="Times New Roman" w:cstheme="minorHAnsi"/>
                <w:b w:val="0"/>
                <w:i/>
                <w:iCs/>
                <w:color w:val="auto"/>
                <w:sz w:val="20"/>
                <w:szCs w:val="20"/>
                <w:lang w:eastAsia="de-DE"/>
              </w:rPr>
            </w:pPr>
            <w:r w:rsidRPr="002147F6">
              <w:rPr>
                <w:rFonts w:ascii="Calibri" w:hAnsi="Calibri" w:cs="Calibri"/>
                <w:b w:val="0"/>
                <w:color w:val="auto"/>
                <w:szCs w:val="28"/>
              </w:rPr>
              <w:t xml:space="preserve">« </w:t>
            </w:r>
            <w:r w:rsidRPr="002147F6">
              <w:rPr>
                <w:rFonts w:ascii="Calibri" w:eastAsia="Times New Roman" w:hAnsi="Calibri" w:cs="Calibri"/>
                <w:b w:val="0"/>
                <w:color w:val="auto"/>
                <w:szCs w:val="28"/>
                <w:lang w:eastAsia="fr-FR"/>
              </w:rPr>
              <w:t>Mettre en place un système de fonctionnement, d’information et de communication pour la promotion de l’innovation pédagogique et l’utilisation des méthodes actives et constructives</w:t>
            </w:r>
            <w:r w:rsidRPr="002147F6">
              <w:rPr>
                <w:rFonts w:ascii="Calibri" w:eastAsia="Times New Roman" w:hAnsi="Calibri" w:cs="Calibri"/>
                <w:b w:val="0"/>
                <w:bCs w:val="0"/>
                <w:color w:val="auto"/>
                <w:szCs w:val="28"/>
                <w:lang w:eastAsia="fr-FR"/>
              </w:rPr>
              <w:t xml:space="preserve"> </w:t>
            </w:r>
            <w:r w:rsidRPr="002147F6">
              <w:rPr>
                <w:rFonts w:ascii="Calibri" w:hAnsi="Calibri" w:cs="Calibri"/>
                <w:b w:val="0"/>
                <w:color w:val="auto"/>
                <w:szCs w:val="28"/>
              </w:rPr>
              <w:t>»</w:t>
            </w: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9853" w:type="dxa"/>
          </w:tcPr>
          <w:p w:rsidR="00023423" w:rsidRPr="001E2486" w:rsidRDefault="00023423" w:rsidP="002B6B78">
            <w:pPr>
              <w:jc w:val="center"/>
              <w:rPr>
                <w:rFonts w:eastAsia="Times New Roman" w:cstheme="minorHAnsi"/>
                <w:bCs w:val="0"/>
                <w:i/>
                <w:iCs/>
                <w:color w:val="auto"/>
                <w:lang w:eastAsia="de-DE"/>
              </w:rPr>
            </w:pPr>
            <w:r w:rsidRPr="001E2486">
              <w:rPr>
                <w:rFonts w:eastAsia="Times New Roman" w:cstheme="minorHAnsi"/>
                <w:bCs w:val="0"/>
                <w:i/>
                <w:iCs/>
                <w:color w:val="auto"/>
                <w:lang w:eastAsia="de-DE"/>
              </w:rPr>
              <w:t>Références</w:t>
            </w:r>
          </w:p>
        </w:tc>
      </w:tr>
      <w:tr w:rsidR="00023423" w:rsidRPr="00CA7219" w:rsidTr="00E4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rsidR="0082203A" w:rsidRDefault="0082203A" w:rsidP="002B6B78">
            <w:pPr>
              <w:jc w:val="center"/>
              <w:rPr>
                <w:rFonts w:ascii="Calibri" w:eastAsia="Times New Roman" w:hAnsi="Calibri" w:cs="Calibri"/>
                <w:bCs w:val="0"/>
                <w:i/>
                <w:sz w:val="18"/>
                <w:szCs w:val="20"/>
                <w:lang w:eastAsia="de-DE"/>
              </w:rPr>
            </w:pPr>
            <w:r w:rsidRPr="00B97E0D">
              <w:rPr>
                <w:rFonts w:ascii="Calibri" w:eastAsia="Times New Roman" w:hAnsi="Calibri" w:cs="Calibri"/>
                <w:i/>
                <w:color w:val="auto"/>
                <w:sz w:val="18"/>
                <w:szCs w:val="20"/>
                <w:lang w:eastAsia="de-DE"/>
              </w:rPr>
              <w:t>R2.1.1. Un comité pédagogique pour assurer la veille et le suivi des mutations nationales et internationales et proposer des actions d’ajustement de programmes de formation est créé au sein de l’université</w:t>
            </w:r>
          </w:p>
          <w:p w:rsidR="00023423" w:rsidRPr="00CA7219" w:rsidRDefault="0082203A" w:rsidP="002B6B78">
            <w:pPr>
              <w:rPr>
                <w:rFonts w:eastAsia="Times New Roman" w:cstheme="minorHAnsi"/>
                <w:i/>
                <w:iCs/>
                <w:color w:val="auto"/>
                <w:lang w:eastAsia="de-DE"/>
              </w:rPr>
            </w:pPr>
            <w:r w:rsidRPr="002147F6">
              <w:rPr>
                <w:rFonts w:ascii="Calibri" w:eastAsia="Times New Roman" w:hAnsi="Calibri" w:cs="Calibri"/>
                <w:i/>
                <w:color w:val="auto"/>
                <w:sz w:val="18"/>
                <w:szCs w:val="18"/>
                <w:lang w:eastAsia="fr-FR"/>
              </w:rPr>
              <w:t xml:space="preserve">A2.1.1.6. </w:t>
            </w:r>
            <w:r w:rsidRPr="00B97E0D">
              <w:rPr>
                <w:rFonts w:ascii="Calibri" w:eastAsia="Times New Roman" w:hAnsi="Calibri" w:cs="Calibri"/>
                <w:i/>
                <w:color w:val="auto"/>
                <w:sz w:val="18"/>
                <w:szCs w:val="18"/>
                <w:lang w:eastAsia="fr-FR"/>
              </w:rPr>
              <w:t>Mettre en place un système de fonctionnement, d’information et de communication</w:t>
            </w:r>
          </w:p>
        </w:tc>
      </w:tr>
    </w:tbl>
    <w:p w:rsidR="00023423" w:rsidRPr="00CA7219" w:rsidRDefault="00023423" w:rsidP="002B6B78">
      <w:pPr>
        <w:spacing w:after="0" w:line="240" w:lineRule="auto"/>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023423" w:rsidRPr="00CA7219" w:rsidTr="00E43FA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023423" w:rsidRPr="00CA7219" w:rsidRDefault="00023423" w:rsidP="002B6B78">
            <w:pPr>
              <w:rPr>
                <w:rFonts w:eastAsia="Times New Roman" w:cstheme="minorHAnsi"/>
                <w:b w:val="0"/>
              </w:rPr>
            </w:pPr>
          </w:p>
        </w:tc>
        <w:tc>
          <w:tcPr>
            <w:tcW w:w="3827" w:type="dxa"/>
          </w:tcPr>
          <w:p w:rsidR="00023423" w:rsidRPr="00CA7219" w:rsidRDefault="00023423" w:rsidP="002B6B78">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023423" w:rsidRPr="00CA7219" w:rsidRDefault="00023423" w:rsidP="002B6B78">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023423" w:rsidRPr="00CA7219" w:rsidTr="00E43FA7">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023423" w:rsidRPr="00CA7219" w:rsidRDefault="00023423" w:rsidP="002B6B78">
            <w:pPr>
              <w:rPr>
                <w:rFonts w:eastAsia="Times New Roman" w:cstheme="minorHAnsi"/>
                <w:b w:val="0"/>
              </w:rPr>
            </w:pPr>
            <w:r w:rsidRPr="00CA7219">
              <w:rPr>
                <w:rFonts w:eastAsia="Times New Roman" w:cstheme="minorHAnsi"/>
                <w:b w:val="0"/>
              </w:rPr>
              <w:t>1</w:t>
            </w:r>
          </w:p>
        </w:tc>
        <w:tc>
          <w:tcPr>
            <w:tcW w:w="3827"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023423" w:rsidRPr="00CA7219" w:rsidTr="00E43FA7">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023423" w:rsidRPr="00CA7219" w:rsidRDefault="00023423" w:rsidP="002B6B78">
            <w:pPr>
              <w:rPr>
                <w:rFonts w:eastAsia="Times New Roman" w:cstheme="minorHAnsi"/>
                <w:b w:val="0"/>
              </w:rPr>
            </w:pPr>
            <w:r w:rsidRPr="00CA7219">
              <w:rPr>
                <w:rFonts w:eastAsia="Times New Roman" w:cstheme="minorHAnsi"/>
                <w:b w:val="0"/>
              </w:rPr>
              <w:t>2</w:t>
            </w:r>
          </w:p>
        </w:tc>
        <w:tc>
          <w:tcPr>
            <w:tcW w:w="3827"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023423" w:rsidRPr="00CA7219" w:rsidTr="00E43FA7">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023423" w:rsidRPr="00CA7219" w:rsidRDefault="00023423" w:rsidP="002B6B78">
            <w:pPr>
              <w:rPr>
                <w:rFonts w:eastAsia="Times New Roman" w:cstheme="minorHAnsi"/>
                <w:b w:val="0"/>
              </w:rPr>
            </w:pPr>
            <w:r w:rsidRPr="00CA7219">
              <w:rPr>
                <w:rFonts w:eastAsia="Times New Roman" w:cstheme="minorHAnsi"/>
                <w:b w:val="0"/>
              </w:rPr>
              <w:t>3</w:t>
            </w:r>
          </w:p>
        </w:tc>
        <w:tc>
          <w:tcPr>
            <w:tcW w:w="3827"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023423" w:rsidRPr="00CA7219" w:rsidRDefault="00023423" w:rsidP="002B6B78">
      <w:pPr>
        <w:spacing w:after="0" w:line="240" w:lineRule="auto"/>
        <w:rPr>
          <w:rFonts w:eastAsia="Times New Roman" w:cstheme="minorHAnsi"/>
          <w:b/>
        </w:rPr>
      </w:pPr>
    </w:p>
    <w:p w:rsidR="00023423" w:rsidRPr="00CA7219" w:rsidRDefault="00023423" w:rsidP="002B6B78">
      <w:pPr>
        <w:pStyle w:val="Paragraphedeliste"/>
        <w:numPr>
          <w:ilvl w:val="1"/>
          <w:numId w:val="11"/>
        </w:numPr>
        <w:spacing w:after="0" w:line="240" w:lineRule="auto"/>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9782" w:type="dxa"/>
        <w:tblInd w:w="-289" w:type="dxa"/>
        <w:tblLook w:val="04A0" w:firstRow="1" w:lastRow="0" w:firstColumn="1" w:lastColumn="0" w:noHBand="0" w:noVBand="1"/>
      </w:tblPr>
      <w:tblGrid>
        <w:gridCol w:w="4885"/>
        <w:gridCol w:w="4897"/>
      </w:tblGrid>
      <w:tr w:rsidR="00023423" w:rsidRPr="00CA7219" w:rsidTr="00E43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023423" w:rsidRPr="00CA7219" w:rsidRDefault="00023423" w:rsidP="002B6B78">
            <w:pPr>
              <w:rPr>
                <w:rFonts w:eastAsia="Times New Roman" w:cstheme="minorHAnsi"/>
                <w:b w:val="0"/>
                <w:bCs w:val="0"/>
              </w:rPr>
            </w:pPr>
            <w:r w:rsidRPr="00CA7219">
              <w:rPr>
                <w:rFonts w:eastAsia="Times New Roman" w:cstheme="minorHAnsi"/>
                <w:b w:val="0"/>
                <w:bCs w:val="0"/>
              </w:rPr>
              <w:t xml:space="preserve">Institution (Dates : début–fin) </w:t>
            </w:r>
          </w:p>
        </w:tc>
        <w:tc>
          <w:tcPr>
            <w:tcW w:w="4897" w:type="dxa"/>
          </w:tcPr>
          <w:p w:rsidR="00023423" w:rsidRPr="00CA7219" w:rsidRDefault="00023423" w:rsidP="002B6B78">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023423" w:rsidRPr="00CA7219" w:rsidTr="00E43FA7">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023423" w:rsidRPr="00CA7219" w:rsidRDefault="00023423" w:rsidP="002B6B78">
            <w:pPr>
              <w:pStyle w:val="Paragraphedeliste"/>
              <w:numPr>
                <w:ilvl w:val="0"/>
                <w:numId w:val="16"/>
              </w:numPr>
              <w:rPr>
                <w:rFonts w:eastAsia="Times New Roman" w:cstheme="minorHAnsi"/>
                <w:i/>
                <w:iCs/>
                <w:lang w:eastAsia="de-DE"/>
              </w:rPr>
            </w:pPr>
          </w:p>
        </w:tc>
        <w:tc>
          <w:tcPr>
            <w:tcW w:w="4897" w:type="dxa"/>
          </w:tcPr>
          <w:p w:rsidR="00023423" w:rsidRPr="00CA7219" w:rsidRDefault="00023423" w:rsidP="002B6B78">
            <w:pPr>
              <w:pStyle w:val="Paragraphedeliste"/>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023423" w:rsidRPr="00CA7219" w:rsidRDefault="00023423" w:rsidP="002B6B78">
            <w:pPr>
              <w:pStyle w:val="Paragraphedeliste"/>
              <w:numPr>
                <w:ilvl w:val="0"/>
                <w:numId w:val="16"/>
              </w:numPr>
              <w:rPr>
                <w:rFonts w:eastAsia="Times New Roman" w:cstheme="minorHAnsi"/>
                <w:i/>
                <w:iCs/>
                <w:lang w:eastAsia="de-DE"/>
              </w:rPr>
            </w:pPr>
          </w:p>
        </w:tc>
        <w:tc>
          <w:tcPr>
            <w:tcW w:w="4897" w:type="dxa"/>
          </w:tcPr>
          <w:p w:rsidR="00023423" w:rsidRPr="00CA7219" w:rsidRDefault="00023423" w:rsidP="002B6B78">
            <w:pPr>
              <w:pStyle w:val="Paragraphedeliste"/>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023423" w:rsidRPr="00CA7219" w:rsidRDefault="00023423" w:rsidP="002B6B78">
            <w:pPr>
              <w:pStyle w:val="Paragraphedeliste"/>
              <w:numPr>
                <w:ilvl w:val="0"/>
                <w:numId w:val="16"/>
              </w:numPr>
              <w:rPr>
                <w:rFonts w:eastAsia="Times New Roman" w:cstheme="minorHAnsi"/>
                <w:i/>
                <w:iCs/>
                <w:lang w:eastAsia="de-DE"/>
              </w:rPr>
            </w:pPr>
          </w:p>
        </w:tc>
        <w:tc>
          <w:tcPr>
            <w:tcW w:w="4897" w:type="dxa"/>
          </w:tcPr>
          <w:p w:rsidR="00023423" w:rsidRPr="00CA7219" w:rsidRDefault="00023423" w:rsidP="002B6B78">
            <w:pPr>
              <w:pStyle w:val="Paragraphedeliste"/>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023423" w:rsidRPr="00CA7219" w:rsidRDefault="00023423" w:rsidP="002B6B78">
            <w:pPr>
              <w:pStyle w:val="Paragraphedeliste"/>
              <w:numPr>
                <w:ilvl w:val="0"/>
                <w:numId w:val="16"/>
              </w:numPr>
              <w:rPr>
                <w:rFonts w:eastAsia="Times New Roman" w:cstheme="minorHAnsi"/>
                <w:i/>
                <w:iCs/>
                <w:lang w:eastAsia="de-DE"/>
              </w:rPr>
            </w:pPr>
          </w:p>
        </w:tc>
        <w:tc>
          <w:tcPr>
            <w:tcW w:w="4897" w:type="dxa"/>
          </w:tcPr>
          <w:p w:rsidR="00023423" w:rsidRPr="00CA7219" w:rsidRDefault="00023423" w:rsidP="002B6B78">
            <w:pPr>
              <w:pStyle w:val="Paragraphedeliste"/>
              <w:numPr>
                <w:ilvl w:val="0"/>
                <w:numId w:val="15"/>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023423" w:rsidRPr="00CA7219" w:rsidRDefault="00023423" w:rsidP="002B6B78">
      <w:pPr>
        <w:pStyle w:val="Paragraphedeliste"/>
        <w:numPr>
          <w:ilvl w:val="1"/>
          <w:numId w:val="11"/>
        </w:numPr>
        <w:spacing w:after="0"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rsidR="00023423" w:rsidRDefault="00023423" w:rsidP="002B6B78">
      <w:pPr>
        <w:spacing w:after="0" w:line="240" w:lineRule="auto"/>
        <w:rPr>
          <w:rFonts w:eastAsia="Times New Roman" w:cstheme="minorHAnsi"/>
          <w:lang w:eastAsia="de-DE"/>
        </w:rPr>
      </w:pPr>
      <w:r w:rsidRPr="00CA7219">
        <w:rPr>
          <w:rFonts w:eastAsia="Times New Roman" w:cstheme="minorHAnsi"/>
          <w:lang w:eastAsia="de-DE"/>
        </w:rPr>
        <w:t>…………………………………………………………………………………………………………………………………………………………………………………………………………………………</w:t>
      </w:r>
    </w:p>
    <w:p w:rsidR="00023423" w:rsidRPr="00CA7219" w:rsidRDefault="00023423" w:rsidP="002B6B78">
      <w:pPr>
        <w:pStyle w:val="Paragraphedeliste"/>
        <w:numPr>
          <w:ilvl w:val="1"/>
          <w:numId w:val="11"/>
        </w:numPr>
        <w:spacing w:after="0"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0358D2" w:rsidRPr="000358D2" w:rsidRDefault="000358D2" w:rsidP="000358D2">
      <w:pPr>
        <w:spacing w:after="0" w:line="240" w:lineRule="auto"/>
        <w:rPr>
          <w:rFonts w:eastAsia="Times New Roman" w:cstheme="minorHAnsi"/>
          <w:lang w:eastAsia="de-DE"/>
        </w:rPr>
      </w:pPr>
      <w:r w:rsidRPr="000358D2">
        <w:rPr>
          <w:rFonts w:eastAsia="Times New Roman" w:cstheme="minorHAnsi"/>
          <w:lang w:eastAsia="de-DE"/>
        </w:rPr>
        <w:t>…………………………………………………………………………………………………………………………………………………………………………………………………………………………</w:t>
      </w:r>
    </w:p>
    <w:p w:rsidR="00023423" w:rsidRPr="00E40897" w:rsidRDefault="00023423" w:rsidP="00E40897">
      <w:pPr>
        <w:pStyle w:val="Paragraphedeliste"/>
        <w:numPr>
          <w:ilvl w:val="1"/>
          <w:numId w:val="11"/>
        </w:numPr>
        <w:spacing w:after="0" w:line="240" w:lineRule="auto"/>
        <w:rPr>
          <w:rFonts w:eastAsia="Times New Roman" w:cstheme="minorHAnsi"/>
          <w:b/>
          <w:i/>
          <w:iCs/>
          <w:lang w:eastAsia="de-DE"/>
        </w:rPr>
      </w:pPr>
      <w:r w:rsidRPr="00E40897">
        <w:rPr>
          <w:rFonts w:eastAsia="Times New Roman" w:cstheme="minorHAnsi"/>
          <w:b/>
          <w:i/>
          <w:iCs/>
          <w:lang w:eastAsia="de-DE"/>
        </w:rPr>
        <w:t>Autres formations :</w:t>
      </w:r>
    </w:p>
    <w:p w:rsidR="000358D2" w:rsidRDefault="000358D2" w:rsidP="000358D2">
      <w:pPr>
        <w:spacing w:after="0" w:line="240" w:lineRule="auto"/>
        <w:rPr>
          <w:rFonts w:eastAsia="Times New Roman" w:cstheme="minorHAnsi"/>
          <w:lang w:eastAsia="de-DE"/>
        </w:rPr>
      </w:pPr>
      <w:r w:rsidRPr="00CA7219">
        <w:rPr>
          <w:rFonts w:eastAsia="Times New Roman" w:cstheme="minorHAnsi"/>
          <w:lang w:eastAsia="de-DE"/>
        </w:rPr>
        <w:t>…………………………………………………………………………………………………………………………………………………………………………………………………………………………</w:t>
      </w:r>
    </w:p>
    <w:p w:rsidR="00023423" w:rsidRPr="00E40897" w:rsidRDefault="00023423" w:rsidP="00E40897">
      <w:pPr>
        <w:pStyle w:val="Paragraphedeliste"/>
        <w:numPr>
          <w:ilvl w:val="1"/>
          <w:numId w:val="11"/>
        </w:numPr>
        <w:spacing w:after="0" w:line="240" w:lineRule="auto"/>
        <w:rPr>
          <w:rFonts w:eastAsia="Times New Roman" w:cstheme="minorHAnsi"/>
          <w:b/>
          <w:i/>
          <w:iCs/>
          <w:lang w:eastAsia="de-DE"/>
        </w:rPr>
      </w:pPr>
      <w:r w:rsidRPr="00E40897">
        <w:rPr>
          <w:rFonts w:eastAsia="Times New Roman" w:cstheme="minorHAnsi"/>
          <w:b/>
          <w:i/>
          <w:iCs/>
          <w:lang w:eastAsia="de-DE"/>
        </w:rPr>
        <w:t>Langues : (excellent, bon, basic)</w:t>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023423" w:rsidRPr="00CA7219" w:rsidTr="00E43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23423" w:rsidRPr="00CA7219" w:rsidRDefault="00023423" w:rsidP="002B6B78">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023423" w:rsidRPr="00CA7219" w:rsidRDefault="00023423" w:rsidP="002B6B78">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023423" w:rsidRPr="00CA7219" w:rsidRDefault="00023423" w:rsidP="002B6B78">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023423" w:rsidRPr="00CA7219" w:rsidRDefault="00023423" w:rsidP="002B6B78">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023423" w:rsidRPr="00CA7219" w:rsidRDefault="00023423" w:rsidP="002B6B78">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023423" w:rsidRPr="00CA7219" w:rsidRDefault="00023423" w:rsidP="002B6B78">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023423" w:rsidRPr="00CA7219" w:rsidTr="00E43FA7">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023423" w:rsidRPr="00CA7219" w:rsidRDefault="00023423" w:rsidP="002B6B78">
            <w:pPr>
              <w:tabs>
                <w:tab w:val="left" w:pos="2070"/>
              </w:tabs>
              <w:rPr>
                <w:rFonts w:cstheme="minorHAnsi"/>
                <w:lang w:eastAsia="de-DE"/>
              </w:rPr>
            </w:pPr>
            <w:r w:rsidRPr="00CA7219">
              <w:rPr>
                <w:rFonts w:cstheme="minorHAnsi"/>
                <w:lang w:eastAsia="de-DE"/>
              </w:rPr>
              <w:t xml:space="preserve">Arabe </w:t>
            </w:r>
          </w:p>
        </w:tc>
        <w:tc>
          <w:tcPr>
            <w:tcW w:w="2375"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023423" w:rsidRPr="00CA7219" w:rsidTr="00E43FA7">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023423" w:rsidRPr="00CA7219" w:rsidRDefault="00023423" w:rsidP="002B6B78">
            <w:pPr>
              <w:tabs>
                <w:tab w:val="left" w:pos="2070"/>
              </w:tabs>
              <w:rPr>
                <w:rFonts w:cstheme="minorHAnsi"/>
                <w:lang w:eastAsia="de-DE"/>
              </w:rPr>
            </w:pPr>
            <w:r w:rsidRPr="00CA7219">
              <w:rPr>
                <w:rFonts w:cstheme="minorHAnsi"/>
                <w:lang w:eastAsia="de-DE"/>
              </w:rPr>
              <w:t xml:space="preserve">Anglais </w:t>
            </w:r>
          </w:p>
        </w:tc>
        <w:tc>
          <w:tcPr>
            <w:tcW w:w="2375"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023423" w:rsidRPr="00CA7219" w:rsidTr="00E43FA7">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023423" w:rsidRPr="00CA7219" w:rsidRDefault="00023423" w:rsidP="002B6B78">
            <w:pPr>
              <w:tabs>
                <w:tab w:val="left" w:pos="2070"/>
              </w:tabs>
              <w:rPr>
                <w:rFonts w:cstheme="minorHAnsi"/>
                <w:lang w:eastAsia="de-DE"/>
              </w:rPr>
            </w:pPr>
            <w:r w:rsidRPr="00CA7219">
              <w:rPr>
                <w:rFonts w:cstheme="minorHAnsi"/>
                <w:lang w:eastAsia="de-DE"/>
              </w:rPr>
              <w:t>français</w:t>
            </w:r>
          </w:p>
        </w:tc>
        <w:tc>
          <w:tcPr>
            <w:tcW w:w="2375"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023423" w:rsidRPr="00CA7219" w:rsidTr="00E43FA7">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023423" w:rsidRPr="00CA7219" w:rsidRDefault="00023423" w:rsidP="002B6B78">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023423" w:rsidRPr="00CA7219" w:rsidRDefault="00023423" w:rsidP="002B6B78">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023423" w:rsidRPr="00CA7219" w:rsidRDefault="00023423" w:rsidP="002B6B78">
      <w:pPr>
        <w:tabs>
          <w:tab w:val="left" w:pos="2070"/>
        </w:tabs>
        <w:spacing w:after="0" w:line="240" w:lineRule="auto"/>
        <w:rPr>
          <w:rFonts w:cstheme="minorHAnsi"/>
          <w:lang w:eastAsia="de-DE"/>
        </w:rPr>
      </w:pPr>
    </w:p>
    <w:p w:rsidR="00023423" w:rsidRPr="00CA7219" w:rsidRDefault="00023423" w:rsidP="002B6B78">
      <w:pPr>
        <w:spacing w:after="0" w:line="240" w:lineRule="auto"/>
        <w:rPr>
          <w:rFonts w:eastAsia="Times New Roman" w:cstheme="minorHAnsi"/>
          <w:b/>
          <w:i/>
          <w:iCs/>
          <w:lang w:eastAsia="de-DE"/>
        </w:rPr>
      </w:pPr>
      <w:r w:rsidRPr="00CA7219">
        <w:rPr>
          <w:rFonts w:eastAsia="Times New Roman" w:cstheme="minorHAnsi"/>
          <w:b/>
          <w:i/>
          <w:iCs/>
          <w:lang w:eastAsia="de-DE"/>
        </w:rPr>
        <w:t>9. Expérience professionnelle :</w:t>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023423" w:rsidRPr="00CA7219" w:rsidTr="00E43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023423" w:rsidRPr="00CA7219" w:rsidRDefault="00023423" w:rsidP="002B6B78">
            <w:pPr>
              <w:tabs>
                <w:tab w:val="left" w:pos="1590"/>
              </w:tabs>
              <w:jc w:val="center"/>
              <w:rPr>
                <w:rFonts w:eastAsia="Times New Roman" w:cstheme="minorHAnsi"/>
                <w:lang w:eastAsia="de-DE"/>
              </w:rPr>
            </w:pPr>
            <w:r w:rsidRPr="00CA7219">
              <w:rPr>
                <w:rFonts w:eastAsia="Times New Roman" w:cstheme="minorHAnsi"/>
                <w:lang w:eastAsia="de-DE"/>
              </w:rPr>
              <w:t xml:space="preserve">Date : </w:t>
            </w:r>
            <w:proofErr w:type="spellStart"/>
            <w:r w:rsidRPr="00CA7219">
              <w:rPr>
                <w:rFonts w:eastAsia="Times New Roman" w:cstheme="minorHAnsi"/>
                <w:lang w:eastAsia="de-DE"/>
              </w:rPr>
              <w:t>de-à</w:t>
            </w:r>
            <w:proofErr w:type="spellEnd"/>
          </w:p>
        </w:tc>
        <w:tc>
          <w:tcPr>
            <w:tcW w:w="2410" w:type="dxa"/>
          </w:tcPr>
          <w:p w:rsidR="00023423" w:rsidRPr="00CA7219" w:rsidRDefault="00023423" w:rsidP="002B6B78">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023423" w:rsidRPr="00CA7219" w:rsidRDefault="00023423" w:rsidP="002B6B78">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023423" w:rsidRPr="00CA7219" w:rsidRDefault="00023423" w:rsidP="002B6B78">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1843" w:type="dxa"/>
          </w:tcPr>
          <w:p w:rsidR="00023423" w:rsidRPr="00CA7219" w:rsidRDefault="00023423" w:rsidP="002B6B78">
            <w:pPr>
              <w:pStyle w:val="Paragraphedeliste"/>
              <w:numPr>
                <w:ilvl w:val="0"/>
                <w:numId w:val="17"/>
              </w:numPr>
              <w:tabs>
                <w:tab w:val="left" w:pos="1590"/>
              </w:tabs>
              <w:rPr>
                <w:rFonts w:eastAsia="Times New Roman" w:cstheme="minorHAnsi"/>
                <w:lang w:eastAsia="de-DE"/>
              </w:rPr>
            </w:pPr>
          </w:p>
        </w:tc>
        <w:tc>
          <w:tcPr>
            <w:tcW w:w="2410"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1843" w:type="dxa"/>
          </w:tcPr>
          <w:p w:rsidR="00023423" w:rsidRPr="00CA7219" w:rsidRDefault="00023423" w:rsidP="002B6B78">
            <w:pPr>
              <w:pStyle w:val="Paragraphedeliste"/>
              <w:numPr>
                <w:ilvl w:val="0"/>
                <w:numId w:val="17"/>
              </w:numPr>
              <w:tabs>
                <w:tab w:val="left" w:pos="1590"/>
              </w:tabs>
              <w:rPr>
                <w:rFonts w:eastAsia="Times New Roman" w:cstheme="minorHAnsi"/>
                <w:lang w:eastAsia="de-DE"/>
              </w:rPr>
            </w:pPr>
          </w:p>
        </w:tc>
        <w:tc>
          <w:tcPr>
            <w:tcW w:w="2410"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1843" w:type="dxa"/>
          </w:tcPr>
          <w:p w:rsidR="00023423" w:rsidRPr="00CA7219" w:rsidRDefault="00023423" w:rsidP="002B6B78">
            <w:pPr>
              <w:pStyle w:val="Paragraphedeliste"/>
              <w:numPr>
                <w:ilvl w:val="0"/>
                <w:numId w:val="17"/>
              </w:numPr>
              <w:tabs>
                <w:tab w:val="left" w:pos="1590"/>
              </w:tabs>
              <w:rPr>
                <w:rFonts w:eastAsia="Times New Roman" w:cstheme="minorHAnsi"/>
                <w:lang w:eastAsia="de-DE"/>
              </w:rPr>
            </w:pPr>
          </w:p>
        </w:tc>
        <w:tc>
          <w:tcPr>
            <w:tcW w:w="2410"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023423" w:rsidRPr="00CA7219" w:rsidRDefault="00023423" w:rsidP="002B6B78">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023423" w:rsidRPr="00CA7219" w:rsidRDefault="00023423" w:rsidP="002B6B78">
      <w:pPr>
        <w:spacing w:after="0" w:line="240" w:lineRule="auto"/>
        <w:rPr>
          <w:rFonts w:eastAsia="Times New Roman" w:cstheme="minorHAnsi"/>
          <w:b/>
          <w:i/>
          <w:iCs/>
          <w:lang w:eastAsia="de-DE"/>
        </w:rPr>
      </w:pPr>
    </w:p>
    <w:p w:rsidR="00023423" w:rsidRPr="00CA7219" w:rsidRDefault="00023423" w:rsidP="002B6B78">
      <w:pPr>
        <w:spacing w:after="0"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023423" w:rsidRPr="00CA7219" w:rsidTr="00E43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23423" w:rsidRPr="00CA7219" w:rsidRDefault="00023423" w:rsidP="002B6B78">
            <w:pPr>
              <w:jc w:val="center"/>
              <w:rPr>
                <w:rFonts w:eastAsia="Times New Roman" w:cstheme="minorHAnsi"/>
                <w:b w:val="0"/>
                <w:i/>
                <w:iCs/>
                <w:lang w:eastAsia="de-DE"/>
              </w:rPr>
            </w:pPr>
            <w:r w:rsidRPr="00CA7219">
              <w:rPr>
                <w:rFonts w:eastAsia="Times New Roman" w:cstheme="minorHAnsi"/>
                <w:i/>
                <w:iCs/>
                <w:lang w:eastAsia="de-DE"/>
              </w:rPr>
              <w:t>Détails de compétences spécifiques à la mission</w:t>
            </w:r>
          </w:p>
        </w:tc>
        <w:tc>
          <w:tcPr>
            <w:tcW w:w="6804" w:type="dxa"/>
            <w:gridSpan w:val="2"/>
          </w:tcPr>
          <w:p w:rsidR="00023423" w:rsidRPr="00CA7219" w:rsidRDefault="00023423" w:rsidP="002B6B78">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CA7219">
              <w:rPr>
                <w:rFonts w:eastAsia="Times New Roman" w:cstheme="minorHAnsi"/>
                <w:i/>
                <w:iCs/>
                <w:lang w:eastAsia="de-DE"/>
              </w:rPr>
              <w:t>Expérience de l’expert qui illustre le mieux sa compétence pour la mission</w:t>
            </w: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val="restart"/>
          </w:tcPr>
          <w:p w:rsidR="00023423" w:rsidRPr="00CA7219" w:rsidRDefault="00023423" w:rsidP="002B6B78">
            <w:pPr>
              <w:pStyle w:val="Paragraphedeliste"/>
              <w:numPr>
                <w:ilvl w:val="0"/>
                <w:numId w:val="18"/>
              </w:numPr>
              <w:rPr>
                <w:rFonts w:eastAsia="Times New Roman" w:cstheme="minorHAnsi"/>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val="restart"/>
          </w:tcPr>
          <w:p w:rsidR="00023423" w:rsidRPr="00CA7219" w:rsidRDefault="00023423" w:rsidP="002B6B78">
            <w:pPr>
              <w:pStyle w:val="Paragraphedeliste"/>
              <w:numPr>
                <w:ilvl w:val="0"/>
                <w:numId w:val="18"/>
              </w:numPr>
              <w:rPr>
                <w:rFonts w:eastAsia="Times New Roman" w:cstheme="minorHAnsi"/>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pStyle w:val="Paragraphedeliste"/>
              <w:numPr>
                <w:ilvl w:val="0"/>
                <w:numId w:val="18"/>
              </w:num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pStyle w:val="Paragraphedeliste"/>
              <w:numPr>
                <w:ilvl w:val="0"/>
                <w:numId w:val="18"/>
              </w:num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pStyle w:val="Paragraphedeliste"/>
              <w:numPr>
                <w:ilvl w:val="0"/>
                <w:numId w:val="18"/>
              </w:num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pStyle w:val="Paragraphedeliste"/>
              <w:numPr>
                <w:ilvl w:val="0"/>
                <w:numId w:val="18"/>
              </w:num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val="restart"/>
          </w:tcPr>
          <w:p w:rsidR="00023423" w:rsidRPr="00CA7219" w:rsidRDefault="00023423" w:rsidP="002B6B78">
            <w:pPr>
              <w:pStyle w:val="Paragraphedeliste"/>
              <w:numPr>
                <w:ilvl w:val="0"/>
                <w:numId w:val="18"/>
              </w:numPr>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val="restart"/>
          </w:tcPr>
          <w:p w:rsidR="00023423" w:rsidRPr="00CA7219" w:rsidRDefault="00023423" w:rsidP="002B6B78">
            <w:pPr>
              <w:pStyle w:val="Paragraphedeliste"/>
              <w:numPr>
                <w:ilvl w:val="0"/>
                <w:numId w:val="18"/>
              </w:numPr>
              <w:rPr>
                <w:rFonts w:eastAsia="Times New Roman" w:cstheme="minorHAnsi"/>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val="restart"/>
          </w:tcPr>
          <w:p w:rsidR="00023423" w:rsidRPr="00CA7219" w:rsidRDefault="00023423" w:rsidP="002B6B78">
            <w:pPr>
              <w:pStyle w:val="Paragraphedeliste"/>
              <w:numPr>
                <w:ilvl w:val="0"/>
                <w:numId w:val="18"/>
              </w:numPr>
              <w:rPr>
                <w:rFonts w:eastAsia="Times New Roman" w:cstheme="minorHAnsi"/>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023423" w:rsidRPr="00CA7219" w:rsidTr="00E43FA7">
        <w:tc>
          <w:tcPr>
            <w:cnfStyle w:val="001000000000" w:firstRow="0" w:lastRow="0" w:firstColumn="1" w:lastColumn="0" w:oddVBand="0" w:evenVBand="0" w:oddHBand="0" w:evenHBand="0" w:firstRowFirstColumn="0" w:firstRowLastColumn="0" w:lastRowFirstColumn="0" w:lastRowLastColumn="0"/>
            <w:tcW w:w="2552" w:type="dxa"/>
            <w:vMerge/>
          </w:tcPr>
          <w:p w:rsidR="00023423" w:rsidRPr="00CA7219" w:rsidRDefault="00023423" w:rsidP="002B6B78">
            <w:pPr>
              <w:ind w:left="360"/>
              <w:rPr>
                <w:rFonts w:eastAsia="Times New Roman" w:cstheme="minorHAnsi"/>
                <w:b w:val="0"/>
                <w:i/>
                <w:iCs/>
                <w:lang w:eastAsia="de-DE"/>
              </w:rPr>
            </w:pPr>
          </w:p>
        </w:tc>
        <w:tc>
          <w:tcPr>
            <w:tcW w:w="3260" w:type="dxa"/>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023423" w:rsidRPr="00CA7219" w:rsidRDefault="00023423" w:rsidP="002B6B78">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023423" w:rsidRPr="00CA7219" w:rsidRDefault="00023423" w:rsidP="002B6B78">
      <w:pPr>
        <w:spacing w:after="0" w:line="240" w:lineRule="auto"/>
        <w:rPr>
          <w:rFonts w:eastAsia="Times New Roman" w:cstheme="minorHAnsi"/>
          <w:b/>
          <w:i/>
          <w:iCs/>
          <w:lang w:eastAsia="de-DE"/>
        </w:rPr>
      </w:pPr>
    </w:p>
    <w:p w:rsidR="00023423" w:rsidRPr="00CA7219" w:rsidRDefault="00023423" w:rsidP="002B6B78">
      <w:pPr>
        <w:spacing w:after="0" w:line="240" w:lineRule="auto"/>
        <w:rPr>
          <w:rFonts w:eastAsia="Times New Roman" w:cstheme="minorHAnsi"/>
          <w:b/>
          <w:i/>
          <w:iCs/>
          <w:lang w:eastAsia="de-DE"/>
        </w:rPr>
      </w:pPr>
      <w:r w:rsidRPr="00CA7219">
        <w:rPr>
          <w:rFonts w:eastAsia="Times New Roman" w:cstheme="minorHAnsi"/>
          <w:b/>
          <w:i/>
          <w:iCs/>
          <w:lang w:eastAsia="de-DE"/>
        </w:rPr>
        <w:t>11- Compétences et expériences personnelles</w:t>
      </w:r>
    </w:p>
    <w:p w:rsidR="00023423" w:rsidRPr="00CA7219" w:rsidRDefault="00023423" w:rsidP="002B6B78">
      <w:pPr>
        <w:spacing w:after="0" w:line="240" w:lineRule="auto"/>
        <w:rPr>
          <w:rFonts w:eastAsia="Times New Roman" w:cstheme="minorHAnsi"/>
          <w:bCs/>
          <w:i/>
          <w:iCs/>
          <w:lang w:eastAsia="de-DE"/>
        </w:rPr>
      </w:pPr>
      <w:r w:rsidRPr="00CA7219">
        <w:rPr>
          <w:rFonts w:eastAsia="Times New Roman" w:cstheme="minorHAnsi"/>
          <w:bCs/>
          <w:i/>
          <w:iCs/>
          <w:lang w:eastAsia="de-DE"/>
        </w:rPr>
        <w:t>....................................................................................................................................................................................................................................................................................................................</w:t>
      </w:r>
    </w:p>
    <w:p w:rsidR="00023423" w:rsidRPr="00CA7219" w:rsidRDefault="00023423" w:rsidP="002B6B78">
      <w:pPr>
        <w:tabs>
          <w:tab w:val="left" w:pos="1590"/>
        </w:tabs>
        <w:spacing w:after="0" w:line="240" w:lineRule="auto"/>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 xml:space="preserve">…………………………..Le : ……………… </w:t>
      </w:r>
    </w:p>
    <w:p w:rsidR="00023423" w:rsidRPr="00BE33E9" w:rsidRDefault="00023423" w:rsidP="002B6B78">
      <w:pPr>
        <w:tabs>
          <w:tab w:val="left" w:pos="1590"/>
        </w:tabs>
        <w:spacing w:after="0" w:line="240" w:lineRule="auto"/>
        <w:rPr>
          <w:rFonts w:eastAsia="Times New Roman" w:cstheme="minorHAnsi"/>
          <w:sz w:val="28"/>
          <w:szCs w:val="28"/>
          <w:lang w:eastAsia="de-DE"/>
        </w:rPr>
      </w:pPr>
      <w:r w:rsidRPr="00BE33E9">
        <w:rPr>
          <w:rFonts w:eastAsia="Times New Roman" w:cstheme="minorHAnsi"/>
          <w:sz w:val="28"/>
          <w:szCs w:val="28"/>
          <w:lang w:eastAsia="de-DE"/>
        </w:rPr>
        <w:t xml:space="preserve">                                  Signature du consultant</w:t>
      </w:r>
    </w:p>
    <w:p w:rsidR="00023423" w:rsidRDefault="00023423" w:rsidP="002B6B78">
      <w:pPr>
        <w:spacing w:after="0" w:line="240" w:lineRule="auto"/>
        <w:jc w:val="center"/>
        <w:rPr>
          <w:rFonts w:ascii="Arial,Italic" w:hAnsi="Arial,Italic" w:cs="Arial,Italic"/>
          <w:i/>
          <w:iCs/>
          <w:color w:val="000000" w:themeColor="text1"/>
        </w:rPr>
      </w:pPr>
    </w:p>
    <w:p w:rsidR="00023423" w:rsidRDefault="00023423" w:rsidP="002B6B78">
      <w:pPr>
        <w:spacing w:after="0" w:line="240" w:lineRule="auto"/>
        <w:jc w:val="center"/>
        <w:rPr>
          <w:rFonts w:ascii="Arial,Italic" w:hAnsi="Arial,Italic" w:cs="Arial,Italic"/>
          <w:i/>
          <w:iCs/>
          <w:color w:val="000000" w:themeColor="text1"/>
        </w:rPr>
      </w:pPr>
    </w:p>
    <w:p w:rsidR="00023423" w:rsidRPr="003836AA" w:rsidRDefault="00023423" w:rsidP="002B6B78">
      <w:pPr>
        <w:spacing w:after="0" w:line="240" w:lineRule="auto"/>
        <w:jc w:val="center"/>
        <w:rPr>
          <w:rFonts w:ascii="Arial,Italic" w:hAnsi="Arial,Italic" w:cs="Arial,Italic"/>
          <w:i/>
          <w:iCs/>
          <w:color w:val="000000" w:themeColor="text1"/>
        </w:rPr>
      </w:pPr>
    </w:p>
    <w:p w:rsidR="00023423" w:rsidRPr="00BB6F60" w:rsidRDefault="00023423" w:rsidP="002B6B78">
      <w:pPr>
        <w:spacing w:after="0" w:line="240" w:lineRule="auto"/>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2336" behindDoc="1" locked="0" layoutInCell="1" allowOverlap="1" wp14:anchorId="38B9D714" wp14:editId="4C7CDB4E">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023423" w:rsidRPr="00AC08DB" w:rsidRDefault="00023423" w:rsidP="002B6B78">
      <w:pPr>
        <w:spacing w:after="0" w:line="240" w:lineRule="auto"/>
        <w:jc w:val="center"/>
        <w:rPr>
          <w:rFonts w:ascii="Calibri" w:eastAsia="Times New Roman" w:hAnsi="Calibri" w:cs="Calibri"/>
          <w:sz w:val="24"/>
          <w:szCs w:val="24"/>
          <w:lang w:eastAsia="de-DE"/>
        </w:rPr>
      </w:pPr>
    </w:p>
    <w:p w:rsidR="00023423" w:rsidRPr="0064191D" w:rsidRDefault="00023423" w:rsidP="002B6B78">
      <w:pPr>
        <w:spacing w:after="0" w:line="240" w:lineRule="auto"/>
        <w:jc w:val="center"/>
        <w:rPr>
          <w:rFonts w:ascii="Calibri" w:eastAsia="Times New Roman" w:hAnsi="Calibri" w:cs="Calibri"/>
          <w:sz w:val="24"/>
          <w:szCs w:val="24"/>
          <w:lang w:eastAsia="de-DE"/>
        </w:rPr>
      </w:pPr>
    </w:p>
    <w:p w:rsidR="001C4022" w:rsidRDefault="001C4022" w:rsidP="002B6B78">
      <w:pPr>
        <w:spacing w:after="0" w:line="240" w:lineRule="auto"/>
        <w:jc w:val="center"/>
        <w:rPr>
          <w:rFonts w:ascii="Calibri" w:eastAsia="Times New Roman" w:hAnsi="Calibri" w:cs="Calibri"/>
          <w:sz w:val="24"/>
          <w:szCs w:val="24"/>
          <w:lang w:eastAsia="de-DE"/>
        </w:rPr>
      </w:pPr>
    </w:p>
    <w:p w:rsidR="000358D2" w:rsidRDefault="000358D2" w:rsidP="002B6B78">
      <w:pPr>
        <w:spacing w:after="0" w:line="240" w:lineRule="auto"/>
        <w:jc w:val="center"/>
        <w:rPr>
          <w:rFonts w:ascii="Calibri" w:eastAsia="Times New Roman" w:hAnsi="Calibri" w:cs="Calibri"/>
          <w:sz w:val="24"/>
          <w:szCs w:val="24"/>
          <w:lang w:eastAsia="de-DE"/>
        </w:rPr>
      </w:pPr>
    </w:p>
    <w:p w:rsidR="000358D2" w:rsidRDefault="000358D2" w:rsidP="002B6B78">
      <w:pPr>
        <w:spacing w:after="0" w:line="240" w:lineRule="auto"/>
        <w:jc w:val="center"/>
        <w:rPr>
          <w:rFonts w:ascii="Calibri" w:eastAsia="Times New Roman" w:hAnsi="Calibri" w:cs="Calibri"/>
          <w:sz w:val="24"/>
          <w:szCs w:val="24"/>
          <w:lang w:eastAsia="de-DE"/>
        </w:rPr>
      </w:pPr>
    </w:p>
    <w:p w:rsidR="00BD4C23" w:rsidRDefault="00BD4C23" w:rsidP="00BD4C23">
      <w:pPr>
        <w:spacing w:line="240" w:lineRule="auto"/>
        <w:jc w:val="center"/>
        <w:rPr>
          <w:rFonts w:ascii="Calibri" w:eastAsia="Times New Roman" w:hAnsi="Calibri" w:cs="Calibri"/>
          <w:sz w:val="20"/>
          <w:szCs w:val="20"/>
          <w:lang w:eastAsia="de-DE"/>
        </w:rPr>
      </w:pPr>
    </w:p>
    <w:p w:rsidR="00BD4C23" w:rsidRPr="003F6352" w:rsidRDefault="00BD4C23" w:rsidP="00BD4C23">
      <w:pPr>
        <w:rPr>
          <w:rFonts w:ascii="Calibri" w:eastAsia="Times New Roman" w:hAnsi="Calibri" w:cs="Calibri"/>
          <w:sz w:val="24"/>
          <w:szCs w:val="24"/>
          <w:lang w:eastAsia="de-DE"/>
        </w:rPr>
        <w:sectPr w:rsidR="00BD4C23" w:rsidRPr="003F6352" w:rsidSect="00291215">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1418" w:left="1418" w:header="709" w:footer="283" w:gutter="0"/>
          <w:cols w:space="708"/>
          <w:docGrid w:linePitch="360"/>
        </w:sectPr>
      </w:pPr>
      <w:r w:rsidRPr="003F6352">
        <w:rPr>
          <w:rFonts w:ascii="Calibri" w:eastAsia="Times New Roman" w:hAnsi="Calibri" w:cs="Calibri"/>
          <w:sz w:val="24"/>
          <w:szCs w:val="24"/>
          <w:lang w:eastAsia="de-DE"/>
        </w:rPr>
        <w:br w:type="page"/>
      </w:r>
    </w:p>
    <w:tbl>
      <w:tblPr>
        <w:tblStyle w:val="TableauGrille1Clair1"/>
        <w:tblpPr w:leftFromText="141" w:rightFromText="141" w:vertAnchor="text" w:horzAnchor="margin" w:tblpXSpec="center" w:tblpY="-246"/>
        <w:tblW w:w="16155" w:type="dxa"/>
        <w:tblLayout w:type="fixed"/>
        <w:tblLook w:val="04A0" w:firstRow="1" w:lastRow="0" w:firstColumn="1" w:lastColumn="0" w:noHBand="0" w:noVBand="1"/>
      </w:tblPr>
      <w:tblGrid>
        <w:gridCol w:w="536"/>
        <w:gridCol w:w="3570"/>
        <w:gridCol w:w="6379"/>
        <w:gridCol w:w="3969"/>
        <w:gridCol w:w="1701"/>
      </w:tblGrid>
      <w:tr w:rsidR="00883A4E" w:rsidRPr="00FB1613" w:rsidTr="000818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883A4E" w:rsidRPr="00FB1613" w:rsidRDefault="00883A4E" w:rsidP="006E3D3C">
            <w:pPr>
              <w:tabs>
                <w:tab w:val="left" w:pos="2475"/>
              </w:tabs>
              <w:rPr>
                <w:rFonts w:ascii="Franklin Gothic Book" w:eastAsia="Calibri" w:hAnsi="Franklin Gothic Book" w:cs="Tahoma"/>
              </w:rPr>
            </w:pPr>
          </w:p>
        </w:tc>
        <w:tc>
          <w:tcPr>
            <w:tcW w:w="3570" w:type="dxa"/>
            <w:vAlign w:val="center"/>
          </w:tcPr>
          <w:p w:rsidR="00883A4E" w:rsidRPr="00FB1613" w:rsidRDefault="00883A4E" w:rsidP="006E3D3C">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Critères d’évaluation</w:t>
            </w:r>
          </w:p>
        </w:tc>
        <w:tc>
          <w:tcPr>
            <w:tcW w:w="6379" w:type="dxa"/>
            <w:vAlign w:val="center"/>
          </w:tcPr>
          <w:p w:rsidR="00883A4E" w:rsidRPr="00FB1613" w:rsidRDefault="00883A4E" w:rsidP="006E3D3C">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Détails des critères d’évaluation</w:t>
            </w:r>
          </w:p>
        </w:tc>
        <w:tc>
          <w:tcPr>
            <w:tcW w:w="3969" w:type="dxa"/>
            <w:vAlign w:val="center"/>
          </w:tcPr>
          <w:p w:rsidR="00883A4E" w:rsidRPr="00FB1613" w:rsidRDefault="00883A4E" w:rsidP="006E3D3C">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Note</w:t>
            </w:r>
          </w:p>
        </w:tc>
        <w:tc>
          <w:tcPr>
            <w:tcW w:w="1701" w:type="dxa"/>
            <w:vAlign w:val="center"/>
          </w:tcPr>
          <w:p w:rsidR="00883A4E" w:rsidRPr="00FB1613" w:rsidRDefault="00883A4E" w:rsidP="006E3D3C">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Total</w:t>
            </w:r>
          </w:p>
        </w:tc>
      </w:tr>
      <w:tr w:rsidR="00883A4E" w:rsidRPr="00FB1613" w:rsidTr="0008185C">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883A4E" w:rsidRPr="00FB1613" w:rsidRDefault="00883A4E" w:rsidP="006E3D3C">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01</w:t>
            </w:r>
          </w:p>
        </w:tc>
        <w:tc>
          <w:tcPr>
            <w:tcW w:w="3570" w:type="dxa"/>
            <w:vMerge w:val="restart"/>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Times New Roman" w:eastAsia="Calibri" w:hAnsi="Times New Roman" w:cs="Arial"/>
                <w:sz w:val="28"/>
                <w:szCs w:val="28"/>
              </w:rPr>
              <w:t xml:space="preserve">Qualification du consultant à caractère général  </w:t>
            </w:r>
          </w:p>
        </w:tc>
        <w:tc>
          <w:tcPr>
            <w:tcW w:w="6379" w:type="dxa"/>
            <w:vAlign w:val="center"/>
          </w:tcPr>
          <w:p w:rsidR="00883A4E" w:rsidRPr="00FB1613" w:rsidRDefault="00883A4E" w:rsidP="006E3D3C">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Expérience professionnelle dans le domaine de formation en pédagogie, méthodes pédagogiques actives </w:t>
            </w:r>
            <w:r>
              <w:rPr>
                <w:rFonts w:ascii="Baskerville Old Face" w:eastAsia="Calibri" w:hAnsi="Baskerville Old Face" w:cs="Tahoma"/>
                <w:sz w:val="24"/>
              </w:rPr>
              <w:t xml:space="preserve">et </w:t>
            </w:r>
            <w:proofErr w:type="spellStart"/>
            <w:r w:rsidRPr="00322E25">
              <w:rPr>
                <w:rFonts w:ascii="Baskerville Old Face" w:eastAsia="Calibri" w:hAnsi="Baskerville Old Face" w:cs="Tahoma"/>
                <w:sz w:val="24"/>
              </w:rPr>
              <w:t>Tice</w:t>
            </w:r>
            <w:proofErr w:type="spellEnd"/>
            <w:r w:rsidRPr="00F065A6">
              <w:rPr>
                <w:rFonts w:ascii="Baskerville Old Face" w:eastAsia="Calibri" w:hAnsi="Baskerville Old Face" w:cs="Tahoma"/>
                <w:b/>
                <w:bCs/>
                <w:sz w:val="24"/>
              </w:rPr>
              <w:t xml:space="preserve"> </w:t>
            </w:r>
            <w:r>
              <w:rPr>
                <w:rFonts w:ascii="Baskerville Old Face" w:eastAsia="Calibri" w:hAnsi="Baskerville Old Face" w:cs="Tahoma"/>
                <w:b/>
                <w:bCs/>
                <w:sz w:val="24"/>
              </w:rPr>
              <w:t>communication institutionnelle et stratégie / plan de communication</w:t>
            </w:r>
            <w:r w:rsidRPr="00322E25">
              <w:rPr>
                <w:rFonts w:ascii="Baskerville Old Face" w:eastAsia="Calibri" w:hAnsi="Baskerville Old Face" w:cs="Tahoma"/>
                <w:b/>
                <w:bCs/>
                <w:sz w:val="24"/>
              </w:rPr>
              <w:t xml:space="preserve"> </w:t>
            </w:r>
            <w:r w:rsidRPr="00FB1613">
              <w:rPr>
                <w:rFonts w:ascii="Baskerville Old Face" w:eastAsia="Calibri" w:hAnsi="Baskerville Old Face" w:cs="Tahoma"/>
                <w:sz w:val="24"/>
                <w:vertAlign w:val="superscript"/>
              </w:rPr>
              <w:t xml:space="preserve">       </w:t>
            </w:r>
          </w:p>
        </w:tc>
        <w:tc>
          <w:tcPr>
            <w:tcW w:w="3969" w:type="dxa"/>
            <w:vAlign w:val="center"/>
          </w:tcPr>
          <w:p w:rsidR="00883A4E" w:rsidRPr="00FB1613" w:rsidRDefault="00883A4E" w:rsidP="00883A4E">
            <w:pPr>
              <w:numPr>
                <w:ilvl w:val="0"/>
                <w:numId w:val="17"/>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05 points par mission avec un max de </w:t>
            </w:r>
            <w:r>
              <w:rPr>
                <w:rFonts w:ascii="Baskerville Old Face" w:eastAsia="Calibri" w:hAnsi="Baskerville Old Face" w:cs="Tahoma"/>
                <w:sz w:val="24"/>
              </w:rPr>
              <w:t>20</w:t>
            </w:r>
            <w:r w:rsidRPr="00FB1613">
              <w:rPr>
                <w:rFonts w:ascii="Baskerville Old Face" w:eastAsia="Calibri" w:hAnsi="Baskerville Old Face" w:cs="Tahoma"/>
                <w:sz w:val="24"/>
              </w:rPr>
              <w:t xml:space="preserve"> points  </w:t>
            </w:r>
          </w:p>
        </w:tc>
        <w:tc>
          <w:tcPr>
            <w:tcW w:w="1701" w:type="dxa"/>
            <w:vMerge w:val="restart"/>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30 points /100</w:t>
            </w:r>
          </w:p>
        </w:tc>
      </w:tr>
      <w:tr w:rsidR="00883A4E" w:rsidRPr="00FB1613" w:rsidTr="0008185C">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83A4E" w:rsidRPr="00FB1613" w:rsidRDefault="00883A4E" w:rsidP="006E3D3C">
            <w:pPr>
              <w:tabs>
                <w:tab w:val="left" w:pos="2475"/>
              </w:tabs>
              <w:jc w:val="center"/>
              <w:rPr>
                <w:rFonts w:ascii="Tahoma" w:eastAsia="Calibri" w:hAnsi="Tahoma" w:cs="Tahoma"/>
                <w:sz w:val="32"/>
                <w:szCs w:val="32"/>
              </w:rPr>
            </w:pPr>
          </w:p>
        </w:tc>
        <w:tc>
          <w:tcPr>
            <w:tcW w:w="3570" w:type="dxa"/>
            <w:vMerge/>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6379"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Arial"/>
                <w:sz w:val="24"/>
                <w:lang w:eastAsia="en-GB"/>
              </w:rPr>
            </w:pPr>
            <w:r w:rsidRPr="00FB1613">
              <w:rPr>
                <w:rFonts w:ascii="Baskerville Old Face" w:eastAsia="Calibri" w:hAnsi="Baskerville Old Face" w:cs="Arial"/>
                <w:sz w:val="24"/>
                <w:lang w:eastAsia="en-GB"/>
              </w:rPr>
              <w:t xml:space="preserve">Gouvernance et organigramme  </w:t>
            </w:r>
          </w:p>
        </w:tc>
        <w:tc>
          <w:tcPr>
            <w:tcW w:w="3969" w:type="dxa"/>
            <w:vAlign w:val="center"/>
          </w:tcPr>
          <w:p w:rsidR="00883A4E" w:rsidRPr="00FB1613" w:rsidRDefault="00883A4E" w:rsidP="00883A4E">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Organigramme = 3pts</w:t>
            </w:r>
          </w:p>
          <w:p w:rsidR="00883A4E" w:rsidRPr="00FB1613" w:rsidRDefault="00883A4E" w:rsidP="00883A4E">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Stratégie et organisation = 5pts</w:t>
            </w:r>
          </w:p>
        </w:tc>
        <w:tc>
          <w:tcPr>
            <w:tcW w:w="1701" w:type="dxa"/>
            <w:vMerge/>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883A4E" w:rsidRPr="00FB1613" w:rsidTr="0008185C">
        <w:trPr>
          <w:trHeight w:val="55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83A4E" w:rsidRPr="00FB1613" w:rsidRDefault="00883A4E" w:rsidP="006E3D3C">
            <w:pPr>
              <w:tabs>
                <w:tab w:val="left" w:pos="2475"/>
              </w:tabs>
              <w:jc w:val="center"/>
              <w:rPr>
                <w:rFonts w:ascii="Tahoma" w:eastAsia="Calibri" w:hAnsi="Tahoma" w:cs="Tahoma"/>
                <w:sz w:val="32"/>
                <w:szCs w:val="32"/>
              </w:rPr>
            </w:pPr>
          </w:p>
        </w:tc>
        <w:tc>
          <w:tcPr>
            <w:tcW w:w="3570" w:type="dxa"/>
            <w:vMerge/>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6379"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Arial"/>
                <w:sz w:val="24"/>
                <w:lang w:eastAsia="en-GB"/>
              </w:rPr>
            </w:pPr>
            <w:r w:rsidRPr="00FB1613">
              <w:rPr>
                <w:rFonts w:ascii="Baskerville Old Face" w:eastAsia="Calibri" w:hAnsi="Baskerville Old Face" w:cs="Arial"/>
                <w:sz w:val="24"/>
                <w:lang w:eastAsia="en-GB"/>
              </w:rPr>
              <w:t xml:space="preserve">Bureau / organisme de formation agrée par l’état </w:t>
            </w:r>
          </w:p>
        </w:tc>
        <w:tc>
          <w:tcPr>
            <w:tcW w:w="3969" w:type="dxa"/>
            <w:vAlign w:val="center"/>
          </w:tcPr>
          <w:p w:rsidR="00883A4E" w:rsidRPr="00FB1613" w:rsidRDefault="00883A4E" w:rsidP="00883A4E">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Copie de statut ou d’agrément = 2 pts</w:t>
            </w:r>
          </w:p>
        </w:tc>
        <w:tc>
          <w:tcPr>
            <w:tcW w:w="1701" w:type="dxa"/>
            <w:vMerge/>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883A4E" w:rsidRPr="00FB1613" w:rsidTr="0008185C">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883A4E" w:rsidRPr="00FB1613" w:rsidRDefault="00883A4E" w:rsidP="006E3D3C">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02</w:t>
            </w:r>
          </w:p>
        </w:tc>
        <w:tc>
          <w:tcPr>
            <w:tcW w:w="3570" w:type="dxa"/>
            <w:vMerge w:val="restart"/>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Times New Roman" w:eastAsia="Calibri" w:hAnsi="Times New Roman" w:cs="Arial"/>
                <w:sz w:val="28"/>
                <w:szCs w:val="28"/>
              </w:rPr>
              <w:t>Qualifications et compétence d</w:t>
            </w:r>
            <w:r>
              <w:rPr>
                <w:rFonts w:ascii="Times New Roman" w:eastAsia="Calibri" w:hAnsi="Times New Roman" w:cs="Arial"/>
                <w:sz w:val="28"/>
                <w:szCs w:val="28"/>
              </w:rPr>
              <w:t>e</w:t>
            </w:r>
            <w:r w:rsidRPr="00FB1613">
              <w:rPr>
                <w:rFonts w:ascii="Times New Roman" w:eastAsia="Calibri" w:hAnsi="Times New Roman" w:cs="Arial"/>
                <w:sz w:val="28"/>
                <w:szCs w:val="28"/>
              </w:rPr>
              <w:t xml:space="preserve"> ou des </w:t>
            </w:r>
            <w:r>
              <w:rPr>
                <w:rFonts w:ascii="Times New Roman" w:eastAsia="Calibri" w:hAnsi="Times New Roman" w:cs="Arial"/>
                <w:sz w:val="28"/>
                <w:szCs w:val="28"/>
              </w:rPr>
              <w:t xml:space="preserve">experts </w:t>
            </w:r>
            <w:r w:rsidRPr="00FB1613">
              <w:rPr>
                <w:rFonts w:ascii="Times New Roman" w:eastAsia="Calibri" w:hAnsi="Times New Roman" w:cs="Arial"/>
                <w:sz w:val="28"/>
                <w:szCs w:val="28"/>
              </w:rPr>
              <w:t>(s)</w:t>
            </w:r>
          </w:p>
        </w:tc>
        <w:tc>
          <w:tcPr>
            <w:tcW w:w="6379"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Certification</w:t>
            </w:r>
            <w:r w:rsidRPr="00FB1613">
              <w:rPr>
                <w:rFonts w:ascii="Baskerville Old Face" w:eastAsia="Calibri" w:hAnsi="Baskerville Old Face" w:cs="Tahoma" w:hint="cs"/>
                <w:sz w:val="24"/>
                <w:szCs w:val="24"/>
                <w:rtl/>
              </w:rPr>
              <w:t>/</w:t>
            </w:r>
            <w:r w:rsidRPr="00FB1613">
              <w:rPr>
                <w:rFonts w:ascii="Baskerville Old Face" w:eastAsia="Calibri" w:hAnsi="Baskerville Old Face" w:cs="Tahoma"/>
                <w:sz w:val="24"/>
              </w:rPr>
              <w:t>attestation pertinente en matière de pédagogie active/ innovante</w:t>
            </w:r>
            <w:r>
              <w:rPr>
                <w:rFonts w:ascii="Baskerville Old Face" w:eastAsia="Calibri" w:hAnsi="Baskerville Old Face" w:cs="Tahoma"/>
                <w:sz w:val="24"/>
              </w:rPr>
              <w:t xml:space="preserve"> et en</w:t>
            </w:r>
            <w:r w:rsidRPr="00FB1613">
              <w:rPr>
                <w:rFonts w:ascii="Baskerville Old Face" w:eastAsia="Calibri" w:hAnsi="Baskerville Old Face" w:cs="Tahoma"/>
                <w:sz w:val="24"/>
              </w:rPr>
              <w:t xml:space="preserve"> </w:t>
            </w:r>
            <w:r w:rsidRPr="005529CC">
              <w:rPr>
                <w:rFonts w:ascii="Baskerville Old Face" w:eastAsia="Calibri" w:hAnsi="Baskerville Old Face" w:cs="Tahoma"/>
                <w:sz w:val="24"/>
              </w:rPr>
              <w:t>communication</w:t>
            </w:r>
            <w:r w:rsidRPr="00614641">
              <w:rPr>
                <w:rFonts w:ascii="Baskerville Old Face" w:eastAsia="Calibri" w:hAnsi="Baskerville Old Face" w:cs="Tahoma"/>
                <w:sz w:val="24"/>
              </w:rPr>
              <w:t xml:space="preserve"> institutionnelle </w:t>
            </w:r>
            <w:r>
              <w:rPr>
                <w:rFonts w:ascii="Baskerville Old Face" w:eastAsia="Calibri" w:hAnsi="Baskerville Old Face" w:cs="Tahoma"/>
                <w:sz w:val="24"/>
              </w:rPr>
              <w:t xml:space="preserve">marketing </w:t>
            </w:r>
            <w:r w:rsidRPr="00614641">
              <w:rPr>
                <w:rFonts w:ascii="Baskerville Old Face" w:eastAsia="Calibri" w:hAnsi="Baskerville Old Face" w:cs="Tahoma"/>
                <w:sz w:val="24"/>
              </w:rPr>
              <w:t>et</w:t>
            </w:r>
            <w:r>
              <w:rPr>
                <w:rFonts w:ascii="Baskerville Old Face" w:eastAsia="Calibri" w:hAnsi="Baskerville Old Face" w:cs="Tahoma"/>
                <w:sz w:val="24"/>
              </w:rPr>
              <w:t xml:space="preserve"> l’élaboration d’une</w:t>
            </w:r>
            <w:r w:rsidRPr="00614641">
              <w:rPr>
                <w:rFonts w:ascii="Baskerville Old Face" w:eastAsia="Calibri" w:hAnsi="Baskerville Old Face" w:cs="Tahoma"/>
                <w:sz w:val="24"/>
              </w:rPr>
              <w:t xml:space="preserve"> stratégie / plan de communication        </w:t>
            </w:r>
          </w:p>
        </w:tc>
        <w:tc>
          <w:tcPr>
            <w:tcW w:w="3969" w:type="dxa"/>
            <w:vAlign w:val="center"/>
          </w:tcPr>
          <w:p w:rsidR="00883A4E" w:rsidRPr="00FB1613" w:rsidRDefault="00883A4E" w:rsidP="00883A4E">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05 pts certification/attestation pertinente (plafond 10 pts)</w:t>
            </w:r>
          </w:p>
        </w:tc>
        <w:tc>
          <w:tcPr>
            <w:tcW w:w="1701" w:type="dxa"/>
            <w:vMerge w:val="restart"/>
            <w:vAlign w:val="center"/>
          </w:tcPr>
          <w:p w:rsidR="00883A4E" w:rsidRPr="00FB1613" w:rsidRDefault="00883A4E" w:rsidP="0008185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30 points /100</w:t>
            </w:r>
          </w:p>
        </w:tc>
      </w:tr>
      <w:tr w:rsidR="00883A4E" w:rsidRPr="00FB1613" w:rsidTr="0008185C">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83A4E" w:rsidRPr="00FB1613" w:rsidRDefault="00883A4E" w:rsidP="006E3D3C">
            <w:pPr>
              <w:tabs>
                <w:tab w:val="left" w:pos="2475"/>
              </w:tabs>
              <w:jc w:val="center"/>
              <w:rPr>
                <w:rFonts w:ascii="Times New Roman" w:eastAsia="Calibri" w:hAnsi="Times New Roman" w:cs="Arial"/>
                <w:sz w:val="32"/>
                <w:szCs w:val="32"/>
              </w:rPr>
            </w:pPr>
          </w:p>
        </w:tc>
        <w:tc>
          <w:tcPr>
            <w:tcW w:w="3570" w:type="dxa"/>
            <w:vMerge/>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0D15F2">
              <w:rPr>
                <w:rFonts w:ascii="Baskerville Old Face" w:eastAsia="Calibri" w:hAnsi="Baskerville Old Face" w:cs="Tahoma"/>
                <w:sz w:val="24"/>
              </w:rPr>
              <w:t>Expérience professionnelle permettant une connaissance</w:t>
            </w:r>
            <w:r>
              <w:rPr>
                <w:rFonts w:ascii="Baskerville Old Face" w:eastAsia="Calibri" w:hAnsi="Baskerville Old Face" w:cs="Tahoma"/>
                <w:sz w:val="24"/>
              </w:rPr>
              <w:t xml:space="preserve"> </w:t>
            </w:r>
            <w:r w:rsidRPr="000D15F2">
              <w:rPr>
                <w:rFonts w:ascii="Baskerville Old Face" w:eastAsia="Calibri" w:hAnsi="Baskerville Old Face" w:cs="Tahoma"/>
                <w:sz w:val="24"/>
              </w:rPr>
              <w:t>des structures de l’enseignement supérieur et/ou de la</w:t>
            </w:r>
            <w:r>
              <w:rPr>
                <w:rFonts w:ascii="Baskerville Old Face" w:eastAsia="Calibri" w:hAnsi="Baskerville Old Face" w:cs="Tahoma"/>
                <w:sz w:val="24"/>
              </w:rPr>
              <w:t xml:space="preserve"> </w:t>
            </w:r>
            <w:r w:rsidRPr="000D15F2">
              <w:rPr>
                <w:rFonts w:ascii="Baskerville Old Face" w:eastAsia="Calibri" w:hAnsi="Baskerville Old Face" w:cs="Tahoma"/>
                <w:sz w:val="24"/>
              </w:rPr>
              <w:t>recherche scientifique</w:t>
            </w:r>
          </w:p>
        </w:tc>
        <w:tc>
          <w:tcPr>
            <w:tcW w:w="3969" w:type="dxa"/>
            <w:vAlign w:val="center"/>
          </w:tcPr>
          <w:p w:rsidR="00883A4E" w:rsidRPr="00FB1613" w:rsidRDefault="00883A4E" w:rsidP="006B38D2">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6B38D2">
              <w:rPr>
                <w:rFonts w:ascii="Baskerville Old Face" w:eastAsia="Calibri" w:hAnsi="Baskerville Old Face" w:cs="Tahoma"/>
                <w:sz w:val="24"/>
              </w:rPr>
              <w:t>05 pts / projet-action accomplie</w:t>
            </w:r>
            <w:r w:rsidR="006B38D2">
              <w:rPr>
                <w:rFonts w:ascii="Baskerville Old Face" w:eastAsia="Calibri" w:hAnsi="Baskerville Old Face" w:cs="Tahoma"/>
                <w:sz w:val="24"/>
              </w:rPr>
              <w:t xml:space="preserve"> </w:t>
            </w:r>
            <w:r w:rsidRPr="006B38D2">
              <w:rPr>
                <w:rFonts w:ascii="Baskerville Old Face" w:eastAsia="Calibri" w:hAnsi="Baskerville Old Face" w:cs="Tahoma"/>
                <w:sz w:val="24"/>
              </w:rPr>
              <w:t>avec les structures de l’enseignement</w:t>
            </w:r>
            <w:r w:rsidR="006B38D2">
              <w:rPr>
                <w:rFonts w:ascii="Baskerville Old Face" w:eastAsia="Calibri" w:hAnsi="Baskerville Old Face" w:cs="Tahoma"/>
                <w:sz w:val="24"/>
              </w:rPr>
              <w:t xml:space="preserve"> </w:t>
            </w:r>
            <w:r w:rsidRPr="000D15F2">
              <w:rPr>
                <w:rFonts w:ascii="Baskerville Old Face" w:eastAsia="Calibri" w:hAnsi="Baskerville Old Face" w:cs="Tahoma"/>
                <w:sz w:val="24"/>
              </w:rPr>
              <w:t>supérieur ou de la recherche</w:t>
            </w:r>
            <w:r>
              <w:rPr>
                <w:rFonts w:ascii="Baskerville Old Face" w:eastAsia="Calibri" w:hAnsi="Baskerville Old Face" w:cs="Tahoma"/>
                <w:sz w:val="24"/>
              </w:rPr>
              <w:t xml:space="preserve"> </w:t>
            </w:r>
            <w:r w:rsidRPr="00FB1613">
              <w:rPr>
                <w:rFonts w:ascii="Baskerville Old Face" w:eastAsia="Calibri" w:hAnsi="Baskerville Old Face" w:cs="Tahoma"/>
                <w:sz w:val="24"/>
              </w:rPr>
              <w:t>(plafond 10 pts)</w:t>
            </w:r>
          </w:p>
        </w:tc>
        <w:tc>
          <w:tcPr>
            <w:tcW w:w="1701" w:type="dxa"/>
            <w:vMerge/>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883A4E" w:rsidRPr="00FB1613" w:rsidTr="0008185C">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83A4E" w:rsidRPr="00FB1613" w:rsidRDefault="00883A4E" w:rsidP="006E3D3C">
            <w:pPr>
              <w:tabs>
                <w:tab w:val="left" w:pos="2475"/>
              </w:tabs>
              <w:jc w:val="center"/>
              <w:rPr>
                <w:rFonts w:ascii="Times New Roman" w:eastAsia="Calibri" w:hAnsi="Times New Roman" w:cs="Arial"/>
                <w:sz w:val="32"/>
                <w:szCs w:val="32"/>
              </w:rPr>
            </w:pPr>
          </w:p>
        </w:tc>
        <w:tc>
          <w:tcPr>
            <w:tcW w:w="3570" w:type="dxa"/>
            <w:vMerge/>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Qualification académique  </w:t>
            </w:r>
          </w:p>
        </w:tc>
        <w:tc>
          <w:tcPr>
            <w:tcW w:w="3969" w:type="dxa"/>
            <w:vAlign w:val="center"/>
          </w:tcPr>
          <w:p w:rsidR="00883A4E" w:rsidRPr="00FB1613" w:rsidRDefault="00883A4E" w:rsidP="00883A4E">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Bac + 5 (master </w:t>
            </w:r>
            <w:r>
              <w:rPr>
                <w:rFonts w:ascii="Baskerville Old Face" w:eastAsia="Calibri" w:hAnsi="Baskerville Old Face" w:cs="Tahoma"/>
                <w:sz w:val="24"/>
              </w:rPr>
              <w:t>ou</w:t>
            </w:r>
            <w:r w:rsidRPr="00FB1613">
              <w:rPr>
                <w:rFonts w:ascii="Baskerville Old Face" w:eastAsia="Calibri" w:hAnsi="Baskerville Old Face" w:cs="Tahoma"/>
                <w:sz w:val="24"/>
              </w:rPr>
              <w:t xml:space="preserve"> ingénieur) = 5 pts</w:t>
            </w:r>
          </w:p>
          <w:p w:rsidR="00883A4E" w:rsidRPr="00FB1613" w:rsidRDefault="00883A4E" w:rsidP="00883A4E">
            <w:pPr>
              <w:numPr>
                <w:ilvl w:val="0"/>
                <w:numId w:val="31"/>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doctorat =</w:t>
            </w:r>
            <w:r>
              <w:rPr>
                <w:rFonts w:ascii="Baskerville Old Face" w:eastAsia="Calibri" w:hAnsi="Baskerville Old Face" w:cs="Tahoma"/>
                <w:sz w:val="24"/>
              </w:rPr>
              <w:t xml:space="preserve"> 10 </w:t>
            </w:r>
            <w:r w:rsidRPr="00FB1613">
              <w:rPr>
                <w:rFonts w:ascii="Baskerville Old Face" w:eastAsia="Calibri" w:hAnsi="Baskerville Old Face" w:cs="Tahoma"/>
                <w:sz w:val="24"/>
              </w:rPr>
              <w:t>(plafond 10 pts)</w:t>
            </w:r>
          </w:p>
        </w:tc>
        <w:tc>
          <w:tcPr>
            <w:tcW w:w="1701" w:type="dxa"/>
            <w:vMerge/>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883A4E" w:rsidRPr="00FB1613" w:rsidTr="0008185C">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883A4E" w:rsidRPr="00FB1613" w:rsidRDefault="00883A4E" w:rsidP="006E3D3C">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03</w:t>
            </w:r>
          </w:p>
        </w:tc>
        <w:tc>
          <w:tcPr>
            <w:tcW w:w="3570" w:type="dxa"/>
            <w:vMerge w:val="restart"/>
            <w:vAlign w:val="center"/>
          </w:tcPr>
          <w:p w:rsidR="00883A4E" w:rsidRPr="00FB1613" w:rsidRDefault="00883A4E" w:rsidP="006E3D3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931FDA">
              <w:rPr>
                <w:rFonts w:ascii="Times New Roman" w:eastAsia="Calibri" w:hAnsi="Times New Roman" w:cs="Arial"/>
                <w:sz w:val="28"/>
                <w:szCs w:val="28"/>
              </w:rPr>
              <w:t>Conformité du programme du travail, la méthodologie et l’approche technique aux termes de références</w:t>
            </w:r>
          </w:p>
        </w:tc>
        <w:tc>
          <w:tcPr>
            <w:tcW w:w="6379"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931FDA">
              <w:rPr>
                <w:rFonts w:ascii="Baskerville Old Face" w:eastAsia="Calibri" w:hAnsi="Baskerville Old Face" w:cs="Tahoma"/>
                <w:sz w:val="24"/>
              </w:rPr>
              <w:t>Approche technique, méthodologie</w:t>
            </w:r>
            <w:r>
              <w:rPr>
                <w:rFonts w:ascii="Baskerville Old Face" w:eastAsia="Calibri" w:hAnsi="Baskerville Old Face" w:cs="Tahoma"/>
                <w:sz w:val="24"/>
              </w:rPr>
              <w:t xml:space="preserve"> et plan de travail conforme aux </w:t>
            </w:r>
            <w:proofErr w:type="spellStart"/>
            <w:r>
              <w:rPr>
                <w:rFonts w:ascii="Baskerville Old Face" w:eastAsia="Calibri" w:hAnsi="Baskerville Old Face" w:cs="Tahoma"/>
                <w:sz w:val="24"/>
              </w:rPr>
              <w:t>TDRs</w:t>
            </w:r>
            <w:proofErr w:type="spellEnd"/>
            <w:r>
              <w:rPr>
                <w:rFonts w:ascii="Baskerville Old Face" w:eastAsia="Calibri" w:hAnsi="Baskerville Old Face" w:cs="Tahoma"/>
                <w:sz w:val="24"/>
              </w:rPr>
              <w:t xml:space="preserve"> </w:t>
            </w:r>
          </w:p>
        </w:tc>
        <w:tc>
          <w:tcPr>
            <w:tcW w:w="3969" w:type="dxa"/>
            <w:vAlign w:val="center"/>
          </w:tcPr>
          <w:p w:rsidR="00883A4E" w:rsidRPr="005529CC" w:rsidRDefault="00883A4E" w:rsidP="00883A4E">
            <w:pPr>
              <w:pStyle w:val="Paragraphedeliste"/>
              <w:numPr>
                <w:ilvl w:val="0"/>
                <w:numId w:val="17"/>
              </w:numPr>
              <w:tabs>
                <w:tab w:val="left" w:pos="2475"/>
              </w:tabs>
              <w:ind w:left="360"/>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5529CC">
              <w:rPr>
                <w:rFonts w:ascii="Baskerville Old Face" w:eastAsia="Calibri" w:hAnsi="Baskerville Old Face" w:cs="Tahoma"/>
                <w:sz w:val="24"/>
              </w:rPr>
              <w:t>20 points</w:t>
            </w:r>
            <w:r>
              <w:rPr>
                <w:rFonts w:ascii="Baskerville Old Face" w:eastAsia="Calibri" w:hAnsi="Baskerville Old Face" w:cs="Tahoma"/>
                <w:sz w:val="24"/>
              </w:rPr>
              <w:t xml:space="preserve"> /</w:t>
            </w:r>
            <w:r w:rsidRPr="005529CC">
              <w:rPr>
                <w:rFonts w:ascii="Baskerville Old Face" w:eastAsia="Calibri" w:hAnsi="Baskerville Old Face" w:cs="Tahoma"/>
                <w:sz w:val="24"/>
              </w:rPr>
              <w:t xml:space="preserve"> programme détaillé </w:t>
            </w:r>
          </w:p>
          <w:p w:rsidR="00883A4E"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Plan de travail pertinent </w:t>
            </w:r>
          </w:p>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Calendrier précis  </w:t>
            </w:r>
          </w:p>
        </w:tc>
        <w:tc>
          <w:tcPr>
            <w:tcW w:w="1701" w:type="dxa"/>
            <w:vMerge w:val="restart"/>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40 points /100</w:t>
            </w:r>
          </w:p>
        </w:tc>
      </w:tr>
      <w:tr w:rsidR="00883A4E" w:rsidRPr="00FB1613" w:rsidTr="0008185C">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83A4E" w:rsidRPr="00FB1613" w:rsidRDefault="00883A4E" w:rsidP="006E3D3C">
            <w:pPr>
              <w:tabs>
                <w:tab w:val="left" w:pos="2475"/>
              </w:tabs>
              <w:jc w:val="center"/>
              <w:rPr>
                <w:rFonts w:ascii="Times New Roman" w:eastAsia="Calibri" w:hAnsi="Times New Roman" w:cs="Arial"/>
                <w:sz w:val="32"/>
                <w:szCs w:val="32"/>
              </w:rPr>
            </w:pPr>
          </w:p>
        </w:tc>
        <w:tc>
          <w:tcPr>
            <w:tcW w:w="3570" w:type="dxa"/>
            <w:vMerge/>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Une stratégie de communication conforme aux objectifs des </w:t>
            </w:r>
            <w:proofErr w:type="spellStart"/>
            <w:r>
              <w:rPr>
                <w:rFonts w:ascii="Baskerville Old Face" w:eastAsia="Calibri" w:hAnsi="Baskerville Old Face" w:cs="Tahoma"/>
                <w:sz w:val="24"/>
              </w:rPr>
              <w:t>TDRs</w:t>
            </w:r>
            <w:proofErr w:type="spellEnd"/>
            <w:r>
              <w:rPr>
                <w:rFonts w:ascii="Baskerville Old Face" w:eastAsia="Calibri" w:hAnsi="Baskerville Old Face" w:cs="Tahoma"/>
                <w:sz w:val="24"/>
              </w:rPr>
              <w:t xml:space="preserve"> </w:t>
            </w:r>
          </w:p>
        </w:tc>
        <w:tc>
          <w:tcPr>
            <w:tcW w:w="3969" w:type="dxa"/>
            <w:vAlign w:val="center"/>
          </w:tcPr>
          <w:p w:rsidR="00883A4E" w:rsidRPr="008E7620" w:rsidRDefault="00883A4E" w:rsidP="00883A4E">
            <w:pPr>
              <w:pStyle w:val="Paragraphedeliste"/>
              <w:numPr>
                <w:ilvl w:val="0"/>
                <w:numId w:val="17"/>
              </w:numPr>
              <w:tabs>
                <w:tab w:val="left" w:pos="2475"/>
              </w:tabs>
              <w:ind w:left="360"/>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8E7620">
              <w:rPr>
                <w:rFonts w:ascii="Baskerville Old Face" w:eastAsia="Calibri" w:hAnsi="Baskerville Old Face" w:cs="Tahoma"/>
                <w:sz w:val="24"/>
              </w:rPr>
              <w:t xml:space="preserve">20 </w:t>
            </w:r>
            <w:r w:rsidR="006B38D2">
              <w:rPr>
                <w:rFonts w:ascii="Baskerville Old Face" w:eastAsia="Calibri" w:hAnsi="Baskerville Old Face" w:cs="Tahoma"/>
                <w:sz w:val="24"/>
              </w:rPr>
              <w:t xml:space="preserve">points </w:t>
            </w:r>
            <w:r w:rsidRPr="008E7620">
              <w:rPr>
                <w:rFonts w:ascii="Baskerville Old Face" w:eastAsia="Calibri" w:hAnsi="Baskerville Old Face" w:cs="Tahoma"/>
                <w:sz w:val="24"/>
              </w:rPr>
              <w:t xml:space="preserve">/ Guide de stratégies de communication </w:t>
            </w:r>
          </w:p>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Plan de communication </w:t>
            </w:r>
          </w:p>
        </w:tc>
        <w:tc>
          <w:tcPr>
            <w:tcW w:w="1701" w:type="dxa"/>
            <w:vMerge/>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883A4E" w:rsidRPr="00FB1613" w:rsidTr="0008185C">
        <w:tc>
          <w:tcPr>
            <w:cnfStyle w:val="001000000000" w:firstRow="0" w:lastRow="0" w:firstColumn="1" w:lastColumn="0" w:oddVBand="0" w:evenVBand="0" w:oddHBand="0" w:evenHBand="0" w:firstRowFirstColumn="0" w:firstRowLastColumn="0" w:lastRowFirstColumn="0" w:lastRowLastColumn="0"/>
            <w:tcW w:w="536" w:type="dxa"/>
            <w:vAlign w:val="center"/>
          </w:tcPr>
          <w:p w:rsidR="00883A4E" w:rsidRPr="00FB1613" w:rsidRDefault="00883A4E" w:rsidP="006E3D3C">
            <w:pPr>
              <w:autoSpaceDE w:val="0"/>
              <w:autoSpaceDN w:val="0"/>
              <w:adjustRightInd w:val="0"/>
              <w:spacing w:line="276" w:lineRule="auto"/>
              <w:rPr>
                <w:rFonts w:ascii="Baskerville Old Face" w:eastAsia="Calibri" w:hAnsi="Baskerville Old Face" w:cs="Tahoma"/>
                <w:sz w:val="24"/>
              </w:rPr>
            </w:pPr>
          </w:p>
        </w:tc>
        <w:tc>
          <w:tcPr>
            <w:tcW w:w="3570"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883A4E" w:rsidRPr="00FB1613" w:rsidRDefault="00883A4E" w:rsidP="006E3D3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3969" w:type="dxa"/>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1701" w:type="dxa"/>
            <w:vAlign w:val="center"/>
          </w:tcPr>
          <w:p w:rsidR="00883A4E" w:rsidRPr="00FB1613" w:rsidRDefault="00883A4E" w:rsidP="006E3D3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32"/>
                <w:szCs w:val="32"/>
              </w:rPr>
            </w:pPr>
            <w:r w:rsidRPr="00FB1613">
              <w:rPr>
                <w:rFonts w:ascii="Baskerville Old Face" w:eastAsia="Calibri" w:hAnsi="Baskerville Old Face" w:cs="Tahoma"/>
                <w:b/>
                <w:sz w:val="32"/>
                <w:szCs w:val="32"/>
              </w:rPr>
              <w:t>100/100</w:t>
            </w:r>
          </w:p>
        </w:tc>
      </w:tr>
    </w:tbl>
    <w:p w:rsidR="000358D2" w:rsidRDefault="000528E8" w:rsidP="002B6B78">
      <w:pPr>
        <w:spacing w:after="0" w:line="240" w:lineRule="auto"/>
        <w:jc w:val="center"/>
        <w:rPr>
          <w:rFonts w:ascii="Calibri" w:eastAsia="Times New Roman" w:hAnsi="Calibri" w:cs="Calibri"/>
          <w:sz w:val="24"/>
          <w:szCs w:val="24"/>
          <w:lang w:eastAsia="de-DE"/>
        </w:rPr>
      </w:pPr>
      <w:r w:rsidRPr="00DF5EEE">
        <w:rPr>
          <w:rFonts w:ascii="Baskerville Old Face" w:eastAsia="Calibri" w:hAnsi="Baskerville Old Face" w:cs="Arial"/>
          <w:noProof/>
          <w:sz w:val="32"/>
          <w:szCs w:val="32"/>
          <w:lang w:eastAsia="fr-FR"/>
        </w:rPr>
        <mc:AlternateContent>
          <mc:Choice Requires="wps">
            <w:drawing>
              <wp:anchor distT="0" distB="0" distL="114300" distR="114300" simplePos="0" relativeHeight="251664384" behindDoc="0" locked="0" layoutInCell="1" allowOverlap="1" wp14:anchorId="74F0442B" wp14:editId="40740CDF">
                <wp:simplePos x="0" y="0"/>
                <wp:positionH relativeFrom="margin">
                  <wp:align>center</wp:align>
                </wp:positionH>
                <wp:positionV relativeFrom="paragraph">
                  <wp:posOffset>-724535</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528E8" w:rsidRPr="00A86E5F" w:rsidRDefault="000528E8" w:rsidP="000528E8">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p>
                          <w:p w:rsidR="000528E8" w:rsidRDefault="000528E8" w:rsidP="000528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F0442B" id="Rectangle à coins arrondis 10" o:spid="_x0000_s1026" style="position:absolute;left:0;text-align:left;margin-left:0;margin-top:-57.05pt;width:501.45pt;height:3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" fillcolor="white [3201]" strokecolor="black [3200]" strokeweight="1.25pt">
                <v:textbox>
                  <w:txbxContent>
                    <w:p w:rsidR="000528E8" w:rsidRPr="00A86E5F" w:rsidRDefault="000528E8" w:rsidP="000528E8">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p>
                    <w:p w:rsidR="000528E8" w:rsidRDefault="000528E8" w:rsidP="000528E8">
                      <w:pPr>
                        <w:jc w:val="center"/>
                      </w:pPr>
                    </w:p>
                  </w:txbxContent>
                </v:textbox>
                <w10:wrap anchorx="margin"/>
              </v:roundrect>
            </w:pict>
          </mc:Fallback>
        </mc:AlternateContent>
      </w:r>
      <w:bookmarkStart w:id="7" w:name="_GoBack"/>
      <w:bookmarkEnd w:id="7"/>
    </w:p>
    <w:sectPr w:rsidR="000358D2" w:rsidSect="00BD4C23">
      <w:footerReference w:type="default" r:id="rId20"/>
      <w:pgSz w:w="16839" w:h="11907" w:orient="landscape" w:code="9"/>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0B" w:rsidRDefault="00300E0B" w:rsidP="00C7669C">
      <w:pPr>
        <w:spacing w:after="0" w:line="240" w:lineRule="auto"/>
      </w:pPr>
      <w:r>
        <w:separator/>
      </w:r>
    </w:p>
  </w:endnote>
  <w:endnote w:type="continuationSeparator" w:id="0">
    <w:p w:rsidR="00300E0B" w:rsidRDefault="00300E0B"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8" w:rsidRDefault="00682A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sdtContent>
      <w:p w:rsidR="00BD4C23" w:rsidRDefault="00BD4C23">
        <w:pPr>
          <w:pStyle w:val="Pieddepage"/>
          <w:jc w:val="center"/>
        </w:pPr>
        <w:r>
          <w:fldChar w:fldCharType="begin"/>
        </w:r>
        <w:r>
          <w:instrText>PAGE   \* MERGEFORMAT</w:instrText>
        </w:r>
        <w:r>
          <w:fldChar w:fldCharType="separate"/>
        </w:r>
        <w:r w:rsidR="00843D22">
          <w:rPr>
            <w:noProof/>
          </w:rPr>
          <w:t>10</w:t>
        </w:r>
        <w:r>
          <w:fldChar w:fldCharType="end"/>
        </w:r>
        <w:r w:rsidR="001F12A2">
          <w:t>/1</w:t>
        </w:r>
        <w:r w:rsidR="004F7774">
          <w:t>1</w:t>
        </w:r>
      </w:p>
    </w:sdtContent>
  </w:sdt>
  <w:p w:rsidR="00BD4C23" w:rsidRDefault="00BD4C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8" w:rsidRDefault="00682A1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91947"/>
      <w:docPartObj>
        <w:docPartGallery w:val="Page Numbers (Bottom of Page)"/>
        <w:docPartUnique/>
      </w:docPartObj>
    </w:sdtPr>
    <w:sdtEndPr>
      <w:rPr>
        <w:sz w:val="20"/>
      </w:rPr>
    </w:sdtEndPr>
    <w:sdtContent>
      <w:p w:rsidR="00DD5248" w:rsidRPr="00B97E0D" w:rsidRDefault="00DD5248">
        <w:pPr>
          <w:pStyle w:val="Pieddepage"/>
          <w:jc w:val="center"/>
          <w:rPr>
            <w:sz w:val="20"/>
          </w:rPr>
        </w:pPr>
        <w:r w:rsidRPr="00B97E0D">
          <w:rPr>
            <w:sz w:val="24"/>
            <w:szCs w:val="28"/>
          </w:rPr>
          <w:fldChar w:fldCharType="begin"/>
        </w:r>
        <w:r w:rsidRPr="00B97E0D">
          <w:rPr>
            <w:sz w:val="24"/>
            <w:szCs w:val="28"/>
          </w:rPr>
          <w:instrText>PAGE    \* MERGEFORMAT</w:instrText>
        </w:r>
        <w:r w:rsidRPr="00B97E0D">
          <w:rPr>
            <w:sz w:val="24"/>
            <w:szCs w:val="28"/>
          </w:rPr>
          <w:fldChar w:fldCharType="separate"/>
        </w:r>
        <w:r w:rsidR="00843D22">
          <w:rPr>
            <w:noProof/>
            <w:sz w:val="24"/>
            <w:szCs w:val="28"/>
          </w:rPr>
          <w:t>11</w:t>
        </w:r>
        <w:r w:rsidRPr="00B97E0D">
          <w:rPr>
            <w:sz w:val="24"/>
            <w:szCs w:val="28"/>
          </w:rPr>
          <w:fldChar w:fldCharType="end"/>
        </w:r>
        <w:r w:rsidR="00682A18">
          <w:rPr>
            <w:sz w:val="24"/>
            <w:szCs w:val="28"/>
          </w:rPr>
          <w:t>/11</w:t>
        </w:r>
      </w:p>
    </w:sdtContent>
  </w:sdt>
  <w:p w:rsidR="00DD5248" w:rsidRDefault="00DD52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0B" w:rsidRDefault="00300E0B" w:rsidP="00C7669C">
      <w:pPr>
        <w:spacing w:after="0" w:line="240" w:lineRule="auto"/>
      </w:pPr>
      <w:r>
        <w:separator/>
      </w:r>
    </w:p>
  </w:footnote>
  <w:footnote w:type="continuationSeparator" w:id="0">
    <w:p w:rsidR="00300E0B" w:rsidRDefault="00300E0B" w:rsidP="00C76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8" w:rsidRDefault="00682A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8" w:rsidRDefault="00682A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8" w:rsidRDefault="00682A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3">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8B929DD"/>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F63BB"/>
    <w:multiLevelType w:val="hybridMultilevel"/>
    <w:tmpl w:val="878EDD6A"/>
    <w:lvl w:ilvl="0" w:tplc="040C0013">
      <w:start w:val="1"/>
      <w:numFmt w:val="upperRoman"/>
      <w:lvlText w:val="%1."/>
      <w:lvlJc w:val="righ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7">
    <w:nsid w:val="1DD82C22"/>
    <w:multiLevelType w:val="hybridMultilevel"/>
    <w:tmpl w:val="9490DB28"/>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946" w:hanging="360"/>
      </w:pPr>
      <w:rPr>
        <w:rFonts w:ascii="Courier New" w:hAnsi="Courier New" w:cs="Courier New" w:hint="default"/>
      </w:rPr>
    </w:lvl>
    <w:lvl w:ilvl="2" w:tplc="040C0005" w:tentative="1">
      <w:start w:val="1"/>
      <w:numFmt w:val="bullet"/>
      <w:lvlText w:val=""/>
      <w:lvlJc w:val="left"/>
      <w:pPr>
        <w:ind w:left="3666" w:hanging="360"/>
      </w:pPr>
      <w:rPr>
        <w:rFonts w:ascii="Wingdings" w:hAnsi="Wingdings" w:hint="default"/>
      </w:rPr>
    </w:lvl>
    <w:lvl w:ilvl="3" w:tplc="040C0001" w:tentative="1">
      <w:start w:val="1"/>
      <w:numFmt w:val="bullet"/>
      <w:lvlText w:val=""/>
      <w:lvlJc w:val="left"/>
      <w:pPr>
        <w:ind w:left="4386" w:hanging="360"/>
      </w:pPr>
      <w:rPr>
        <w:rFonts w:ascii="Symbol" w:hAnsi="Symbol" w:hint="default"/>
      </w:rPr>
    </w:lvl>
    <w:lvl w:ilvl="4" w:tplc="040C0003" w:tentative="1">
      <w:start w:val="1"/>
      <w:numFmt w:val="bullet"/>
      <w:lvlText w:val="o"/>
      <w:lvlJc w:val="left"/>
      <w:pPr>
        <w:ind w:left="5106" w:hanging="360"/>
      </w:pPr>
      <w:rPr>
        <w:rFonts w:ascii="Courier New" w:hAnsi="Courier New" w:cs="Courier New" w:hint="default"/>
      </w:rPr>
    </w:lvl>
    <w:lvl w:ilvl="5" w:tplc="040C0005" w:tentative="1">
      <w:start w:val="1"/>
      <w:numFmt w:val="bullet"/>
      <w:lvlText w:val=""/>
      <w:lvlJc w:val="left"/>
      <w:pPr>
        <w:ind w:left="5826" w:hanging="360"/>
      </w:pPr>
      <w:rPr>
        <w:rFonts w:ascii="Wingdings" w:hAnsi="Wingdings" w:hint="default"/>
      </w:rPr>
    </w:lvl>
    <w:lvl w:ilvl="6" w:tplc="040C0001" w:tentative="1">
      <w:start w:val="1"/>
      <w:numFmt w:val="bullet"/>
      <w:lvlText w:val=""/>
      <w:lvlJc w:val="left"/>
      <w:pPr>
        <w:ind w:left="6546" w:hanging="360"/>
      </w:pPr>
      <w:rPr>
        <w:rFonts w:ascii="Symbol" w:hAnsi="Symbol" w:hint="default"/>
      </w:rPr>
    </w:lvl>
    <w:lvl w:ilvl="7" w:tplc="040C0003" w:tentative="1">
      <w:start w:val="1"/>
      <w:numFmt w:val="bullet"/>
      <w:lvlText w:val="o"/>
      <w:lvlJc w:val="left"/>
      <w:pPr>
        <w:ind w:left="7266" w:hanging="360"/>
      </w:pPr>
      <w:rPr>
        <w:rFonts w:ascii="Courier New" w:hAnsi="Courier New" w:cs="Courier New" w:hint="default"/>
      </w:rPr>
    </w:lvl>
    <w:lvl w:ilvl="8" w:tplc="040C0005" w:tentative="1">
      <w:start w:val="1"/>
      <w:numFmt w:val="bullet"/>
      <w:lvlText w:val=""/>
      <w:lvlJc w:val="left"/>
      <w:pPr>
        <w:ind w:left="7986" w:hanging="360"/>
      </w:pPr>
      <w:rPr>
        <w:rFonts w:ascii="Wingdings" w:hAnsi="Wingdings" w:hint="default"/>
      </w:rPr>
    </w:lvl>
  </w:abstractNum>
  <w:abstractNum w:abstractNumId="8">
    <w:nsid w:val="1F2A374C"/>
    <w:multiLevelType w:val="hybridMultilevel"/>
    <w:tmpl w:val="96C6A42A"/>
    <w:lvl w:ilvl="0" w:tplc="4D8A2F3C">
      <w:start w:val="1"/>
      <w:numFmt w:val="decimal"/>
      <w:lvlText w:val="%1."/>
      <w:lvlJc w:val="left"/>
      <w:pPr>
        <w:ind w:left="644" w:hanging="360"/>
      </w:pPr>
      <w:rPr>
        <w:b/>
        <w:bCs/>
        <w:color w:val="134163" w:themeColor="accent2" w:themeShade="80"/>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1FAE0741"/>
    <w:multiLevelType w:val="hybridMultilevel"/>
    <w:tmpl w:val="903A95F2"/>
    <w:lvl w:ilvl="0" w:tplc="EB663E76">
      <w:start w:val="1"/>
      <w:numFmt w:val="upperRoman"/>
      <w:lvlText w:val="%1."/>
      <w:lvlJc w:val="right"/>
      <w:pPr>
        <w:ind w:left="1080" w:hanging="360"/>
      </w:pPr>
      <w:rPr>
        <w:rFonts w:ascii="Calibri" w:hAnsi="Calibri" w:cs="Calibri"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FC6222B"/>
    <w:multiLevelType w:val="hybridMultilevel"/>
    <w:tmpl w:val="3C5044A2"/>
    <w:lvl w:ilvl="0" w:tplc="040C000F">
      <w:start w:val="1"/>
      <w:numFmt w:val="decimal"/>
      <w:lvlText w:val="%1."/>
      <w:lvlJc w:val="left"/>
      <w:pPr>
        <w:ind w:left="720" w:hanging="360"/>
      </w:pPr>
    </w:lvl>
    <w:lvl w:ilvl="1" w:tplc="91C48FC2">
      <w:start w:val="1"/>
      <w:numFmt w:val="decimal"/>
      <w:lvlText w:val="%2."/>
      <w:lvlJc w:val="left"/>
      <w:pPr>
        <w:ind w:left="1440" w:hanging="360"/>
      </w:pPr>
      <w:rPr>
        <w:rFonts w:ascii="Calibri" w:hAnsi="Calibri" w:cs="Calibri" w:hint="default"/>
        <w:sz w:val="24"/>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0527E02"/>
    <w:multiLevelType w:val="hybridMultilevel"/>
    <w:tmpl w:val="3A006208"/>
    <w:lvl w:ilvl="0" w:tplc="040C000D">
      <w:start w:val="1"/>
      <w:numFmt w:val="bullet"/>
      <w:lvlText w:val=""/>
      <w:lvlJc w:val="left"/>
      <w:pPr>
        <w:ind w:left="720" w:hanging="360"/>
      </w:pPr>
      <w:rPr>
        <w:rFonts w:ascii="Wingdings" w:hAnsi="Wingdings" w:hint="default"/>
      </w:rPr>
    </w:lvl>
    <w:lvl w:ilvl="1" w:tplc="3334D042">
      <w:numFmt w:val="bullet"/>
      <w:lvlText w:val="-"/>
      <w:lvlJc w:val="left"/>
      <w:pPr>
        <w:ind w:left="1440" w:hanging="360"/>
      </w:pPr>
      <w:rPr>
        <w:rFonts w:ascii="Georgia" w:eastAsia="Times New Roman" w:hAnsi="Georgia" w:cs="Times New Roman" w:hint="default"/>
      </w:rPr>
    </w:lvl>
    <w:lvl w:ilvl="2" w:tplc="4BD0BF16">
      <w:numFmt w:val="bullet"/>
      <w:lvlText w:val="–"/>
      <w:lvlJc w:val="left"/>
      <w:pPr>
        <w:ind w:left="2160" w:hanging="360"/>
      </w:pPr>
      <w:rPr>
        <w:rFonts w:ascii="Georgia" w:eastAsia="Times New Roman" w:hAnsi="Georgia"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DD0E06"/>
    <w:multiLevelType w:val="hybridMultilevel"/>
    <w:tmpl w:val="679664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57FDC"/>
    <w:multiLevelType w:val="hybridMultilevel"/>
    <w:tmpl w:val="C12C43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C45F4C"/>
    <w:multiLevelType w:val="hybridMultilevel"/>
    <w:tmpl w:val="7B5CEBC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03015C3"/>
    <w:multiLevelType w:val="hybridMultilevel"/>
    <w:tmpl w:val="0D5014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4B51BC"/>
    <w:multiLevelType w:val="hybridMultilevel"/>
    <w:tmpl w:val="54361CB6"/>
    <w:lvl w:ilvl="0" w:tplc="040C000D">
      <w:start w:val="1"/>
      <w:numFmt w:val="bullet"/>
      <w:lvlText w:val=""/>
      <w:lvlJc w:val="left"/>
      <w:pPr>
        <w:ind w:left="1920" w:hanging="360"/>
      </w:pPr>
      <w:rPr>
        <w:rFonts w:ascii="Wingdings" w:hAnsi="Wingdings" w:hint="default"/>
      </w:rPr>
    </w:lvl>
    <w:lvl w:ilvl="1" w:tplc="F844E6FC">
      <w:numFmt w:val="bullet"/>
      <w:lvlText w:val=""/>
      <w:lvlJc w:val="left"/>
      <w:pPr>
        <w:ind w:left="1866" w:hanging="360"/>
      </w:pPr>
      <w:rPr>
        <w:rFonts w:ascii="Symbol" w:eastAsia="Times New Roman" w:hAnsi="Symbol" w:cs="Times New Roman"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6A081551"/>
    <w:multiLevelType w:val="hybridMultilevel"/>
    <w:tmpl w:val="0840BA6C"/>
    <w:lvl w:ilvl="0" w:tplc="040C000D">
      <w:start w:val="1"/>
      <w:numFmt w:val="bullet"/>
      <w:lvlText w:val=""/>
      <w:lvlJc w:val="left"/>
      <w:pPr>
        <w:ind w:left="1506" w:hanging="360"/>
      </w:pPr>
      <w:rPr>
        <w:rFonts w:ascii="Wingdings" w:hAnsi="Wingdings" w:hint="default"/>
      </w:rPr>
    </w:lvl>
    <w:lvl w:ilvl="1" w:tplc="040C0003">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5">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7345BB0"/>
    <w:multiLevelType w:val="multilevel"/>
    <w:tmpl w:val="76DAE730"/>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8"/>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31">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28"/>
  </w:num>
  <w:num w:numId="6">
    <w:abstractNumId w:val="23"/>
  </w:num>
  <w:num w:numId="7">
    <w:abstractNumId w:val="25"/>
  </w:num>
  <w:num w:numId="8">
    <w:abstractNumId w:val="29"/>
  </w:num>
  <w:num w:numId="9">
    <w:abstractNumId w:val="1"/>
  </w:num>
  <w:num w:numId="10">
    <w:abstractNumId w:val="20"/>
  </w:num>
  <w:num w:numId="11">
    <w:abstractNumId w:val="18"/>
  </w:num>
  <w:num w:numId="12">
    <w:abstractNumId w:val="30"/>
  </w:num>
  <w:num w:numId="13">
    <w:abstractNumId w:val="15"/>
  </w:num>
  <w:num w:numId="14">
    <w:abstractNumId w:val="26"/>
  </w:num>
  <w:num w:numId="15">
    <w:abstractNumId w:val="27"/>
  </w:num>
  <w:num w:numId="16">
    <w:abstractNumId w:val="12"/>
  </w:num>
  <w:num w:numId="17">
    <w:abstractNumId w:val="31"/>
  </w:num>
  <w:num w:numId="18">
    <w:abstractNumId w:val="17"/>
  </w:num>
  <w:num w:numId="19">
    <w:abstractNumId w:val="16"/>
  </w:num>
  <w:num w:numId="20">
    <w:abstractNumId w:val="21"/>
  </w:num>
  <w:num w:numId="21">
    <w:abstractNumId w:val="19"/>
  </w:num>
  <w:num w:numId="22">
    <w:abstractNumId w:val="24"/>
  </w:num>
  <w:num w:numId="23">
    <w:abstractNumId w:val="7"/>
  </w:num>
  <w:num w:numId="24">
    <w:abstractNumId w:val="14"/>
  </w:num>
  <w:num w:numId="25">
    <w:abstractNumId w:val="22"/>
  </w:num>
  <w:num w:numId="26">
    <w:abstractNumId w:val="5"/>
  </w:num>
  <w:num w:numId="27">
    <w:abstractNumId w:val="3"/>
  </w:num>
  <w:num w:numId="28">
    <w:abstractNumId w:val="2"/>
  </w:num>
  <w:num w:numId="29">
    <w:abstractNumId w:val="0"/>
  </w:num>
  <w:num w:numId="30">
    <w:abstractNumId w:val="11"/>
  </w:num>
  <w:num w:numId="31">
    <w:abstractNumId w:val="4"/>
  </w:num>
  <w:num w:numId="32">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6"/>
    <w:rsid w:val="00021E83"/>
    <w:rsid w:val="00023423"/>
    <w:rsid w:val="000358D2"/>
    <w:rsid w:val="00036DE6"/>
    <w:rsid w:val="00043D1E"/>
    <w:rsid w:val="000528E8"/>
    <w:rsid w:val="00060102"/>
    <w:rsid w:val="0008185C"/>
    <w:rsid w:val="00082D3D"/>
    <w:rsid w:val="00096816"/>
    <w:rsid w:val="00096AC5"/>
    <w:rsid w:val="000B06CF"/>
    <w:rsid w:val="000C0D7F"/>
    <w:rsid w:val="000C1FA7"/>
    <w:rsid w:val="000C2F2A"/>
    <w:rsid w:val="000C6A5B"/>
    <w:rsid w:val="000D2C61"/>
    <w:rsid w:val="000E48D1"/>
    <w:rsid w:val="00111A67"/>
    <w:rsid w:val="001176E6"/>
    <w:rsid w:val="0011783E"/>
    <w:rsid w:val="001462D0"/>
    <w:rsid w:val="001526C7"/>
    <w:rsid w:val="001533A4"/>
    <w:rsid w:val="001563D3"/>
    <w:rsid w:val="00157A20"/>
    <w:rsid w:val="0016134F"/>
    <w:rsid w:val="00165D78"/>
    <w:rsid w:val="0017253C"/>
    <w:rsid w:val="00181D4E"/>
    <w:rsid w:val="00183128"/>
    <w:rsid w:val="00185CF7"/>
    <w:rsid w:val="00191F97"/>
    <w:rsid w:val="00195509"/>
    <w:rsid w:val="001A21BD"/>
    <w:rsid w:val="001A41B5"/>
    <w:rsid w:val="001C066C"/>
    <w:rsid w:val="001C4022"/>
    <w:rsid w:val="001E3B84"/>
    <w:rsid w:val="001F0AD7"/>
    <w:rsid w:val="001F12A2"/>
    <w:rsid w:val="001F73E2"/>
    <w:rsid w:val="002147F6"/>
    <w:rsid w:val="00220126"/>
    <w:rsid w:val="00230785"/>
    <w:rsid w:val="00266799"/>
    <w:rsid w:val="00271001"/>
    <w:rsid w:val="002710F3"/>
    <w:rsid w:val="00273080"/>
    <w:rsid w:val="002748FF"/>
    <w:rsid w:val="0028208E"/>
    <w:rsid w:val="0028388F"/>
    <w:rsid w:val="00285723"/>
    <w:rsid w:val="00291215"/>
    <w:rsid w:val="002A320A"/>
    <w:rsid w:val="002A696E"/>
    <w:rsid w:val="002B6B78"/>
    <w:rsid w:val="002C4450"/>
    <w:rsid w:val="002C55AA"/>
    <w:rsid w:val="002E04B1"/>
    <w:rsid w:val="002E1956"/>
    <w:rsid w:val="002E5414"/>
    <w:rsid w:val="002F0384"/>
    <w:rsid w:val="002F114C"/>
    <w:rsid w:val="002F3D5C"/>
    <w:rsid w:val="002F7419"/>
    <w:rsid w:val="002F7995"/>
    <w:rsid w:val="00300706"/>
    <w:rsid w:val="00300E0B"/>
    <w:rsid w:val="00335A51"/>
    <w:rsid w:val="0034177C"/>
    <w:rsid w:val="003B3D55"/>
    <w:rsid w:val="003B75FF"/>
    <w:rsid w:val="003C008D"/>
    <w:rsid w:val="00400BAD"/>
    <w:rsid w:val="004042BF"/>
    <w:rsid w:val="00417453"/>
    <w:rsid w:val="00423BAA"/>
    <w:rsid w:val="00424DB2"/>
    <w:rsid w:val="00436997"/>
    <w:rsid w:val="00441492"/>
    <w:rsid w:val="0046119E"/>
    <w:rsid w:val="00476BFD"/>
    <w:rsid w:val="00493399"/>
    <w:rsid w:val="004A1AC8"/>
    <w:rsid w:val="004A2B44"/>
    <w:rsid w:val="004C0989"/>
    <w:rsid w:val="004C2B5C"/>
    <w:rsid w:val="004C450E"/>
    <w:rsid w:val="004E37F8"/>
    <w:rsid w:val="004F7774"/>
    <w:rsid w:val="004F7A59"/>
    <w:rsid w:val="00500B77"/>
    <w:rsid w:val="00501C11"/>
    <w:rsid w:val="00511583"/>
    <w:rsid w:val="00514974"/>
    <w:rsid w:val="00515FB6"/>
    <w:rsid w:val="00521799"/>
    <w:rsid w:val="005279AD"/>
    <w:rsid w:val="00532396"/>
    <w:rsid w:val="0057436D"/>
    <w:rsid w:val="00584930"/>
    <w:rsid w:val="00596597"/>
    <w:rsid w:val="005A4EE3"/>
    <w:rsid w:val="005A5A1F"/>
    <w:rsid w:val="005B1F6B"/>
    <w:rsid w:val="005B2BFC"/>
    <w:rsid w:val="005C04A3"/>
    <w:rsid w:val="005C1167"/>
    <w:rsid w:val="005C5A29"/>
    <w:rsid w:val="005C75EF"/>
    <w:rsid w:val="005D1487"/>
    <w:rsid w:val="005D1C68"/>
    <w:rsid w:val="005D203B"/>
    <w:rsid w:val="005F5240"/>
    <w:rsid w:val="00634C7C"/>
    <w:rsid w:val="00636A16"/>
    <w:rsid w:val="0064054B"/>
    <w:rsid w:val="00646690"/>
    <w:rsid w:val="00650999"/>
    <w:rsid w:val="00651DB7"/>
    <w:rsid w:val="00652913"/>
    <w:rsid w:val="00682A18"/>
    <w:rsid w:val="0068732E"/>
    <w:rsid w:val="00691248"/>
    <w:rsid w:val="006928CA"/>
    <w:rsid w:val="006A01E5"/>
    <w:rsid w:val="006B19C6"/>
    <w:rsid w:val="006B38D2"/>
    <w:rsid w:val="007107C8"/>
    <w:rsid w:val="00716474"/>
    <w:rsid w:val="0074417E"/>
    <w:rsid w:val="007505A2"/>
    <w:rsid w:val="0075420E"/>
    <w:rsid w:val="00754220"/>
    <w:rsid w:val="00760EF6"/>
    <w:rsid w:val="00763345"/>
    <w:rsid w:val="00766686"/>
    <w:rsid w:val="0077580D"/>
    <w:rsid w:val="007811E3"/>
    <w:rsid w:val="00793BF6"/>
    <w:rsid w:val="00794E6C"/>
    <w:rsid w:val="007A2EF6"/>
    <w:rsid w:val="007B51DC"/>
    <w:rsid w:val="007D66C7"/>
    <w:rsid w:val="007E3F09"/>
    <w:rsid w:val="007F5658"/>
    <w:rsid w:val="0082203A"/>
    <w:rsid w:val="00843D22"/>
    <w:rsid w:val="0085223A"/>
    <w:rsid w:val="00870AF1"/>
    <w:rsid w:val="008801ED"/>
    <w:rsid w:val="00883A4E"/>
    <w:rsid w:val="00885BF7"/>
    <w:rsid w:val="00886415"/>
    <w:rsid w:val="008935F0"/>
    <w:rsid w:val="00896D15"/>
    <w:rsid w:val="008A71B3"/>
    <w:rsid w:val="008B5E71"/>
    <w:rsid w:val="008C0FF3"/>
    <w:rsid w:val="008C57CC"/>
    <w:rsid w:val="008F39F9"/>
    <w:rsid w:val="00901A1C"/>
    <w:rsid w:val="00903974"/>
    <w:rsid w:val="00903C97"/>
    <w:rsid w:val="009065E6"/>
    <w:rsid w:val="00911C30"/>
    <w:rsid w:val="00925755"/>
    <w:rsid w:val="00936F5A"/>
    <w:rsid w:val="009772DF"/>
    <w:rsid w:val="00982822"/>
    <w:rsid w:val="00985DF0"/>
    <w:rsid w:val="009F439B"/>
    <w:rsid w:val="009F732C"/>
    <w:rsid w:val="00A05F7D"/>
    <w:rsid w:val="00A117F7"/>
    <w:rsid w:val="00A1610C"/>
    <w:rsid w:val="00A22DBA"/>
    <w:rsid w:val="00A25FC0"/>
    <w:rsid w:val="00A317E7"/>
    <w:rsid w:val="00A3276C"/>
    <w:rsid w:val="00A32A55"/>
    <w:rsid w:val="00A42636"/>
    <w:rsid w:val="00A44907"/>
    <w:rsid w:val="00A61564"/>
    <w:rsid w:val="00A67489"/>
    <w:rsid w:val="00A7043A"/>
    <w:rsid w:val="00A76004"/>
    <w:rsid w:val="00A85467"/>
    <w:rsid w:val="00A86F6A"/>
    <w:rsid w:val="00A875D8"/>
    <w:rsid w:val="00A96571"/>
    <w:rsid w:val="00AB19AE"/>
    <w:rsid w:val="00AC7AA1"/>
    <w:rsid w:val="00AE5A4F"/>
    <w:rsid w:val="00AE6926"/>
    <w:rsid w:val="00AF5DB2"/>
    <w:rsid w:val="00AF62A0"/>
    <w:rsid w:val="00B013B3"/>
    <w:rsid w:val="00B140F9"/>
    <w:rsid w:val="00B2422F"/>
    <w:rsid w:val="00B320F2"/>
    <w:rsid w:val="00B4467A"/>
    <w:rsid w:val="00B82AAA"/>
    <w:rsid w:val="00B9436F"/>
    <w:rsid w:val="00B95C8A"/>
    <w:rsid w:val="00B96C05"/>
    <w:rsid w:val="00B97E0D"/>
    <w:rsid w:val="00BB26E6"/>
    <w:rsid w:val="00BC5797"/>
    <w:rsid w:val="00BC7B81"/>
    <w:rsid w:val="00BD4C23"/>
    <w:rsid w:val="00BD52F6"/>
    <w:rsid w:val="00BF768B"/>
    <w:rsid w:val="00C04E1D"/>
    <w:rsid w:val="00C0635B"/>
    <w:rsid w:val="00C1011D"/>
    <w:rsid w:val="00C1779E"/>
    <w:rsid w:val="00C43708"/>
    <w:rsid w:val="00C5316E"/>
    <w:rsid w:val="00C54292"/>
    <w:rsid w:val="00C7669C"/>
    <w:rsid w:val="00C8786C"/>
    <w:rsid w:val="00C93903"/>
    <w:rsid w:val="00CB5D00"/>
    <w:rsid w:val="00CC366A"/>
    <w:rsid w:val="00CC58D1"/>
    <w:rsid w:val="00CF65B6"/>
    <w:rsid w:val="00D12B80"/>
    <w:rsid w:val="00D16CA0"/>
    <w:rsid w:val="00D37B09"/>
    <w:rsid w:val="00D4089B"/>
    <w:rsid w:val="00D41B4D"/>
    <w:rsid w:val="00D43B66"/>
    <w:rsid w:val="00D4737C"/>
    <w:rsid w:val="00D64BBF"/>
    <w:rsid w:val="00D70B08"/>
    <w:rsid w:val="00D85566"/>
    <w:rsid w:val="00D86093"/>
    <w:rsid w:val="00D91A53"/>
    <w:rsid w:val="00DC67C7"/>
    <w:rsid w:val="00DD1B05"/>
    <w:rsid w:val="00DD350A"/>
    <w:rsid w:val="00DD4F54"/>
    <w:rsid w:val="00DD5248"/>
    <w:rsid w:val="00E05638"/>
    <w:rsid w:val="00E10723"/>
    <w:rsid w:val="00E118E2"/>
    <w:rsid w:val="00E15CDC"/>
    <w:rsid w:val="00E15FE2"/>
    <w:rsid w:val="00E21AC8"/>
    <w:rsid w:val="00E21F58"/>
    <w:rsid w:val="00E22228"/>
    <w:rsid w:val="00E26F4C"/>
    <w:rsid w:val="00E35572"/>
    <w:rsid w:val="00E40897"/>
    <w:rsid w:val="00E43DF0"/>
    <w:rsid w:val="00E45414"/>
    <w:rsid w:val="00E75E34"/>
    <w:rsid w:val="00EB4576"/>
    <w:rsid w:val="00EC30BE"/>
    <w:rsid w:val="00F02D92"/>
    <w:rsid w:val="00F1287D"/>
    <w:rsid w:val="00F20FD3"/>
    <w:rsid w:val="00F4270F"/>
    <w:rsid w:val="00F43281"/>
    <w:rsid w:val="00F7361B"/>
    <w:rsid w:val="00F866D3"/>
    <w:rsid w:val="00FA0FF4"/>
    <w:rsid w:val="00FA5184"/>
    <w:rsid w:val="00FB49E2"/>
    <w:rsid w:val="00FE106E"/>
    <w:rsid w:val="00FE5C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B97E0D"/>
    <w:pPr>
      <w:widowControl w:val="0"/>
      <w:autoSpaceDE w:val="0"/>
      <w:autoSpaceDN w:val="0"/>
      <w:spacing w:after="0" w:line="240" w:lineRule="auto"/>
    </w:pPr>
    <w:rPr>
      <w:rFonts w:ascii="Arial" w:eastAsia="Arial" w:hAnsi="Arial" w:cs="Arial"/>
      <w:lang w:eastAsia="fr-FR" w:bidi="fr-FR"/>
    </w:rPr>
  </w:style>
  <w:style w:type="paragraph" w:styleId="Corpsdetexte">
    <w:name w:val="Body Text"/>
    <w:basedOn w:val="Normal"/>
    <w:link w:val="CorpsdetexteCar"/>
    <w:rsid w:val="00E05638"/>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E05638"/>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E05638"/>
  </w:style>
  <w:style w:type="paragraph" w:customStyle="1" w:styleId="Default">
    <w:name w:val="Default"/>
    <w:rsid w:val="00F1287D"/>
    <w:pPr>
      <w:autoSpaceDE w:val="0"/>
      <w:autoSpaceDN w:val="0"/>
      <w:adjustRightInd w:val="0"/>
      <w:spacing w:after="0" w:line="240" w:lineRule="auto"/>
    </w:pPr>
    <w:rPr>
      <w:rFonts w:ascii="Tahoma" w:eastAsia="Calibri" w:hAnsi="Tahoma" w:cs="Tahoma"/>
      <w:color w:val="000000"/>
      <w:sz w:val="24"/>
      <w:szCs w:val="24"/>
      <w:lang w:eastAsia="fr-FR"/>
    </w:rPr>
  </w:style>
  <w:style w:type="paragraph" w:styleId="Textedebulles">
    <w:name w:val="Balloon Text"/>
    <w:basedOn w:val="Normal"/>
    <w:link w:val="TextedebullesCar"/>
    <w:uiPriority w:val="99"/>
    <w:semiHidden/>
    <w:unhideWhenUsed/>
    <w:rsid w:val="00F432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281"/>
    <w:rPr>
      <w:rFonts w:ascii="Segoe UI" w:hAnsi="Segoe UI" w:cs="Segoe UI"/>
      <w:sz w:val="18"/>
      <w:szCs w:val="18"/>
    </w:rPr>
  </w:style>
  <w:style w:type="table" w:customStyle="1" w:styleId="TableauGrille1Clair1">
    <w:name w:val="Tableau Grille 1 Clair1"/>
    <w:basedOn w:val="TableauNormal"/>
    <w:next w:val="GridTable1Light"/>
    <w:uiPriority w:val="46"/>
    <w:rsid w:val="00883A4E"/>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auNormal"/>
    <w:uiPriority w:val="46"/>
    <w:rsid w:val="00883A4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B97E0D"/>
    <w:pPr>
      <w:widowControl w:val="0"/>
      <w:autoSpaceDE w:val="0"/>
      <w:autoSpaceDN w:val="0"/>
      <w:spacing w:after="0" w:line="240" w:lineRule="auto"/>
    </w:pPr>
    <w:rPr>
      <w:rFonts w:ascii="Arial" w:eastAsia="Arial" w:hAnsi="Arial" w:cs="Arial"/>
      <w:lang w:eastAsia="fr-FR" w:bidi="fr-FR"/>
    </w:rPr>
  </w:style>
  <w:style w:type="paragraph" w:styleId="Corpsdetexte">
    <w:name w:val="Body Text"/>
    <w:basedOn w:val="Normal"/>
    <w:link w:val="CorpsdetexteCar"/>
    <w:rsid w:val="00E05638"/>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E05638"/>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E05638"/>
  </w:style>
  <w:style w:type="paragraph" w:customStyle="1" w:styleId="Default">
    <w:name w:val="Default"/>
    <w:rsid w:val="00F1287D"/>
    <w:pPr>
      <w:autoSpaceDE w:val="0"/>
      <w:autoSpaceDN w:val="0"/>
      <w:adjustRightInd w:val="0"/>
      <w:spacing w:after="0" w:line="240" w:lineRule="auto"/>
    </w:pPr>
    <w:rPr>
      <w:rFonts w:ascii="Tahoma" w:eastAsia="Calibri" w:hAnsi="Tahoma" w:cs="Tahoma"/>
      <w:color w:val="000000"/>
      <w:sz w:val="24"/>
      <w:szCs w:val="24"/>
      <w:lang w:eastAsia="fr-FR"/>
    </w:rPr>
  </w:style>
  <w:style w:type="paragraph" w:styleId="Textedebulles">
    <w:name w:val="Balloon Text"/>
    <w:basedOn w:val="Normal"/>
    <w:link w:val="TextedebullesCar"/>
    <w:uiPriority w:val="99"/>
    <w:semiHidden/>
    <w:unhideWhenUsed/>
    <w:rsid w:val="00F432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281"/>
    <w:rPr>
      <w:rFonts w:ascii="Segoe UI" w:hAnsi="Segoe UI" w:cs="Segoe UI"/>
      <w:sz w:val="18"/>
      <w:szCs w:val="18"/>
    </w:rPr>
  </w:style>
  <w:style w:type="table" w:customStyle="1" w:styleId="TableauGrille1Clair1">
    <w:name w:val="Tableau Grille 1 Clair1"/>
    <w:basedOn w:val="TableauNormal"/>
    <w:next w:val="GridTable1Light"/>
    <w:uiPriority w:val="46"/>
    <w:rsid w:val="00883A4E"/>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auNormal"/>
    <w:uiPriority w:val="46"/>
    <w:rsid w:val="00883A4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873">
      <w:bodyDiv w:val="1"/>
      <w:marLeft w:val="0"/>
      <w:marRight w:val="0"/>
      <w:marTop w:val="0"/>
      <w:marBottom w:val="0"/>
      <w:divBdr>
        <w:top w:val="none" w:sz="0" w:space="0" w:color="auto"/>
        <w:left w:val="none" w:sz="0" w:space="0" w:color="auto"/>
        <w:bottom w:val="none" w:sz="0" w:space="0" w:color="auto"/>
        <w:right w:val="none" w:sz="0" w:space="0" w:color="auto"/>
      </w:divBdr>
      <w:divsChild>
        <w:div w:id="1442723851">
          <w:marLeft w:val="0"/>
          <w:marRight w:val="0"/>
          <w:marTop w:val="0"/>
          <w:marBottom w:val="0"/>
          <w:divBdr>
            <w:top w:val="none" w:sz="0" w:space="0" w:color="auto"/>
            <w:left w:val="none" w:sz="0" w:space="0" w:color="auto"/>
            <w:bottom w:val="none" w:sz="0" w:space="0" w:color="auto"/>
            <w:right w:val="none" w:sz="0" w:space="0" w:color="auto"/>
          </w:divBdr>
          <w:divsChild>
            <w:div w:id="707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v-k.rnu.t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3754</Words>
  <Characters>20647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des formateurs sur l’innovation pédagogique</dc:creator>
  <cp:keywords/>
  <dc:description/>
  <cp:lastModifiedBy>Chatti Safouen</cp:lastModifiedBy>
  <cp:revision>26</cp:revision>
  <cp:lastPrinted>2022-05-06T11:36:00Z</cp:lastPrinted>
  <dcterms:created xsi:type="dcterms:W3CDTF">2022-05-19T19:59:00Z</dcterms:created>
  <dcterms:modified xsi:type="dcterms:W3CDTF">2022-05-31T15:14:00Z</dcterms:modified>
</cp:coreProperties>
</file>