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00F19" w14:textId="0FCEC3A8" w:rsidR="00B41E5F" w:rsidRPr="00CA216C" w:rsidRDefault="000C4C1D" w:rsidP="00B41E5F">
      <w:pPr>
        <w:rPr>
          <w:rFonts w:eastAsia="Times New Roman" w:cs="Times New Roman"/>
          <w:b/>
          <w:sz w:val="32"/>
          <w:szCs w:val="28"/>
          <w:lang w:eastAsia="fr-FR"/>
        </w:rPr>
      </w:pPr>
      <w:bookmarkStart w:id="0" w:name="_GoBack"/>
      <w:r w:rsidRPr="00CA216C">
        <w:rPr>
          <w:b/>
          <w:sz w:val="32"/>
          <w:szCs w:val="28"/>
        </w:rPr>
        <w:t>Troisième</w:t>
      </w:r>
      <w:r w:rsidR="00B41E5F" w:rsidRPr="00CA216C">
        <w:rPr>
          <w:b/>
          <w:sz w:val="32"/>
          <w:szCs w:val="28"/>
        </w:rPr>
        <w:t xml:space="preserve"> Appel à propositions :</w:t>
      </w:r>
      <w:r w:rsidR="00B41E5F" w:rsidRPr="00CA216C">
        <w:rPr>
          <w:rFonts w:eastAsia="Times New Roman" w:cs="Times New Roman"/>
          <w:b/>
          <w:sz w:val="32"/>
          <w:szCs w:val="28"/>
          <w:lang w:eastAsia="fr-FR"/>
        </w:rPr>
        <w:t xml:space="preserve"> PAQ Co-construction</w:t>
      </w:r>
    </w:p>
    <w:p w14:paraId="5D922CDD" w14:textId="77777777" w:rsidR="00B41E5F" w:rsidRPr="00CA216C" w:rsidRDefault="00B41E5F" w:rsidP="00825B1F">
      <w:pPr>
        <w:ind w:left="-1" w:right="18"/>
        <w:jc w:val="both"/>
        <w:rPr>
          <w:b/>
          <w:bCs/>
        </w:rPr>
      </w:pPr>
    </w:p>
    <w:p w14:paraId="3EF6241D" w14:textId="5BD53227" w:rsidR="00825B1F" w:rsidRPr="00CA216C" w:rsidRDefault="00825B1F" w:rsidP="000C4C1D">
      <w:pPr>
        <w:ind w:left="-1" w:right="18"/>
        <w:jc w:val="both"/>
      </w:pPr>
      <w:r w:rsidRPr="00CA216C">
        <w:rPr>
          <w:b/>
          <w:bCs/>
        </w:rPr>
        <w:t>Le Ministère de l’Enseignement Supérieur et de la Recherche Scientifique</w:t>
      </w:r>
      <w:r w:rsidRPr="00CA216C">
        <w:t xml:space="preserve"> lance, dans le cadre du Projet de modernisation de l’Enseignement Supérieur en soutien à l’Employabilité (</w:t>
      </w:r>
      <w:proofErr w:type="spellStart"/>
      <w:r w:rsidRPr="00CA216C">
        <w:t>PromESsE-Tn</w:t>
      </w:r>
      <w:proofErr w:type="spellEnd"/>
      <w:r w:rsidRPr="00CA216C">
        <w:t xml:space="preserve">), le </w:t>
      </w:r>
      <w:r w:rsidR="000C4C1D" w:rsidRPr="00CA216C">
        <w:t>troisième</w:t>
      </w:r>
      <w:r w:rsidRPr="00CA216C">
        <w:t xml:space="preserve"> appel à propositions du Fonds Compétitif d’Innovation pour soutenir la Co-construction des formations dans l’enseignement supérieur</w:t>
      </w:r>
      <w:r w:rsidR="00A0186D">
        <w:t xml:space="preserve"> en partenariat avec l’environnement socio professionnel et pour répondre à des besoins avérés du marché du travail</w:t>
      </w:r>
      <w:r w:rsidR="003F736A">
        <w:t xml:space="preserve"> : </w:t>
      </w:r>
      <w:r w:rsidR="003F736A" w:rsidRPr="003F736A">
        <w:rPr>
          <w:b/>
          <w:bCs/>
        </w:rPr>
        <w:t>PAQ-Co Construction</w:t>
      </w:r>
      <w:r w:rsidR="003F736A">
        <w:t>.</w:t>
      </w:r>
    </w:p>
    <w:p w14:paraId="69CB5FF9" w14:textId="77777777" w:rsidR="00825B1F" w:rsidRPr="00CA216C" w:rsidRDefault="00825B1F" w:rsidP="004E06C2">
      <w:pPr>
        <w:spacing w:before="360" w:after="240" w:line="276" w:lineRule="auto"/>
        <w:contextualSpacing/>
        <w:jc w:val="both"/>
        <w:rPr>
          <w:sz w:val="18"/>
          <w:szCs w:val="18"/>
        </w:rPr>
      </w:pPr>
    </w:p>
    <w:p w14:paraId="18B8AA21" w14:textId="6C1E2908" w:rsidR="00A0186D" w:rsidRPr="000F7B4A" w:rsidRDefault="00C946F1" w:rsidP="000F7B4A">
      <w:pPr>
        <w:spacing w:before="240" w:after="240"/>
        <w:ind w:right="-6"/>
        <w:jc w:val="both"/>
        <w:rPr>
          <w:rFonts w:cstheme="minorHAnsi"/>
          <w:i/>
        </w:rPr>
      </w:pPr>
      <w:bookmarkStart w:id="1" w:name="_Hlk492294984"/>
      <w:r w:rsidRPr="00CA216C">
        <w:rPr>
          <w:rFonts w:cstheme="minorHAnsi"/>
        </w:rPr>
        <w:t xml:space="preserve">Le </w:t>
      </w:r>
      <w:r w:rsidRPr="00CA216C">
        <w:rPr>
          <w:rFonts w:cstheme="minorHAnsi"/>
          <w:b/>
        </w:rPr>
        <w:t>PAQ Co-construction</w:t>
      </w:r>
      <w:r w:rsidR="003F736A">
        <w:rPr>
          <w:rFonts w:cstheme="minorHAnsi"/>
        </w:rPr>
        <w:t xml:space="preserve"> s’adresse aux institutions universitaires publiques </w:t>
      </w:r>
      <w:r w:rsidR="00A0186D">
        <w:rPr>
          <w:rFonts w:cstheme="minorHAnsi"/>
        </w:rPr>
        <w:t xml:space="preserve"> souhaitant délivrer</w:t>
      </w:r>
      <w:r w:rsidRPr="00CA216C">
        <w:rPr>
          <w:rFonts w:cstheme="minorHAnsi"/>
        </w:rPr>
        <w:t xml:space="preserve"> des programmes de formations </w:t>
      </w:r>
      <w:r w:rsidR="00A0186D">
        <w:rPr>
          <w:rFonts w:cstheme="minorHAnsi"/>
        </w:rPr>
        <w:t>à caractère professionnalisant</w:t>
      </w:r>
      <w:r w:rsidRPr="00CA216C">
        <w:rPr>
          <w:rFonts w:cstheme="minorHAnsi"/>
        </w:rPr>
        <w:t xml:space="preserve"> en </w:t>
      </w:r>
      <w:r w:rsidR="00B51C1E" w:rsidRPr="00CA216C">
        <w:rPr>
          <w:rFonts w:cstheme="minorHAnsi"/>
          <w:b/>
        </w:rPr>
        <w:t>partenariat</w:t>
      </w:r>
      <w:r w:rsidRPr="00CA216C">
        <w:rPr>
          <w:rFonts w:cstheme="minorHAnsi"/>
          <w:b/>
        </w:rPr>
        <w:t xml:space="preserve"> </w:t>
      </w:r>
      <w:r w:rsidRPr="00CA216C">
        <w:rPr>
          <w:rFonts w:cstheme="minorHAnsi"/>
        </w:rPr>
        <w:t xml:space="preserve">avec les entreprises ou organisations </w:t>
      </w:r>
      <w:r w:rsidR="00C87C27" w:rsidRPr="00CA216C">
        <w:rPr>
          <w:rFonts w:cstheme="minorHAnsi"/>
        </w:rPr>
        <w:t xml:space="preserve">privées, </w:t>
      </w:r>
      <w:r w:rsidRPr="00CA216C">
        <w:rPr>
          <w:rFonts w:cstheme="minorHAnsi"/>
        </w:rPr>
        <w:t>publiques ou para publiques, les organisations professionnelles</w:t>
      </w:r>
      <w:r w:rsidR="00A0186D">
        <w:rPr>
          <w:rFonts w:cstheme="minorHAnsi"/>
        </w:rPr>
        <w:t xml:space="preserve"> et/ou non gouvernementales</w:t>
      </w:r>
      <w:r w:rsidRPr="00CA216C">
        <w:rPr>
          <w:rFonts w:cstheme="minorHAnsi"/>
        </w:rPr>
        <w:t xml:space="preserve">, </w:t>
      </w:r>
      <w:r w:rsidR="003F6AB1" w:rsidRPr="00CA216C">
        <w:rPr>
          <w:rFonts w:cstheme="minorHAnsi"/>
        </w:rPr>
        <w:t>les Chambres de Commerce</w:t>
      </w:r>
      <w:r w:rsidRPr="00CA216C">
        <w:rPr>
          <w:rFonts w:cstheme="minorHAnsi"/>
        </w:rPr>
        <w:t xml:space="preserve">, les entreprises d’intermédiation, etc. </w:t>
      </w:r>
      <w:r w:rsidR="00A0186D" w:rsidRPr="00CA216C">
        <w:t>Le Programme financera, sur une base compé</w:t>
      </w:r>
      <w:r w:rsidR="00A0186D">
        <w:t>titive</w:t>
      </w:r>
      <w:r w:rsidR="00A0186D" w:rsidRPr="00CA216C">
        <w:t>, les meilleures initiatives visant à :</w:t>
      </w:r>
    </w:p>
    <w:p w14:paraId="7F6380A3" w14:textId="77777777" w:rsidR="00A0186D" w:rsidRPr="00CA216C" w:rsidRDefault="00A0186D" w:rsidP="000F7B4A">
      <w:pPr>
        <w:pStyle w:val="Corpsdutexte"/>
        <w:numPr>
          <w:ilvl w:val="0"/>
          <w:numId w:val="3"/>
        </w:numPr>
        <w:spacing w:before="0" w:line="240" w:lineRule="auto"/>
        <w:rPr>
          <w:rFonts w:cstheme="minorHAnsi"/>
        </w:rPr>
      </w:pPr>
      <w:r w:rsidRPr="00CA216C">
        <w:rPr>
          <w:rFonts w:cstheme="minorHAnsi"/>
        </w:rPr>
        <w:t xml:space="preserve">la préparation et/ou à la mise en place de nouveaux parcours </w:t>
      </w:r>
      <w:proofErr w:type="spellStart"/>
      <w:r w:rsidRPr="00CA216C">
        <w:rPr>
          <w:rFonts w:cstheme="minorHAnsi"/>
        </w:rPr>
        <w:t>co</w:t>
      </w:r>
      <w:proofErr w:type="spellEnd"/>
      <w:r w:rsidRPr="00CA216C">
        <w:rPr>
          <w:rFonts w:cstheme="minorHAnsi"/>
        </w:rPr>
        <w:t xml:space="preserve">-construits avec les professionnels pour répondre à des besoins sectoriels, intersectoriels, nationaux ou régionaux, </w:t>
      </w:r>
    </w:p>
    <w:p w14:paraId="274AE673" w14:textId="77777777" w:rsidR="00A0186D" w:rsidRPr="00CA216C" w:rsidRDefault="00A0186D" w:rsidP="00A0186D">
      <w:pPr>
        <w:pStyle w:val="Corpsdutexte"/>
        <w:numPr>
          <w:ilvl w:val="0"/>
          <w:numId w:val="3"/>
        </w:numPr>
        <w:spacing w:line="240" w:lineRule="auto"/>
      </w:pPr>
      <w:r w:rsidRPr="00CA216C">
        <w:rPr>
          <w:rFonts w:cstheme="minorHAnsi"/>
        </w:rPr>
        <w:t xml:space="preserve">l’amélioration de la pertinence et de la qualité de parcours </w:t>
      </w:r>
      <w:proofErr w:type="spellStart"/>
      <w:r w:rsidRPr="00CA216C">
        <w:rPr>
          <w:rFonts w:cstheme="minorHAnsi"/>
        </w:rPr>
        <w:t>co</w:t>
      </w:r>
      <w:proofErr w:type="spellEnd"/>
      <w:r w:rsidRPr="00CA216C">
        <w:rPr>
          <w:rFonts w:cstheme="minorHAnsi"/>
        </w:rPr>
        <w:t>-construits déjà existants y compris leur implantation dans une autre université/gouvernorat ou leur dissémination plus large, à l’échelle nationale ou régionale et,</w:t>
      </w:r>
    </w:p>
    <w:p w14:paraId="7F779FB7" w14:textId="52E2FAF6" w:rsidR="00A0186D" w:rsidRPr="00CA216C" w:rsidRDefault="00A0186D" w:rsidP="00A0186D">
      <w:pPr>
        <w:pStyle w:val="Corpsdutexte"/>
        <w:numPr>
          <w:ilvl w:val="0"/>
          <w:numId w:val="3"/>
        </w:numPr>
        <w:spacing w:line="240" w:lineRule="auto"/>
      </w:pPr>
      <w:r w:rsidRPr="00CA216C">
        <w:rPr>
          <w:rFonts w:cstheme="minorHAnsi"/>
        </w:rPr>
        <w:t xml:space="preserve">le renforcement de formations existantes non </w:t>
      </w:r>
      <w:proofErr w:type="spellStart"/>
      <w:r w:rsidRPr="00CA216C">
        <w:rPr>
          <w:rFonts w:cstheme="minorHAnsi"/>
        </w:rPr>
        <w:t>co</w:t>
      </w:r>
      <w:proofErr w:type="spellEnd"/>
      <w:r w:rsidRPr="00CA216C">
        <w:rPr>
          <w:rFonts w:cstheme="minorHAnsi"/>
        </w:rPr>
        <w:t xml:space="preserve">-construites en vue de </w:t>
      </w:r>
      <w:r>
        <w:t xml:space="preserve">les aligner avec les </w:t>
      </w:r>
      <w:r w:rsidRPr="00CA216C">
        <w:t xml:space="preserve">standards de la </w:t>
      </w:r>
      <w:proofErr w:type="spellStart"/>
      <w:r w:rsidRPr="00CA216C">
        <w:t>co</w:t>
      </w:r>
      <w:proofErr w:type="spellEnd"/>
      <w:r w:rsidRPr="00CA216C">
        <w:t>-construction.</w:t>
      </w:r>
    </w:p>
    <w:p w14:paraId="6145556B" w14:textId="77777777" w:rsidR="00CA216C" w:rsidRPr="00CA216C" w:rsidRDefault="00CA216C" w:rsidP="000C4C1D">
      <w:pPr>
        <w:ind w:left="-1" w:right="18"/>
        <w:jc w:val="both"/>
        <w:rPr>
          <w:i/>
          <w:iCs/>
        </w:rPr>
      </w:pPr>
    </w:p>
    <w:p w14:paraId="3BEAC74F" w14:textId="77777777" w:rsidR="00CA216C" w:rsidRPr="002036E3" w:rsidRDefault="00CA216C" w:rsidP="000C4C1D">
      <w:pPr>
        <w:ind w:left="-1" w:right="18"/>
        <w:jc w:val="both"/>
        <w:rPr>
          <w:i/>
          <w:iCs/>
          <w:sz w:val="12"/>
          <w:szCs w:val="12"/>
        </w:rPr>
      </w:pPr>
    </w:p>
    <w:p w14:paraId="2E1DA7E6" w14:textId="344AF5B7" w:rsidR="00A0186D" w:rsidRPr="003E50C7" w:rsidRDefault="00A0186D" w:rsidP="00A0186D">
      <w:pPr>
        <w:spacing w:line="276" w:lineRule="auto"/>
        <w:jc w:val="both"/>
        <w:rPr>
          <w:b/>
          <w:bCs/>
          <w:color w:val="385623" w:themeColor="accent6" w:themeShade="80"/>
        </w:rPr>
      </w:pPr>
      <w:r w:rsidRPr="003E50C7">
        <w:rPr>
          <w:b/>
          <w:bCs/>
          <w:color w:val="385623" w:themeColor="accent6" w:themeShade="80"/>
        </w:rPr>
        <w:t>Pièces jointes à l’</w:t>
      </w:r>
      <w:r>
        <w:rPr>
          <w:b/>
          <w:bCs/>
          <w:color w:val="385623" w:themeColor="accent6" w:themeShade="80"/>
        </w:rPr>
        <w:t>appel à propositions.</w:t>
      </w:r>
    </w:p>
    <w:p w14:paraId="69818096" w14:textId="77777777" w:rsidR="00A0186D" w:rsidRPr="00A0186D" w:rsidRDefault="0026456D" w:rsidP="00A0186D">
      <w:pPr>
        <w:pStyle w:val="Paragraphedeliste"/>
        <w:numPr>
          <w:ilvl w:val="0"/>
          <w:numId w:val="5"/>
        </w:numPr>
        <w:jc w:val="both"/>
        <w:rPr>
          <w:rFonts w:cstheme="minorHAnsi"/>
          <w:i/>
          <w:color w:val="2F5496" w:themeColor="accent5" w:themeShade="BF"/>
        </w:rPr>
      </w:pPr>
      <w:r w:rsidRPr="00A0186D">
        <w:rPr>
          <w:rFonts w:cstheme="minorHAnsi"/>
          <w:i/>
          <w:color w:val="2F5496" w:themeColor="accent5" w:themeShade="BF"/>
        </w:rPr>
        <w:t>L</w:t>
      </w:r>
      <w:r w:rsidR="00721371" w:rsidRPr="00A0186D">
        <w:rPr>
          <w:rFonts w:cstheme="minorHAnsi"/>
          <w:i/>
          <w:color w:val="2F5496" w:themeColor="accent5" w:themeShade="BF"/>
        </w:rPr>
        <w:t>a Circulaire ministérielle N°</w:t>
      </w:r>
      <w:r w:rsidR="000C4C1D" w:rsidRPr="00A0186D">
        <w:rPr>
          <w:rFonts w:cstheme="minorHAnsi"/>
          <w:i/>
          <w:color w:val="2F5496" w:themeColor="accent5" w:themeShade="BF"/>
        </w:rPr>
        <w:t>39</w:t>
      </w:r>
      <w:r w:rsidR="00721371" w:rsidRPr="00A0186D">
        <w:rPr>
          <w:rFonts w:cstheme="minorHAnsi"/>
          <w:i/>
          <w:color w:val="2F5496" w:themeColor="accent5" w:themeShade="BF"/>
        </w:rPr>
        <w:t>/</w:t>
      </w:r>
      <w:r w:rsidR="00825B1F" w:rsidRPr="00A0186D">
        <w:rPr>
          <w:rFonts w:cstheme="minorHAnsi"/>
          <w:i/>
          <w:color w:val="2F5496" w:themeColor="accent5" w:themeShade="BF"/>
        </w:rPr>
        <w:t>2019</w:t>
      </w:r>
      <w:r w:rsidR="00721371" w:rsidRPr="00A0186D">
        <w:rPr>
          <w:rFonts w:cstheme="minorHAnsi"/>
          <w:i/>
          <w:color w:val="2F5496" w:themeColor="accent5" w:themeShade="BF"/>
        </w:rPr>
        <w:t xml:space="preserve"> du </w:t>
      </w:r>
      <w:r w:rsidR="000C4C1D" w:rsidRPr="00A0186D">
        <w:rPr>
          <w:rFonts w:cstheme="minorHAnsi"/>
          <w:i/>
          <w:color w:val="2F5496" w:themeColor="accent5" w:themeShade="BF"/>
        </w:rPr>
        <w:t>22 Octobre</w:t>
      </w:r>
      <w:r w:rsidR="00825B1F" w:rsidRPr="00A0186D">
        <w:rPr>
          <w:rFonts w:cstheme="minorHAnsi"/>
          <w:i/>
          <w:color w:val="2F5496" w:themeColor="accent5" w:themeShade="BF"/>
        </w:rPr>
        <w:t xml:space="preserve"> 2019</w:t>
      </w:r>
    </w:p>
    <w:p w14:paraId="0821294C" w14:textId="2ED4EE4F" w:rsidR="00454687" w:rsidRPr="00A0186D" w:rsidRDefault="00A0186D" w:rsidP="00A0186D">
      <w:pPr>
        <w:pStyle w:val="Paragraphedeliste"/>
        <w:numPr>
          <w:ilvl w:val="0"/>
          <w:numId w:val="5"/>
        </w:numPr>
        <w:jc w:val="both"/>
        <w:rPr>
          <w:rFonts w:cstheme="minorHAnsi"/>
          <w:i/>
          <w:color w:val="2F5496" w:themeColor="accent5" w:themeShade="BF"/>
        </w:rPr>
      </w:pPr>
      <w:r w:rsidRPr="00A0186D">
        <w:rPr>
          <w:rFonts w:cstheme="minorHAnsi"/>
          <w:i/>
          <w:color w:val="2F5496" w:themeColor="accent5" w:themeShade="BF"/>
        </w:rPr>
        <w:t>Les termes de référence fixa</w:t>
      </w:r>
      <w:r w:rsidR="00454687" w:rsidRPr="00A0186D">
        <w:rPr>
          <w:rFonts w:cstheme="minorHAnsi"/>
          <w:i/>
          <w:color w:val="2F5496" w:themeColor="accent5" w:themeShade="BF"/>
        </w:rPr>
        <w:t xml:space="preserve">nt les objectifs, modalités de soumission et d’évaluation des propositions candidates aux allocations du </w:t>
      </w:r>
      <w:r w:rsidR="004E06C2" w:rsidRPr="00A0186D">
        <w:rPr>
          <w:rFonts w:cstheme="minorHAnsi"/>
          <w:i/>
          <w:color w:val="2F5496" w:themeColor="accent5" w:themeShade="BF"/>
        </w:rPr>
        <w:t>PAQ Co-</w:t>
      </w:r>
      <w:r w:rsidRPr="00A0186D">
        <w:rPr>
          <w:rFonts w:cstheme="minorHAnsi"/>
          <w:i/>
          <w:color w:val="2F5496" w:themeColor="accent5" w:themeShade="BF"/>
        </w:rPr>
        <w:t>construction et Annexes</w:t>
      </w:r>
      <w:r>
        <w:rPr>
          <w:rFonts w:cstheme="minorHAnsi"/>
          <w:i/>
          <w:color w:val="2F5496" w:themeColor="accent5" w:themeShade="BF"/>
        </w:rPr>
        <w:t>.</w:t>
      </w:r>
    </w:p>
    <w:p w14:paraId="7B23E2AD" w14:textId="571CDB33" w:rsidR="0026456D" w:rsidRPr="00D86F36" w:rsidRDefault="0026456D" w:rsidP="00825B1F">
      <w:pPr>
        <w:pStyle w:val="Paragraphedeliste"/>
        <w:numPr>
          <w:ilvl w:val="0"/>
          <w:numId w:val="2"/>
        </w:numPr>
        <w:jc w:val="both"/>
        <w:rPr>
          <w:rFonts w:cstheme="minorHAnsi"/>
          <w:i/>
          <w:color w:val="2F5496" w:themeColor="accent5" w:themeShade="BF"/>
        </w:rPr>
      </w:pPr>
      <w:r w:rsidRPr="00D86F36">
        <w:rPr>
          <w:rFonts w:cstheme="minorHAnsi"/>
          <w:i/>
          <w:color w:val="2F5496" w:themeColor="accent5" w:themeShade="BF"/>
        </w:rPr>
        <w:t>Annexes 1-a &amp;</w:t>
      </w:r>
      <w:r w:rsidR="004E06C2" w:rsidRPr="00D86F36">
        <w:rPr>
          <w:rFonts w:cstheme="minorHAnsi"/>
          <w:i/>
          <w:color w:val="2F5496" w:themeColor="accent5" w:themeShade="BF"/>
        </w:rPr>
        <w:t xml:space="preserve"> </w:t>
      </w:r>
      <w:r w:rsidRPr="00D86F36">
        <w:rPr>
          <w:rFonts w:cstheme="minorHAnsi"/>
          <w:i/>
          <w:color w:val="2F5496" w:themeColor="accent5" w:themeShade="BF"/>
        </w:rPr>
        <w:t>1-b &amp;</w:t>
      </w:r>
      <w:r w:rsidR="004E06C2" w:rsidRPr="00D86F36">
        <w:rPr>
          <w:rFonts w:cstheme="minorHAnsi"/>
          <w:i/>
          <w:color w:val="2F5496" w:themeColor="accent5" w:themeShade="BF"/>
        </w:rPr>
        <w:t xml:space="preserve"> </w:t>
      </w:r>
      <w:r w:rsidRPr="00D86F36">
        <w:rPr>
          <w:rFonts w:cstheme="minorHAnsi"/>
          <w:i/>
          <w:color w:val="2F5496" w:themeColor="accent5" w:themeShade="BF"/>
        </w:rPr>
        <w:t xml:space="preserve">1-c : Manuel de Procédures Opérationnelles du PAQ, version </w:t>
      </w:r>
      <w:r w:rsidR="00825B1F" w:rsidRPr="00D86F36">
        <w:rPr>
          <w:rFonts w:cstheme="minorHAnsi"/>
          <w:i/>
          <w:color w:val="2F5496" w:themeColor="accent5" w:themeShade="BF"/>
        </w:rPr>
        <w:t xml:space="preserve">Février </w:t>
      </w:r>
      <w:r w:rsidR="00BA1436" w:rsidRPr="00D86F36">
        <w:rPr>
          <w:rFonts w:cstheme="minorHAnsi"/>
          <w:i/>
          <w:color w:val="2F5496" w:themeColor="accent5" w:themeShade="BF"/>
        </w:rPr>
        <w:t>2019 et</w:t>
      </w:r>
      <w:r w:rsidR="002C454D" w:rsidRPr="00D86F36">
        <w:rPr>
          <w:rFonts w:cstheme="minorHAnsi"/>
          <w:i/>
          <w:color w:val="2F5496" w:themeColor="accent5" w:themeShade="BF"/>
        </w:rPr>
        <w:t xml:space="preserve"> annexes</w:t>
      </w:r>
    </w:p>
    <w:p w14:paraId="2ABC0E3F" w14:textId="77777777" w:rsidR="0026456D" w:rsidRPr="00D86F36" w:rsidRDefault="0026456D" w:rsidP="00721371">
      <w:pPr>
        <w:pStyle w:val="Paragraphedeliste"/>
        <w:numPr>
          <w:ilvl w:val="0"/>
          <w:numId w:val="2"/>
        </w:numPr>
        <w:jc w:val="both"/>
        <w:rPr>
          <w:rFonts w:cstheme="minorHAnsi"/>
          <w:i/>
          <w:color w:val="2F5496" w:themeColor="accent5" w:themeShade="BF"/>
        </w:rPr>
      </w:pPr>
      <w:r w:rsidRPr="00D86F36">
        <w:rPr>
          <w:rFonts w:cstheme="minorHAnsi"/>
          <w:i/>
          <w:color w:val="2F5496" w:themeColor="accent5" w:themeShade="BF"/>
        </w:rPr>
        <w:t>Annexe 2-a : Canevas de soumission de la Note Conceptuelle</w:t>
      </w:r>
    </w:p>
    <w:p w14:paraId="0B7B430F" w14:textId="08BDAAB2" w:rsidR="0026456D" w:rsidRPr="00D86F36" w:rsidRDefault="0026456D" w:rsidP="002036E3">
      <w:pPr>
        <w:pStyle w:val="Paragraphedeliste"/>
        <w:numPr>
          <w:ilvl w:val="0"/>
          <w:numId w:val="2"/>
        </w:numPr>
        <w:jc w:val="both"/>
        <w:rPr>
          <w:rFonts w:cstheme="minorHAnsi"/>
          <w:i/>
          <w:color w:val="2F5496" w:themeColor="accent5" w:themeShade="BF"/>
        </w:rPr>
      </w:pPr>
      <w:r w:rsidRPr="00D86F36">
        <w:rPr>
          <w:rFonts w:cstheme="minorHAnsi"/>
          <w:i/>
          <w:color w:val="2F5496" w:themeColor="accent5" w:themeShade="BF"/>
        </w:rPr>
        <w:t xml:space="preserve">Annexe 2-b : </w:t>
      </w:r>
      <w:r w:rsidR="00825B1F" w:rsidRPr="00D86F36">
        <w:rPr>
          <w:rFonts w:cstheme="minorHAnsi"/>
          <w:i/>
          <w:color w:val="2F5496" w:themeColor="accent5" w:themeShade="BF"/>
        </w:rPr>
        <w:t xml:space="preserve">Canevas </w:t>
      </w:r>
      <w:r w:rsidR="00B51C1E" w:rsidRPr="00D86F36">
        <w:rPr>
          <w:rFonts w:cstheme="minorHAnsi"/>
          <w:i/>
          <w:color w:val="2F5496" w:themeColor="accent5" w:themeShade="BF"/>
        </w:rPr>
        <w:t xml:space="preserve">de la </w:t>
      </w:r>
      <w:r w:rsidR="002036E3">
        <w:rPr>
          <w:rFonts w:cstheme="minorHAnsi"/>
          <w:i/>
          <w:color w:val="2F5496" w:themeColor="accent5" w:themeShade="BF"/>
        </w:rPr>
        <w:t>Phase de Préparation</w:t>
      </w:r>
    </w:p>
    <w:p w14:paraId="04D6B57A" w14:textId="17D5EF81" w:rsidR="00825B1F" w:rsidRPr="00D86F36" w:rsidRDefault="00825B1F" w:rsidP="00825B1F">
      <w:pPr>
        <w:pStyle w:val="Paragraphedeliste"/>
        <w:numPr>
          <w:ilvl w:val="0"/>
          <w:numId w:val="2"/>
        </w:numPr>
        <w:jc w:val="both"/>
        <w:rPr>
          <w:rFonts w:cstheme="minorHAnsi"/>
          <w:i/>
          <w:color w:val="2F5496" w:themeColor="accent5" w:themeShade="BF"/>
        </w:rPr>
      </w:pPr>
      <w:r w:rsidRPr="00D86F36">
        <w:rPr>
          <w:rFonts w:cstheme="minorHAnsi"/>
          <w:i/>
          <w:color w:val="2F5496" w:themeColor="accent5" w:themeShade="BF"/>
        </w:rPr>
        <w:t>Annexe 2-c : Canevas de soumission de la Proposition Complète</w:t>
      </w:r>
    </w:p>
    <w:p w14:paraId="12C84475" w14:textId="6F4A2CA1" w:rsidR="004E06C2" w:rsidRPr="00D86F36" w:rsidRDefault="004E06C2" w:rsidP="002036E3">
      <w:pPr>
        <w:pStyle w:val="Paragraphedeliste"/>
        <w:numPr>
          <w:ilvl w:val="0"/>
          <w:numId w:val="2"/>
        </w:numPr>
        <w:jc w:val="both"/>
        <w:rPr>
          <w:rFonts w:cstheme="minorHAnsi"/>
          <w:i/>
          <w:color w:val="2F5496" w:themeColor="accent5" w:themeShade="BF"/>
        </w:rPr>
      </w:pPr>
      <w:r w:rsidRPr="00D86F36">
        <w:rPr>
          <w:rFonts w:cstheme="minorHAnsi"/>
          <w:i/>
          <w:color w:val="2F5496" w:themeColor="accent5" w:themeShade="BF"/>
        </w:rPr>
        <w:t>Annexe 3 : Modèle de CV pour la soumission au</w:t>
      </w:r>
      <w:r w:rsidR="00B51C1E" w:rsidRPr="00D86F36">
        <w:rPr>
          <w:rFonts w:cstheme="minorHAnsi"/>
          <w:i/>
          <w:color w:val="2F5496" w:themeColor="accent5" w:themeShade="BF"/>
        </w:rPr>
        <w:t>x allocations du</w:t>
      </w:r>
      <w:r w:rsidRPr="00D86F36">
        <w:rPr>
          <w:rFonts w:cstheme="minorHAnsi"/>
          <w:i/>
          <w:color w:val="2F5496" w:themeColor="accent5" w:themeShade="BF"/>
        </w:rPr>
        <w:t xml:space="preserve"> PAQ.</w:t>
      </w:r>
    </w:p>
    <w:bookmarkEnd w:id="1"/>
    <w:p w14:paraId="27F70436" w14:textId="77777777" w:rsidR="00217BC2" w:rsidRDefault="00217BC2" w:rsidP="00217BC2">
      <w:pPr>
        <w:spacing w:line="276" w:lineRule="auto"/>
        <w:jc w:val="both"/>
        <w:rPr>
          <w:rFonts w:asciiTheme="majorHAnsi" w:hAnsiTheme="majorHAnsi"/>
        </w:rPr>
      </w:pPr>
    </w:p>
    <w:p w14:paraId="0488B59B" w14:textId="77777777" w:rsidR="00A0186D" w:rsidRPr="00CA216C" w:rsidRDefault="00A0186D" w:rsidP="00A0186D">
      <w:pPr>
        <w:spacing w:line="276" w:lineRule="auto"/>
        <w:jc w:val="both"/>
        <w:rPr>
          <w:b/>
          <w:bCs/>
          <w:color w:val="385623" w:themeColor="accent6" w:themeShade="80"/>
        </w:rPr>
      </w:pPr>
      <w:r>
        <w:rPr>
          <w:b/>
          <w:bCs/>
          <w:color w:val="385623" w:themeColor="accent6" w:themeShade="80"/>
        </w:rPr>
        <w:t>Dates clés à retenir.</w:t>
      </w:r>
    </w:p>
    <w:p w14:paraId="0BABA785" w14:textId="77777777" w:rsidR="00A0186D" w:rsidRPr="00CA216C" w:rsidRDefault="00A0186D" w:rsidP="00A0186D">
      <w:pPr>
        <w:spacing w:line="276" w:lineRule="auto"/>
        <w:jc w:val="both"/>
        <w:rPr>
          <w:color w:val="385623" w:themeColor="accent6" w:themeShade="80"/>
          <w:sz w:val="10"/>
          <w:szCs w:val="10"/>
        </w:rPr>
      </w:pPr>
    </w:p>
    <w:p w14:paraId="5346533C" w14:textId="1EE2F94D" w:rsidR="00A0186D" w:rsidRPr="000F7B4A" w:rsidRDefault="000F7B4A" w:rsidP="00A0186D">
      <w:pPr>
        <w:pStyle w:val="Paragraphedeliste"/>
        <w:numPr>
          <w:ilvl w:val="0"/>
          <w:numId w:val="4"/>
        </w:numPr>
        <w:spacing w:line="276" w:lineRule="auto"/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>Date limite</w:t>
      </w:r>
      <w:r w:rsidR="00A0186D">
        <w:rPr>
          <w:color w:val="385623" w:themeColor="accent6" w:themeShade="80"/>
        </w:rPr>
        <w:t xml:space="preserve"> de s</w:t>
      </w:r>
      <w:r w:rsidR="00A0186D" w:rsidRPr="00CA216C">
        <w:rPr>
          <w:color w:val="385623" w:themeColor="accent6" w:themeShade="80"/>
        </w:rPr>
        <w:t>oumission</w:t>
      </w:r>
      <w:r>
        <w:rPr>
          <w:color w:val="385623" w:themeColor="accent6" w:themeShade="80"/>
        </w:rPr>
        <w:t xml:space="preserve"> des N</w:t>
      </w:r>
      <w:r w:rsidR="00A0186D" w:rsidRPr="00CA216C">
        <w:rPr>
          <w:color w:val="385623" w:themeColor="accent6" w:themeShade="80"/>
        </w:rPr>
        <w:t>otes conceptuelles</w:t>
      </w:r>
      <w:r>
        <w:rPr>
          <w:color w:val="385623" w:themeColor="accent6" w:themeShade="80"/>
        </w:rPr>
        <w:t> :</w:t>
      </w:r>
      <w:r w:rsidR="00A0186D" w:rsidRPr="00CA216C">
        <w:rPr>
          <w:color w:val="385623" w:themeColor="accent6" w:themeShade="80"/>
        </w:rPr>
        <w:t xml:space="preserve"> </w:t>
      </w:r>
      <w:r w:rsidR="00A0186D" w:rsidRPr="000F7B4A">
        <w:rPr>
          <w:color w:val="FF0000"/>
        </w:rPr>
        <w:t>le 06 décembre 2019</w:t>
      </w:r>
    </w:p>
    <w:p w14:paraId="0482BB72" w14:textId="300ADD94" w:rsidR="000F7B4A" w:rsidRPr="000F7B4A" w:rsidRDefault="000F7B4A" w:rsidP="000F7B4A">
      <w:pPr>
        <w:pStyle w:val="Paragraphedeliste"/>
        <w:numPr>
          <w:ilvl w:val="0"/>
          <w:numId w:val="4"/>
        </w:numPr>
        <w:spacing w:line="276" w:lineRule="auto"/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Date limite </w:t>
      </w:r>
      <w:r>
        <w:rPr>
          <w:color w:val="385623" w:themeColor="accent6" w:themeShade="80"/>
        </w:rPr>
        <w:t>de s</w:t>
      </w:r>
      <w:r>
        <w:rPr>
          <w:color w:val="385623" w:themeColor="accent6" w:themeShade="80"/>
        </w:rPr>
        <w:t>oumission des P</w:t>
      </w:r>
      <w:r w:rsidRPr="00CA216C">
        <w:rPr>
          <w:color w:val="385623" w:themeColor="accent6" w:themeShade="80"/>
        </w:rPr>
        <w:t>ropositions complètes</w:t>
      </w:r>
      <w:r>
        <w:rPr>
          <w:color w:val="385623" w:themeColor="accent6" w:themeShade="80"/>
        </w:rPr>
        <w:t> :</w:t>
      </w:r>
      <w:r w:rsidRPr="00CA216C">
        <w:rPr>
          <w:color w:val="385623" w:themeColor="accent6" w:themeShade="80"/>
        </w:rPr>
        <w:t xml:space="preserve"> </w:t>
      </w:r>
      <w:r w:rsidRPr="000F7B4A">
        <w:rPr>
          <w:color w:val="FF0000"/>
        </w:rPr>
        <w:t>le 28 janvier 2020</w:t>
      </w:r>
    </w:p>
    <w:p w14:paraId="4BF40E4C" w14:textId="77777777" w:rsidR="00A0186D" w:rsidRPr="00CA216C" w:rsidRDefault="00A0186D" w:rsidP="00A0186D">
      <w:pPr>
        <w:pStyle w:val="Paragraphedeliste"/>
        <w:numPr>
          <w:ilvl w:val="0"/>
          <w:numId w:val="4"/>
        </w:numPr>
        <w:spacing w:line="276" w:lineRule="auto"/>
        <w:jc w:val="both"/>
        <w:rPr>
          <w:color w:val="385623" w:themeColor="accent6" w:themeShade="80"/>
        </w:rPr>
      </w:pPr>
      <w:r w:rsidRPr="00CA216C">
        <w:rPr>
          <w:color w:val="385623" w:themeColor="accent6" w:themeShade="80"/>
        </w:rPr>
        <w:t>Assistances techniques pour le développement des propositions :</w:t>
      </w:r>
    </w:p>
    <w:p w14:paraId="6CD549DB" w14:textId="77777777" w:rsidR="00A0186D" w:rsidRPr="00CA216C" w:rsidRDefault="00A0186D" w:rsidP="00A0186D">
      <w:pPr>
        <w:spacing w:line="276" w:lineRule="auto"/>
        <w:ind w:left="708"/>
        <w:jc w:val="both"/>
        <w:rPr>
          <w:color w:val="385623" w:themeColor="accent6" w:themeShade="80"/>
        </w:rPr>
      </w:pPr>
      <w:r w:rsidRPr="00CA216C">
        <w:rPr>
          <w:color w:val="385623" w:themeColor="accent6" w:themeShade="80"/>
        </w:rPr>
        <w:t xml:space="preserve">             AT 1 : 10 &amp; 11 décembre 2019</w:t>
      </w:r>
    </w:p>
    <w:p w14:paraId="60340FEC" w14:textId="77777777" w:rsidR="000F7B4A" w:rsidRDefault="00A0186D" w:rsidP="00A0186D">
      <w:pPr>
        <w:spacing w:line="276" w:lineRule="auto"/>
        <w:ind w:left="708"/>
        <w:jc w:val="both"/>
        <w:rPr>
          <w:color w:val="385623" w:themeColor="accent6" w:themeShade="80"/>
        </w:rPr>
      </w:pPr>
      <w:r w:rsidRPr="00CA216C">
        <w:rPr>
          <w:color w:val="385623" w:themeColor="accent6" w:themeShade="80"/>
        </w:rPr>
        <w:t xml:space="preserve">             AT 2 : 08 &amp; 09 janvier 2020</w:t>
      </w:r>
    </w:p>
    <w:p w14:paraId="3C9F5ED8" w14:textId="77777777" w:rsidR="000F7B4A" w:rsidRDefault="000F7B4A" w:rsidP="00A0186D">
      <w:pPr>
        <w:spacing w:line="276" w:lineRule="auto"/>
        <w:ind w:left="708"/>
        <w:jc w:val="both"/>
        <w:rPr>
          <w:color w:val="385623" w:themeColor="accent6" w:themeShade="80"/>
        </w:rPr>
      </w:pPr>
    </w:p>
    <w:p w14:paraId="4D7F4501" w14:textId="283DF649" w:rsidR="00A0186D" w:rsidRPr="00CA216C" w:rsidRDefault="000F7B4A" w:rsidP="00A0186D">
      <w:pPr>
        <w:spacing w:line="276" w:lineRule="auto"/>
        <w:ind w:left="708"/>
        <w:jc w:val="both"/>
        <w:rPr>
          <w:color w:val="385623" w:themeColor="accent6" w:themeShade="80"/>
        </w:rPr>
      </w:pPr>
      <w:r w:rsidRPr="00E562F5">
        <w:rPr>
          <w:b/>
          <w:bCs/>
          <w:color w:val="385623" w:themeColor="accent6" w:themeShade="80"/>
        </w:rPr>
        <w:t>Accès aux ress</w:t>
      </w:r>
      <w:r>
        <w:rPr>
          <w:b/>
          <w:bCs/>
          <w:color w:val="385623" w:themeColor="accent6" w:themeShade="80"/>
        </w:rPr>
        <w:t>ources documentaires du PAQ-Co Construction</w:t>
      </w:r>
      <w:r w:rsidRPr="00E562F5">
        <w:rPr>
          <w:b/>
          <w:bCs/>
          <w:color w:val="385623" w:themeColor="accent6" w:themeShade="80"/>
        </w:rPr>
        <w:t> :</w:t>
      </w:r>
      <w:r w:rsidRPr="00E562F5">
        <w:rPr>
          <w:color w:val="385623" w:themeColor="accent6" w:themeShade="80"/>
        </w:rPr>
        <w:t xml:space="preserve"> </w:t>
      </w:r>
      <w:r w:rsidR="00A0186D" w:rsidRPr="00CA216C">
        <w:rPr>
          <w:color w:val="385623" w:themeColor="accent6" w:themeShade="80"/>
        </w:rPr>
        <w:t xml:space="preserve"> </w:t>
      </w:r>
    </w:p>
    <w:p w14:paraId="664E627A" w14:textId="2F65672E" w:rsidR="00A0186D" w:rsidRDefault="000F7B4A" w:rsidP="00217BC2">
      <w:pPr>
        <w:spacing w:line="276" w:lineRule="auto"/>
        <w:jc w:val="both"/>
        <w:rPr>
          <w:rFonts w:asciiTheme="majorHAnsi" w:hAnsiTheme="majorHAnsi"/>
        </w:rPr>
      </w:pPr>
      <w:hyperlink r:id="rId8" w:history="1">
        <w:r w:rsidRPr="005A1303">
          <w:rPr>
            <w:rStyle w:val="Lienhypertexte"/>
            <w:rFonts w:asciiTheme="majorHAnsi" w:hAnsiTheme="majorHAnsi"/>
          </w:rPr>
          <w:t>https://drive.google.com/open?id=1GYQHakYjBisAZrEVlMYdlFS8poU8-yWi</w:t>
        </w:r>
      </w:hyperlink>
    </w:p>
    <w:bookmarkEnd w:id="0"/>
    <w:p w14:paraId="01CA4003" w14:textId="77777777" w:rsidR="000F7B4A" w:rsidRDefault="000F7B4A" w:rsidP="00217BC2">
      <w:pPr>
        <w:spacing w:line="276" w:lineRule="auto"/>
        <w:jc w:val="both"/>
        <w:rPr>
          <w:rFonts w:asciiTheme="majorHAnsi" w:hAnsiTheme="majorHAnsi"/>
        </w:rPr>
      </w:pPr>
    </w:p>
    <w:sectPr w:rsidR="000F7B4A" w:rsidSect="000F7B4A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53E6A" w14:textId="77777777" w:rsidR="00142021" w:rsidRDefault="00142021" w:rsidP="00217BC2">
      <w:r>
        <w:separator/>
      </w:r>
    </w:p>
  </w:endnote>
  <w:endnote w:type="continuationSeparator" w:id="0">
    <w:p w14:paraId="6EA2A4CB" w14:textId="77777777" w:rsidR="00142021" w:rsidRDefault="00142021" w:rsidP="0021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95B02" w14:textId="77777777" w:rsidR="00142021" w:rsidRDefault="00142021" w:rsidP="00217BC2">
      <w:r>
        <w:separator/>
      </w:r>
    </w:p>
  </w:footnote>
  <w:footnote w:type="continuationSeparator" w:id="0">
    <w:p w14:paraId="76D647B8" w14:textId="77777777" w:rsidR="00142021" w:rsidRDefault="00142021" w:rsidP="0021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667"/>
    <w:multiLevelType w:val="hybridMultilevel"/>
    <w:tmpl w:val="0B18F848"/>
    <w:lvl w:ilvl="0" w:tplc="A13C11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11D4"/>
    <w:multiLevelType w:val="multilevel"/>
    <w:tmpl w:val="367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F031A"/>
    <w:multiLevelType w:val="hybridMultilevel"/>
    <w:tmpl w:val="5BA09B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EE365C"/>
    <w:multiLevelType w:val="hybridMultilevel"/>
    <w:tmpl w:val="4F804F8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F3FFA"/>
    <w:multiLevelType w:val="hybridMultilevel"/>
    <w:tmpl w:val="19AC4FDA"/>
    <w:lvl w:ilvl="0" w:tplc="5A64330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59"/>
    <w:rsid w:val="00095059"/>
    <w:rsid w:val="000C4C1D"/>
    <w:rsid w:val="000F7B4A"/>
    <w:rsid w:val="00142021"/>
    <w:rsid w:val="002036E3"/>
    <w:rsid w:val="00217BC2"/>
    <w:rsid w:val="0026456D"/>
    <w:rsid w:val="002C454D"/>
    <w:rsid w:val="003A4FB7"/>
    <w:rsid w:val="003F6AB1"/>
    <w:rsid w:val="003F736A"/>
    <w:rsid w:val="004059AA"/>
    <w:rsid w:val="004453AC"/>
    <w:rsid w:val="00454687"/>
    <w:rsid w:val="004B0EB5"/>
    <w:rsid w:val="004E06C2"/>
    <w:rsid w:val="005442E7"/>
    <w:rsid w:val="005D43CD"/>
    <w:rsid w:val="005D69C7"/>
    <w:rsid w:val="005F1391"/>
    <w:rsid w:val="006F2887"/>
    <w:rsid w:val="00721371"/>
    <w:rsid w:val="00757364"/>
    <w:rsid w:val="007739A1"/>
    <w:rsid w:val="00812EFE"/>
    <w:rsid w:val="00825B1F"/>
    <w:rsid w:val="00987E74"/>
    <w:rsid w:val="009E5F56"/>
    <w:rsid w:val="00A0186D"/>
    <w:rsid w:val="00AB4BAA"/>
    <w:rsid w:val="00B41E5F"/>
    <w:rsid w:val="00B51C1E"/>
    <w:rsid w:val="00B54116"/>
    <w:rsid w:val="00B71A0B"/>
    <w:rsid w:val="00BA1436"/>
    <w:rsid w:val="00BB0A59"/>
    <w:rsid w:val="00C87C27"/>
    <w:rsid w:val="00C946F1"/>
    <w:rsid w:val="00CA216C"/>
    <w:rsid w:val="00CA3C55"/>
    <w:rsid w:val="00D45F7A"/>
    <w:rsid w:val="00D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47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C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OOTNOTES,fn,single space,footnote text,ALTS FOOTNOTE,Footnote Text 1,ADB,ft,Footnote Text Char1,Footnote Text Char Char,Char,Footnote Text Char1 Char1,Footnote Text Char Char Char1,Footnote Text Char1 Char Char,f"/>
    <w:basedOn w:val="Normal"/>
    <w:link w:val="NotedebasdepageCar"/>
    <w:uiPriority w:val="99"/>
    <w:unhideWhenUsed/>
    <w:rsid w:val="00217BC2"/>
  </w:style>
  <w:style w:type="character" w:customStyle="1" w:styleId="NotedebasdepageCar">
    <w:name w:val="Note de bas de page Car"/>
    <w:aliases w:val="FOOTNOTES Car,fn Car,single space Car,footnote text Car,ALTS FOOTNOTE Car,Footnote Text 1 Car,ADB Car,ft Car,Footnote Text Char1 Car,Footnote Text Char Char Car,Char Car,Footnote Text Char1 Char1 Car,f Car"/>
    <w:basedOn w:val="Policepardfaut"/>
    <w:link w:val="Notedebasdepage"/>
    <w:uiPriority w:val="99"/>
    <w:rsid w:val="00217BC2"/>
    <w:rPr>
      <w:rFonts w:eastAsiaTheme="minorEastAsia"/>
      <w:sz w:val="24"/>
      <w:szCs w:val="24"/>
      <w:lang w:eastAsia="ja-JP"/>
    </w:rPr>
  </w:style>
  <w:style w:type="character" w:styleId="Appelnotedebasdep">
    <w:name w:val="footnote reference"/>
    <w:basedOn w:val="Policepardfaut"/>
    <w:uiPriority w:val="99"/>
    <w:unhideWhenUsed/>
    <w:rsid w:val="00217BC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645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5B1F"/>
    <w:rPr>
      <w:color w:val="0563C1" w:themeColor="hyperlink"/>
      <w:u w:val="single"/>
    </w:rPr>
  </w:style>
  <w:style w:type="paragraph" w:customStyle="1" w:styleId="Corpsdutexte">
    <w:name w:val="Corps du texte"/>
    <w:basedOn w:val="Normal"/>
    <w:uiPriority w:val="1"/>
    <w:qFormat/>
    <w:rsid w:val="00825B1F"/>
    <w:pPr>
      <w:autoSpaceDE w:val="0"/>
      <w:autoSpaceDN w:val="0"/>
      <w:spacing w:before="120" w:line="276" w:lineRule="auto"/>
      <w:ind w:right="-6"/>
      <w:jc w:val="both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C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OOTNOTES,fn,single space,footnote text,ALTS FOOTNOTE,Footnote Text 1,ADB,ft,Footnote Text Char1,Footnote Text Char Char,Char,Footnote Text Char1 Char1,Footnote Text Char Char Char1,Footnote Text Char1 Char Char,f"/>
    <w:basedOn w:val="Normal"/>
    <w:link w:val="NotedebasdepageCar"/>
    <w:uiPriority w:val="99"/>
    <w:unhideWhenUsed/>
    <w:rsid w:val="00217BC2"/>
  </w:style>
  <w:style w:type="character" w:customStyle="1" w:styleId="NotedebasdepageCar">
    <w:name w:val="Note de bas de page Car"/>
    <w:aliases w:val="FOOTNOTES Car,fn Car,single space Car,footnote text Car,ALTS FOOTNOTE Car,Footnote Text 1 Car,ADB Car,ft Car,Footnote Text Char1 Car,Footnote Text Char Char Car,Char Car,Footnote Text Char1 Char1 Car,f Car"/>
    <w:basedOn w:val="Policepardfaut"/>
    <w:link w:val="Notedebasdepage"/>
    <w:uiPriority w:val="99"/>
    <w:rsid w:val="00217BC2"/>
    <w:rPr>
      <w:rFonts w:eastAsiaTheme="minorEastAsia"/>
      <w:sz w:val="24"/>
      <w:szCs w:val="24"/>
      <w:lang w:eastAsia="ja-JP"/>
    </w:rPr>
  </w:style>
  <w:style w:type="character" w:styleId="Appelnotedebasdep">
    <w:name w:val="footnote reference"/>
    <w:basedOn w:val="Policepardfaut"/>
    <w:uiPriority w:val="99"/>
    <w:unhideWhenUsed/>
    <w:rsid w:val="00217BC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645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5B1F"/>
    <w:rPr>
      <w:color w:val="0563C1" w:themeColor="hyperlink"/>
      <w:u w:val="single"/>
    </w:rPr>
  </w:style>
  <w:style w:type="paragraph" w:customStyle="1" w:styleId="Corpsdutexte">
    <w:name w:val="Corps du texte"/>
    <w:basedOn w:val="Normal"/>
    <w:uiPriority w:val="1"/>
    <w:qFormat/>
    <w:rsid w:val="00825B1F"/>
    <w:pPr>
      <w:autoSpaceDE w:val="0"/>
      <w:autoSpaceDN w:val="0"/>
      <w:spacing w:before="120" w:line="276" w:lineRule="auto"/>
      <w:ind w:right="-6"/>
      <w:jc w:val="both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GYQHakYjBisAZrEVlMYdlFS8poU8-yW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mondher belaid</dc:creator>
  <cp:lastModifiedBy>najla ben romdhane</cp:lastModifiedBy>
  <cp:revision>2</cp:revision>
  <dcterms:created xsi:type="dcterms:W3CDTF">2019-10-24T14:27:00Z</dcterms:created>
  <dcterms:modified xsi:type="dcterms:W3CDTF">2019-10-24T14:27:00Z</dcterms:modified>
</cp:coreProperties>
</file>