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469"/>
        <w:tblW w:w="11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3846"/>
        <w:gridCol w:w="3846"/>
      </w:tblGrid>
      <w:tr w:rsidR="009374BD" w:rsidTr="00E62F42">
        <w:trPr>
          <w:trHeight w:val="2114"/>
        </w:trPr>
        <w:tc>
          <w:tcPr>
            <w:tcW w:w="3845" w:type="dxa"/>
          </w:tcPr>
          <w:p w:rsidR="009374BD" w:rsidRDefault="009374BD" w:rsidP="00E62F42">
            <w:pPr>
              <w:spacing w:line="240" w:lineRule="exact"/>
            </w:pPr>
          </w:p>
          <w:p w:rsidR="009374BD" w:rsidRDefault="009374BD" w:rsidP="00E62F42">
            <w:pPr>
              <w:spacing w:line="240" w:lineRule="exact"/>
              <w:rPr>
                <w:noProof/>
                <w:lang w:eastAsia="fr-FR"/>
              </w:rPr>
            </w:pPr>
          </w:p>
          <w:p w:rsidR="009374BD" w:rsidRDefault="009374BD" w:rsidP="00E62F42">
            <w:pPr>
              <w:spacing w:line="240" w:lineRule="exact"/>
              <w:rPr>
                <w:noProof/>
                <w:lang w:eastAsia="fr-FR"/>
              </w:rPr>
            </w:pPr>
          </w:p>
          <w:p w:rsidR="009374BD" w:rsidRDefault="009374BD" w:rsidP="00E62F42">
            <w:pPr>
              <w:spacing w:line="240" w:lineRule="exact"/>
            </w:pPr>
          </w:p>
          <w:p w:rsidR="009374BD" w:rsidRDefault="009374BD" w:rsidP="00E62F42">
            <w:pPr>
              <w:spacing w:line="240" w:lineRule="exact"/>
            </w:pPr>
          </w:p>
          <w:p w:rsidR="009374BD" w:rsidRDefault="009374BD" w:rsidP="00E62F42">
            <w:pPr>
              <w:spacing w:line="240" w:lineRule="exact"/>
            </w:pPr>
          </w:p>
          <w:p w:rsidR="009374BD" w:rsidRDefault="009374BD" w:rsidP="00E62F42">
            <w:pPr>
              <w:spacing w:line="240" w:lineRule="exact"/>
            </w:pPr>
          </w:p>
        </w:tc>
        <w:tc>
          <w:tcPr>
            <w:tcW w:w="3846" w:type="dxa"/>
          </w:tcPr>
          <w:p w:rsidR="009374BD" w:rsidRDefault="009374BD" w:rsidP="00E62F42">
            <w:pPr>
              <w:jc w:val="center"/>
            </w:pPr>
            <w:r>
              <w:rPr>
                <w:noProof/>
                <w:lang w:val="fr-FR" w:eastAsia="fr-FR"/>
              </w:rPr>
              <w:drawing>
                <wp:inline distT="0" distB="0" distL="0" distR="0" wp14:anchorId="545AD5E4" wp14:editId="3BCC6644">
                  <wp:extent cx="941087" cy="854141"/>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826" cy="864796"/>
                          </a:xfrm>
                          <a:prstGeom prst="rect">
                            <a:avLst/>
                          </a:prstGeom>
                          <a:noFill/>
                          <a:ln>
                            <a:noFill/>
                          </a:ln>
                        </pic:spPr>
                      </pic:pic>
                    </a:graphicData>
                  </a:graphic>
                </wp:inline>
              </w:drawing>
            </w:r>
          </w:p>
        </w:tc>
        <w:tc>
          <w:tcPr>
            <w:tcW w:w="3846" w:type="dxa"/>
          </w:tcPr>
          <w:p w:rsidR="009374BD" w:rsidRDefault="009374BD" w:rsidP="00E62F42">
            <w:pPr>
              <w:jc w:val="right"/>
            </w:pPr>
          </w:p>
        </w:tc>
      </w:tr>
    </w:tbl>
    <w:p w:rsidR="003D2D42" w:rsidRDefault="003D2D42" w:rsidP="003D2D42">
      <w:pPr>
        <w:spacing w:after="0" w:line="360" w:lineRule="auto"/>
        <w:jc w:val="center"/>
        <w:rPr>
          <w:rFonts w:ascii="Times New Roman" w:hAnsi="Times New Roman" w:cs="Times New Roman"/>
          <w:b/>
          <w:sz w:val="24"/>
          <w:szCs w:val="24"/>
        </w:rPr>
      </w:pPr>
      <w:r w:rsidRPr="001B79A4">
        <w:rPr>
          <w:rFonts w:ascii="Times New Roman" w:hAnsi="Times New Roman" w:cs="Times New Roman"/>
          <w:b/>
          <w:sz w:val="24"/>
          <w:szCs w:val="24"/>
        </w:rPr>
        <w:t>MEVLANA EXCHANGE PROGRAMME</w:t>
      </w:r>
    </w:p>
    <w:p w:rsidR="00363020" w:rsidRPr="00797EF3" w:rsidRDefault="00363020" w:rsidP="003D2D42">
      <w:pPr>
        <w:spacing w:after="0" w:line="360" w:lineRule="auto"/>
        <w:jc w:val="center"/>
        <w:rPr>
          <w:rFonts w:ascii="Times New Roman" w:hAnsi="Times New Roman" w:cs="Times New Roman"/>
          <w:b/>
          <w:sz w:val="36"/>
          <w:szCs w:val="36"/>
        </w:rPr>
      </w:pPr>
      <w:bookmarkStart w:id="0" w:name="_GoBack"/>
      <w:r w:rsidRPr="00797EF3">
        <w:rPr>
          <w:rFonts w:ascii="Times New Roman" w:hAnsi="Times New Roman" w:cs="Times New Roman"/>
          <w:b/>
          <w:sz w:val="36"/>
          <w:szCs w:val="36"/>
        </w:rPr>
        <w:t>Staff</w:t>
      </w:r>
    </w:p>
    <w:bookmarkEnd w:id="0"/>
    <w:p w:rsidR="00113085" w:rsidRPr="001B79A4" w:rsidRDefault="00113085" w:rsidP="003D2D42">
      <w:pPr>
        <w:spacing w:after="0" w:line="360" w:lineRule="auto"/>
        <w:jc w:val="center"/>
        <w:rPr>
          <w:rFonts w:ascii="Times New Roman" w:hAnsi="Times New Roman" w:cs="Times New Roman"/>
          <w:b/>
          <w:sz w:val="24"/>
          <w:szCs w:val="24"/>
        </w:rPr>
      </w:pPr>
    </w:p>
    <w:p w:rsidR="00C57BF6" w:rsidRDefault="003D2D42" w:rsidP="003D2D42">
      <w:pPr>
        <w:pStyle w:val="Paragraphedeliste"/>
        <w:ind w:left="142" w:right="-142"/>
        <w:rPr>
          <w:rFonts w:ascii="Times New Roman" w:hAnsi="Times New Roman" w:cs="Times New Roman"/>
          <w:sz w:val="24"/>
          <w:szCs w:val="24"/>
        </w:rPr>
      </w:pPr>
      <w:r w:rsidRPr="001B79A4">
        <w:rPr>
          <w:rFonts w:ascii="Times New Roman" w:hAnsi="Times New Roman" w:cs="Times New Roman"/>
          <w:sz w:val="24"/>
          <w:szCs w:val="24"/>
        </w:rPr>
        <w:t>Mevlana Exchange Programme is a programme which aims the exchange of students and academic staff between the Turkish Higher Education institutions and higher education institutions of other countries</w:t>
      </w:r>
    </w:p>
    <w:p w:rsidR="003D2D42" w:rsidRPr="005040C5" w:rsidRDefault="003D2D42" w:rsidP="003D2D42">
      <w:pPr>
        <w:pStyle w:val="Paragraphedeliste"/>
        <w:ind w:left="1080"/>
        <w:rPr>
          <w:rFonts w:ascii="Cambria Math" w:hAnsi="Cambria Math"/>
        </w:rPr>
      </w:pPr>
    </w:p>
    <w:p w:rsidR="00C57BF6" w:rsidRPr="005040C5" w:rsidRDefault="00C57BF6" w:rsidP="003E4A61">
      <w:pPr>
        <w:rPr>
          <w:rFonts w:ascii="Cambria Math" w:hAnsi="Cambria Math"/>
          <w:b/>
        </w:rPr>
      </w:pPr>
      <w:r w:rsidRPr="005040C5">
        <w:rPr>
          <w:rFonts w:ascii="Cambria Math" w:hAnsi="Cambria Math"/>
        </w:rPr>
        <w:t xml:space="preserve">Mevlana Programme </w:t>
      </w:r>
      <w:r w:rsidR="008B289A">
        <w:rPr>
          <w:rFonts w:ascii="Cambria Math" w:hAnsi="Cambria Math"/>
        </w:rPr>
        <w:t xml:space="preserve">applications for </w:t>
      </w:r>
      <w:r w:rsidR="00AC3911">
        <w:rPr>
          <w:rFonts w:ascii="Cambria Math" w:hAnsi="Cambria Math"/>
        </w:rPr>
        <w:t>20</w:t>
      </w:r>
      <w:r w:rsidR="00F640C4">
        <w:rPr>
          <w:rFonts w:ascii="Cambria Math" w:hAnsi="Cambria Math"/>
        </w:rPr>
        <w:t>19</w:t>
      </w:r>
      <w:r w:rsidR="00AC3911">
        <w:rPr>
          <w:rFonts w:ascii="Cambria Math" w:hAnsi="Cambria Math"/>
        </w:rPr>
        <w:t>-20</w:t>
      </w:r>
      <w:r w:rsidR="00F640C4">
        <w:rPr>
          <w:rFonts w:ascii="Cambria Math" w:hAnsi="Cambria Math"/>
        </w:rPr>
        <w:t>20</w:t>
      </w:r>
      <w:r w:rsidR="00AC3911">
        <w:rPr>
          <w:rFonts w:ascii="Cambria Math" w:hAnsi="Cambria Math"/>
        </w:rPr>
        <w:t xml:space="preserve"> Academic Y</w:t>
      </w:r>
      <w:r w:rsidR="008B289A">
        <w:rPr>
          <w:rFonts w:ascii="Cambria Math" w:hAnsi="Cambria Math"/>
        </w:rPr>
        <w:t xml:space="preserve">ear will </w:t>
      </w:r>
      <w:r w:rsidR="008272C7">
        <w:rPr>
          <w:rFonts w:ascii="Cambria Math" w:hAnsi="Cambria Math"/>
        </w:rPr>
        <w:t>be</w:t>
      </w:r>
      <w:r w:rsidR="003D2D42">
        <w:rPr>
          <w:rFonts w:ascii="Cambria Math" w:hAnsi="Cambria Math"/>
        </w:rPr>
        <w:t xml:space="preserve"> accepted </w:t>
      </w:r>
      <w:r w:rsidRPr="005040C5">
        <w:rPr>
          <w:rFonts w:ascii="Cambria Math" w:hAnsi="Cambria Math"/>
          <w:b/>
        </w:rPr>
        <w:t xml:space="preserve">between </w:t>
      </w:r>
      <w:r w:rsidR="00A3416C">
        <w:rPr>
          <w:rFonts w:ascii="Cambria Math" w:hAnsi="Cambria Math"/>
          <w:b/>
        </w:rPr>
        <w:t>01</w:t>
      </w:r>
      <w:r w:rsidR="00F640C4">
        <w:rPr>
          <w:rFonts w:ascii="Cambria Math" w:hAnsi="Cambria Math"/>
          <w:b/>
        </w:rPr>
        <w:t xml:space="preserve"> </w:t>
      </w:r>
      <w:r w:rsidR="00A3416C">
        <w:rPr>
          <w:rFonts w:ascii="Cambria Math" w:hAnsi="Cambria Math"/>
          <w:b/>
        </w:rPr>
        <w:t xml:space="preserve">March </w:t>
      </w:r>
      <w:r w:rsidR="00F640C4">
        <w:rPr>
          <w:rFonts w:ascii="Cambria Math" w:hAnsi="Cambria Math"/>
          <w:b/>
        </w:rPr>
        <w:t>2019</w:t>
      </w:r>
      <w:r w:rsidR="00A3416C">
        <w:rPr>
          <w:rFonts w:ascii="Cambria Math" w:hAnsi="Cambria Math"/>
          <w:b/>
        </w:rPr>
        <w:t xml:space="preserve"> </w:t>
      </w:r>
      <w:r w:rsidR="00FF0299">
        <w:rPr>
          <w:rFonts w:ascii="Cambria Math" w:hAnsi="Cambria Math"/>
          <w:b/>
        </w:rPr>
        <w:t>-</w:t>
      </w:r>
      <w:r w:rsidR="00A3416C">
        <w:rPr>
          <w:rFonts w:ascii="Cambria Math" w:hAnsi="Cambria Math"/>
          <w:b/>
        </w:rPr>
        <w:t>11</w:t>
      </w:r>
      <w:r w:rsidR="004261F7">
        <w:rPr>
          <w:rFonts w:ascii="Cambria Math" w:hAnsi="Cambria Math"/>
          <w:b/>
        </w:rPr>
        <w:t xml:space="preserve"> </w:t>
      </w:r>
      <w:r w:rsidR="00F640C4">
        <w:rPr>
          <w:rFonts w:ascii="Cambria Math" w:hAnsi="Cambria Math"/>
          <w:b/>
        </w:rPr>
        <w:t>March</w:t>
      </w:r>
      <w:r w:rsidR="00FF0299">
        <w:rPr>
          <w:rFonts w:ascii="Cambria Math" w:hAnsi="Cambria Math"/>
          <w:b/>
        </w:rPr>
        <w:t xml:space="preserve"> 201</w:t>
      </w:r>
      <w:r w:rsidR="00F640C4">
        <w:rPr>
          <w:rFonts w:ascii="Cambria Math" w:hAnsi="Cambria Math"/>
          <w:b/>
        </w:rPr>
        <w:t>9</w:t>
      </w:r>
      <w:r w:rsidR="003E4A61">
        <w:rPr>
          <w:rFonts w:ascii="Cambria Math" w:hAnsi="Cambria Math"/>
          <w:b/>
        </w:rPr>
        <w:t xml:space="preserve"> at the home institutions</w:t>
      </w:r>
    </w:p>
    <w:p w:rsidR="00921F67" w:rsidRPr="00AA2CB0" w:rsidRDefault="00BB426E" w:rsidP="00BB426E">
      <w:pPr>
        <w:tabs>
          <w:tab w:val="left" w:pos="-142"/>
        </w:tabs>
        <w:ind w:left="-284"/>
        <w:rPr>
          <w:rFonts w:ascii="Cambria Math" w:hAnsi="Cambria Math"/>
          <w:b/>
          <w:color w:val="FF0000"/>
        </w:rPr>
      </w:pPr>
      <w:r>
        <w:rPr>
          <w:rFonts w:ascii="Cambria Math" w:hAnsi="Cambria Math"/>
          <w:b/>
          <w:color w:val="FF0000"/>
        </w:rPr>
        <w:t xml:space="preserve">  </w:t>
      </w:r>
      <w:r w:rsidR="00921F67">
        <w:rPr>
          <w:rFonts w:ascii="Cambria Math" w:hAnsi="Cambria Math"/>
          <w:b/>
          <w:color w:val="FF0000"/>
        </w:rPr>
        <w:t xml:space="preserve">  </w:t>
      </w:r>
      <w:r w:rsidR="00921F67" w:rsidRPr="00AA2CB0">
        <w:rPr>
          <w:rFonts w:ascii="Cambria Math" w:hAnsi="Cambria Math"/>
          <w:b/>
          <w:color w:val="FF0000"/>
        </w:rPr>
        <w:t>APPLICATION CRITERIA</w:t>
      </w:r>
    </w:p>
    <w:p w:rsidR="00C57BF6" w:rsidRPr="005040C5" w:rsidRDefault="00C57BF6" w:rsidP="00C57BF6">
      <w:pPr>
        <w:pStyle w:val="Paragraphedeliste"/>
        <w:ind w:left="1080"/>
        <w:rPr>
          <w:rFonts w:ascii="Cambria Math" w:hAnsi="Cambria Math"/>
        </w:rPr>
      </w:pPr>
    </w:p>
    <w:p w:rsidR="00921F67" w:rsidRDefault="00921F67" w:rsidP="00921F67">
      <w:pPr>
        <w:pStyle w:val="Paragraphedeliste"/>
        <w:ind w:left="709"/>
        <w:rPr>
          <w:rFonts w:ascii="Tahoma" w:hAnsi="Tahoma" w:cs="Tahoma"/>
          <w:color w:val="222222"/>
          <w:shd w:val="clear" w:color="auto" w:fill="FFFFFF"/>
        </w:rPr>
      </w:pPr>
      <w:r>
        <w:rPr>
          <w:rFonts w:ascii="Tahoma" w:hAnsi="Tahoma" w:cs="Tahoma"/>
          <w:color w:val="222222"/>
          <w:shd w:val="clear" w:color="auto" w:fill="FFFFFF"/>
        </w:rPr>
        <w:t>For academic staff we evaluate the applications mainly according to our agreement quotas. If the number of appliccants exceeds the numbe of quotas for that department, the decision is based on the academic cv's.</w:t>
      </w:r>
    </w:p>
    <w:p w:rsidR="00921F67" w:rsidRDefault="00921F67" w:rsidP="00921F67">
      <w:pPr>
        <w:pStyle w:val="Paragraphedeliste"/>
        <w:ind w:left="709"/>
        <w:rPr>
          <w:rFonts w:ascii="Cambria Math" w:hAnsi="Cambria Math"/>
          <w:b/>
          <w:color w:val="FF0000"/>
        </w:rPr>
      </w:pPr>
    </w:p>
    <w:p w:rsidR="00C57BF6" w:rsidRPr="00921F67" w:rsidRDefault="00C57BF6" w:rsidP="00BB426E">
      <w:pPr>
        <w:pStyle w:val="Paragraphedeliste"/>
        <w:ind w:left="0"/>
        <w:rPr>
          <w:rFonts w:ascii="Cambria Math" w:hAnsi="Cambria Math"/>
          <w:b/>
          <w:color w:val="FF0000"/>
        </w:rPr>
      </w:pPr>
      <w:r w:rsidRPr="00921F67">
        <w:rPr>
          <w:rFonts w:ascii="Cambria Math" w:hAnsi="Cambria Math"/>
          <w:b/>
          <w:color w:val="FF0000"/>
        </w:rPr>
        <w:t>APPLICATION PROCEDURES</w:t>
      </w:r>
    </w:p>
    <w:p w:rsidR="00C57BF6" w:rsidRPr="005040C5" w:rsidRDefault="00C57BF6" w:rsidP="00C57BF6">
      <w:pPr>
        <w:pStyle w:val="Paragraphedeliste"/>
        <w:ind w:left="1080"/>
        <w:rPr>
          <w:rFonts w:ascii="Cambria Math" w:hAnsi="Cambria Math"/>
        </w:rPr>
      </w:pPr>
    </w:p>
    <w:p w:rsidR="00775F02" w:rsidRDefault="00C57BF6" w:rsidP="00775F02">
      <w:pPr>
        <w:pStyle w:val="Paragraphedeliste"/>
        <w:numPr>
          <w:ilvl w:val="0"/>
          <w:numId w:val="1"/>
        </w:numPr>
        <w:rPr>
          <w:rStyle w:val="cevap"/>
          <w:rFonts w:ascii="Cambria Math" w:hAnsi="Cambria Math"/>
        </w:rPr>
      </w:pPr>
      <w:r w:rsidRPr="005040C5">
        <w:rPr>
          <w:rFonts w:ascii="Cambria Math" w:hAnsi="Cambria Math"/>
        </w:rPr>
        <w:t xml:space="preserve">Please check </w:t>
      </w:r>
      <w:r w:rsidRPr="005040C5">
        <w:rPr>
          <w:rStyle w:val="cevap"/>
          <w:rFonts w:ascii="Cambria Math" w:hAnsi="Cambria Math"/>
        </w:rPr>
        <w:t>for the departments you can apply.</w:t>
      </w:r>
    </w:p>
    <w:p w:rsidR="00775F02" w:rsidRDefault="00775F02" w:rsidP="00775F02">
      <w:pPr>
        <w:pStyle w:val="Paragraphedeliste"/>
        <w:ind w:left="1080"/>
        <w:rPr>
          <w:rStyle w:val="cevap"/>
          <w:rFonts w:ascii="Cambria Math" w:hAnsi="Cambria Math"/>
        </w:rPr>
      </w:pPr>
    </w:p>
    <w:tbl>
      <w:tblPr>
        <w:tblStyle w:val="Grilledutableau"/>
        <w:tblW w:w="0" w:type="auto"/>
        <w:tblInd w:w="1080" w:type="dxa"/>
        <w:tblLook w:val="04A0" w:firstRow="1" w:lastRow="0" w:firstColumn="1" w:lastColumn="0" w:noHBand="0" w:noVBand="1"/>
      </w:tblPr>
      <w:tblGrid>
        <w:gridCol w:w="4019"/>
        <w:gridCol w:w="3963"/>
      </w:tblGrid>
      <w:tr w:rsidR="00775F02" w:rsidTr="006C466F">
        <w:tc>
          <w:tcPr>
            <w:tcW w:w="4127" w:type="dxa"/>
          </w:tcPr>
          <w:p w:rsidR="00775F02" w:rsidRDefault="00BC6300" w:rsidP="00775F02">
            <w:pPr>
              <w:pStyle w:val="Paragraphedeliste"/>
              <w:ind w:left="0"/>
              <w:rPr>
                <w:rStyle w:val="cevap"/>
                <w:rFonts w:ascii="Cambria Math" w:hAnsi="Cambria Math"/>
              </w:rPr>
            </w:pPr>
            <w:r>
              <w:rPr>
                <w:rStyle w:val="cevap"/>
                <w:rFonts w:ascii="Cambria Math" w:hAnsi="Cambria Math"/>
              </w:rPr>
              <w:t>USA</w:t>
            </w:r>
          </w:p>
        </w:tc>
        <w:tc>
          <w:tcPr>
            <w:tcW w:w="4081" w:type="dxa"/>
          </w:tcPr>
          <w:p w:rsidR="00BC6300" w:rsidRDefault="00BC6300" w:rsidP="00775F02">
            <w:pPr>
              <w:pStyle w:val="Paragraphedeliste"/>
              <w:ind w:left="0"/>
              <w:rPr>
                <w:rStyle w:val="cevap"/>
                <w:rFonts w:ascii="Cambria Math" w:hAnsi="Cambria Math"/>
              </w:rPr>
            </w:pPr>
            <w:r>
              <w:rPr>
                <w:rStyle w:val="cevap"/>
                <w:rFonts w:ascii="Cambria Math" w:hAnsi="Cambria Math"/>
              </w:rPr>
              <w:t>Natural Sciences</w:t>
            </w:r>
          </w:p>
          <w:p w:rsidR="00BC6300" w:rsidRDefault="00BC6300" w:rsidP="00775F02">
            <w:pPr>
              <w:pStyle w:val="Paragraphedeliste"/>
              <w:ind w:left="0"/>
              <w:rPr>
                <w:rStyle w:val="cevap"/>
                <w:rFonts w:ascii="Cambria Math" w:hAnsi="Cambria Math"/>
              </w:rPr>
            </w:pPr>
            <w:r>
              <w:rPr>
                <w:rStyle w:val="cevap"/>
                <w:rFonts w:ascii="Cambria Math" w:hAnsi="Cambria Math"/>
              </w:rPr>
              <w:t>Engineering</w:t>
            </w:r>
          </w:p>
          <w:p w:rsidR="00775F02" w:rsidRDefault="00BC6300" w:rsidP="00775F02">
            <w:pPr>
              <w:pStyle w:val="Paragraphedeliste"/>
              <w:ind w:left="0"/>
              <w:rPr>
                <w:rStyle w:val="cevap"/>
                <w:rFonts w:ascii="Cambria Math" w:hAnsi="Cambria Math"/>
              </w:rPr>
            </w:pPr>
            <w:r>
              <w:rPr>
                <w:rStyle w:val="cevap"/>
                <w:rFonts w:ascii="Cambria Math" w:hAnsi="Cambria Math"/>
              </w:rPr>
              <w:t>Medical Sciences</w:t>
            </w:r>
          </w:p>
        </w:tc>
      </w:tr>
      <w:tr w:rsidR="00775F02" w:rsidTr="006C466F">
        <w:tc>
          <w:tcPr>
            <w:tcW w:w="4127" w:type="dxa"/>
          </w:tcPr>
          <w:p w:rsidR="00775F02" w:rsidRDefault="00BC6300" w:rsidP="00775F02">
            <w:pPr>
              <w:pStyle w:val="Paragraphedeliste"/>
              <w:ind w:left="0"/>
              <w:rPr>
                <w:rStyle w:val="cevap"/>
                <w:rFonts w:ascii="Cambria Math" w:hAnsi="Cambria Math"/>
              </w:rPr>
            </w:pPr>
            <w:r>
              <w:rPr>
                <w:rStyle w:val="cevap"/>
                <w:rFonts w:ascii="Cambria Math" w:hAnsi="Cambria Math"/>
              </w:rPr>
              <w:t>ALBANIA</w:t>
            </w:r>
          </w:p>
        </w:tc>
        <w:tc>
          <w:tcPr>
            <w:tcW w:w="4081" w:type="dxa"/>
          </w:tcPr>
          <w:p w:rsidR="00775F02" w:rsidRDefault="00BC6300" w:rsidP="00775F02">
            <w:pPr>
              <w:pStyle w:val="Paragraphedeliste"/>
              <w:ind w:left="0"/>
              <w:rPr>
                <w:rStyle w:val="cevap"/>
                <w:rFonts w:ascii="Cambria Math" w:hAnsi="Cambria Math"/>
              </w:rPr>
            </w:pPr>
            <w:r>
              <w:rPr>
                <w:rStyle w:val="cevap"/>
                <w:rFonts w:ascii="Cambria Math" w:hAnsi="Cambria Math"/>
              </w:rPr>
              <w:t>Social Sciences and Humanities</w:t>
            </w:r>
          </w:p>
        </w:tc>
      </w:tr>
      <w:tr w:rsidR="00775F02" w:rsidTr="006C466F">
        <w:tc>
          <w:tcPr>
            <w:tcW w:w="4127" w:type="dxa"/>
          </w:tcPr>
          <w:p w:rsidR="00775F02" w:rsidRDefault="00BC6300" w:rsidP="00775F02">
            <w:pPr>
              <w:pStyle w:val="Paragraphedeliste"/>
              <w:ind w:left="0"/>
              <w:rPr>
                <w:rStyle w:val="cevap"/>
                <w:rFonts w:ascii="Cambria Math" w:hAnsi="Cambria Math"/>
              </w:rPr>
            </w:pPr>
            <w:r>
              <w:rPr>
                <w:rStyle w:val="cevap"/>
                <w:rFonts w:ascii="Cambria Math" w:hAnsi="Cambria Math"/>
              </w:rPr>
              <w:t>AZERBAIJAN</w:t>
            </w:r>
          </w:p>
        </w:tc>
        <w:tc>
          <w:tcPr>
            <w:tcW w:w="4081" w:type="dxa"/>
          </w:tcPr>
          <w:p w:rsidR="00775F02" w:rsidRDefault="00BC6300" w:rsidP="00775F02">
            <w:pPr>
              <w:pStyle w:val="Paragraphedeliste"/>
              <w:ind w:left="0"/>
              <w:rPr>
                <w:rStyle w:val="cevap"/>
                <w:rFonts w:ascii="Cambria Math" w:hAnsi="Cambria Math"/>
              </w:rPr>
            </w:pPr>
            <w:r>
              <w:rPr>
                <w:rStyle w:val="cevap"/>
                <w:rFonts w:ascii="Cambria Math" w:hAnsi="Cambria Math"/>
              </w:rPr>
              <w:t>Social Sciences and Humanities</w:t>
            </w:r>
          </w:p>
          <w:p w:rsidR="00B27EAE" w:rsidRDefault="00B27EAE" w:rsidP="00B27EAE">
            <w:pPr>
              <w:pStyle w:val="Paragraphedeliste"/>
              <w:ind w:left="0"/>
              <w:rPr>
                <w:rStyle w:val="cevap"/>
                <w:rFonts w:ascii="Cambria Math" w:hAnsi="Cambria Math"/>
              </w:rPr>
            </w:pPr>
            <w:r>
              <w:rPr>
                <w:rStyle w:val="cevap"/>
                <w:rFonts w:ascii="Cambria Math" w:hAnsi="Cambria Math"/>
              </w:rPr>
              <w:t>Natural Sciences</w:t>
            </w:r>
          </w:p>
          <w:p w:rsidR="00B27EAE" w:rsidRDefault="00B27EAE" w:rsidP="00B27EAE">
            <w:pPr>
              <w:pStyle w:val="Paragraphedeliste"/>
              <w:ind w:left="0"/>
              <w:rPr>
                <w:rStyle w:val="cevap"/>
                <w:rFonts w:ascii="Cambria Math" w:hAnsi="Cambria Math"/>
              </w:rPr>
            </w:pPr>
            <w:r>
              <w:rPr>
                <w:rStyle w:val="cevap"/>
                <w:rFonts w:ascii="Cambria Math" w:hAnsi="Cambria Math"/>
              </w:rPr>
              <w:t>Engineering</w:t>
            </w:r>
          </w:p>
          <w:p w:rsidR="00B27EAE" w:rsidRDefault="00B27EAE" w:rsidP="00B27EAE">
            <w:pPr>
              <w:pStyle w:val="Paragraphedeliste"/>
              <w:ind w:left="0"/>
              <w:rPr>
                <w:rStyle w:val="cevap"/>
                <w:rFonts w:ascii="Cambria Math" w:hAnsi="Cambria Math"/>
              </w:rPr>
            </w:pPr>
            <w:r>
              <w:rPr>
                <w:rStyle w:val="cevap"/>
                <w:rFonts w:ascii="Cambria Math" w:hAnsi="Cambria Math"/>
              </w:rPr>
              <w:t>Medical Sciences</w:t>
            </w:r>
          </w:p>
        </w:tc>
      </w:tr>
      <w:tr w:rsidR="00775F02" w:rsidTr="006C466F">
        <w:tc>
          <w:tcPr>
            <w:tcW w:w="4127" w:type="dxa"/>
          </w:tcPr>
          <w:p w:rsidR="00775F02" w:rsidRDefault="00BC6300" w:rsidP="00775F02">
            <w:pPr>
              <w:pStyle w:val="Paragraphedeliste"/>
              <w:ind w:left="0"/>
              <w:rPr>
                <w:rStyle w:val="cevap"/>
                <w:rFonts w:ascii="Cambria Math" w:hAnsi="Cambria Math"/>
              </w:rPr>
            </w:pPr>
            <w:r>
              <w:rPr>
                <w:rStyle w:val="cevap"/>
                <w:rFonts w:ascii="Cambria Math" w:hAnsi="Cambria Math"/>
              </w:rPr>
              <w:t>BOSNIA-HERZEGOVINA</w:t>
            </w:r>
          </w:p>
        </w:tc>
        <w:tc>
          <w:tcPr>
            <w:tcW w:w="4081" w:type="dxa"/>
          </w:tcPr>
          <w:p w:rsidR="00775F02" w:rsidRDefault="00BC6300" w:rsidP="00775F02">
            <w:pPr>
              <w:pStyle w:val="Paragraphedeliste"/>
              <w:ind w:left="0"/>
              <w:rPr>
                <w:rStyle w:val="cevap"/>
                <w:rFonts w:ascii="Cambria Math" w:hAnsi="Cambria Math"/>
              </w:rPr>
            </w:pPr>
            <w:r>
              <w:rPr>
                <w:rStyle w:val="cevap"/>
                <w:rFonts w:ascii="Cambria Math" w:hAnsi="Cambria Math"/>
              </w:rPr>
              <w:t>Social Sciences and Humanities</w:t>
            </w:r>
          </w:p>
        </w:tc>
      </w:tr>
      <w:tr w:rsidR="00775F02" w:rsidTr="006C466F">
        <w:tc>
          <w:tcPr>
            <w:tcW w:w="4127" w:type="dxa"/>
          </w:tcPr>
          <w:p w:rsidR="00775F02" w:rsidRDefault="006C466F" w:rsidP="00775F02">
            <w:pPr>
              <w:pStyle w:val="Paragraphedeliste"/>
              <w:ind w:left="0"/>
              <w:rPr>
                <w:rStyle w:val="cevap"/>
                <w:rFonts w:ascii="Cambria Math" w:hAnsi="Cambria Math"/>
              </w:rPr>
            </w:pPr>
            <w:r>
              <w:rPr>
                <w:rStyle w:val="cevap"/>
                <w:rFonts w:ascii="Cambria Math" w:hAnsi="Cambria Math"/>
              </w:rPr>
              <w:t>INDONESIA</w:t>
            </w:r>
          </w:p>
        </w:tc>
        <w:tc>
          <w:tcPr>
            <w:tcW w:w="4081" w:type="dxa"/>
          </w:tcPr>
          <w:p w:rsidR="006C466F" w:rsidRDefault="006C466F" w:rsidP="006C466F">
            <w:pPr>
              <w:pStyle w:val="Paragraphedeliste"/>
              <w:ind w:left="0"/>
              <w:rPr>
                <w:rStyle w:val="cevap"/>
                <w:rFonts w:ascii="Cambria Math" w:hAnsi="Cambria Math"/>
              </w:rPr>
            </w:pPr>
            <w:r>
              <w:rPr>
                <w:rStyle w:val="cevap"/>
                <w:rFonts w:ascii="Cambria Math" w:hAnsi="Cambria Math"/>
              </w:rPr>
              <w:t>Natural Sciences</w:t>
            </w:r>
          </w:p>
          <w:p w:rsidR="00775F02" w:rsidRDefault="006C466F" w:rsidP="00775F02">
            <w:pPr>
              <w:pStyle w:val="Paragraphedeliste"/>
              <w:ind w:left="0"/>
              <w:rPr>
                <w:rStyle w:val="cevap"/>
                <w:rFonts w:ascii="Cambria Math" w:hAnsi="Cambria Math"/>
              </w:rPr>
            </w:pPr>
            <w:r>
              <w:rPr>
                <w:rStyle w:val="cevap"/>
                <w:rFonts w:ascii="Cambria Math" w:hAnsi="Cambria Math"/>
              </w:rPr>
              <w:t>Engineering</w:t>
            </w:r>
          </w:p>
        </w:tc>
      </w:tr>
      <w:tr w:rsidR="006C466F" w:rsidTr="006C466F">
        <w:tc>
          <w:tcPr>
            <w:tcW w:w="4127" w:type="dxa"/>
          </w:tcPr>
          <w:p w:rsidR="006C466F" w:rsidRDefault="006C466F" w:rsidP="00775F02">
            <w:pPr>
              <w:pStyle w:val="Paragraphedeliste"/>
              <w:ind w:left="0"/>
              <w:rPr>
                <w:rStyle w:val="cevap"/>
                <w:rFonts w:ascii="Cambria Math" w:hAnsi="Cambria Math"/>
              </w:rPr>
            </w:pPr>
            <w:r>
              <w:rPr>
                <w:rStyle w:val="cevap"/>
                <w:rFonts w:ascii="Cambria Math" w:hAnsi="Cambria Math"/>
              </w:rPr>
              <w:t>SOUTH KOREA</w:t>
            </w:r>
          </w:p>
        </w:tc>
        <w:tc>
          <w:tcPr>
            <w:tcW w:w="4081" w:type="dxa"/>
          </w:tcPr>
          <w:p w:rsidR="006C466F" w:rsidRDefault="006C466F" w:rsidP="00CE7EA6">
            <w:pPr>
              <w:pStyle w:val="Paragraphedeliste"/>
              <w:ind w:left="0"/>
              <w:rPr>
                <w:rStyle w:val="cevap"/>
                <w:rFonts w:ascii="Cambria Math" w:hAnsi="Cambria Math"/>
              </w:rPr>
            </w:pPr>
            <w:r>
              <w:rPr>
                <w:rStyle w:val="cevap"/>
                <w:rFonts w:ascii="Cambria Math" w:hAnsi="Cambria Math"/>
              </w:rPr>
              <w:t>Natural Sciences</w:t>
            </w:r>
          </w:p>
          <w:p w:rsidR="006C466F" w:rsidRDefault="006C466F" w:rsidP="00CE7EA6">
            <w:pPr>
              <w:pStyle w:val="Paragraphedeliste"/>
              <w:ind w:left="0"/>
              <w:rPr>
                <w:rStyle w:val="cevap"/>
                <w:rFonts w:ascii="Cambria Math" w:hAnsi="Cambria Math"/>
              </w:rPr>
            </w:pPr>
            <w:r>
              <w:rPr>
                <w:rStyle w:val="cevap"/>
                <w:rFonts w:ascii="Cambria Math" w:hAnsi="Cambria Math"/>
              </w:rPr>
              <w:t>Engineering</w:t>
            </w:r>
          </w:p>
          <w:p w:rsidR="006C466F" w:rsidRDefault="006C466F" w:rsidP="00CE7EA6">
            <w:pPr>
              <w:pStyle w:val="Paragraphedeliste"/>
              <w:ind w:left="0"/>
              <w:rPr>
                <w:rStyle w:val="cevap"/>
                <w:rFonts w:ascii="Cambria Math" w:hAnsi="Cambria Math"/>
              </w:rPr>
            </w:pPr>
            <w:r>
              <w:rPr>
                <w:rStyle w:val="cevap"/>
                <w:rFonts w:ascii="Cambria Math" w:hAnsi="Cambria Math"/>
              </w:rPr>
              <w:t>Medical Sciences</w:t>
            </w:r>
          </w:p>
          <w:p w:rsidR="006C466F" w:rsidRDefault="006C466F" w:rsidP="00CE7EA6">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GEORGIA</w:t>
            </w:r>
          </w:p>
        </w:tc>
        <w:tc>
          <w:tcPr>
            <w:tcW w:w="4081" w:type="dxa"/>
          </w:tcPr>
          <w:p w:rsidR="00B27EAE" w:rsidRDefault="00B27EAE" w:rsidP="00007C5C">
            <w:pPr>
              <w:pStyle w:val="Paragraphedeliste"/>
              <w:ind w:left="0"/>
              <w:rPr>
                <w:rStyle w:val="cevap"/>
                <w:rFonts w:ascii="Cambria Math" w:hAnsi="Cambria Math"/>
              </w:rPr>
            </w:pPr>
            <w:r>
              <w:rPr>
                <w:rStyle w:val="cevap"/>
                <w:rFonts w:ascii="Cambria Math" w:hAnsi="Cambria Math"/>
              </w:rPr>
              <w:t>Natural Sciences</w:t>
            </w:r>
          </w:p>
          <w:p w:rsidR="00B27EAE" w:rsidRDefault="00B27EAE" w:rsidP="00007C5C">
            <w:pPr>
              <w:pStyle w:val="Paragraphedeliste"/>
              <w:ind w:left="0"/>
              <w:rPr>
                <w:rStyle w:val="cevap"/>
                <w:rFonts w:ascii="Cambria Math" w:hAnsi="Cambria Math"/>
              </w:rPr>
            </w:pPr>
            <w:r>
              <w:rPr>
                <w:rStyle w:val="cevap"/>
                <w:rFonts w:ascii="Cambria Math" w:hAnsi="Cambria Math"/>
              </w:rPr>
              <w:t>Engineering</w:t>
            </w:r>
          </w:p>
          <w:p w:rsidR="00B27EAE" w:rsidRDefault="00B27EAE" w:rsidP="00007C5C">
            <w:pPr>
              <w:pStyle w:val="Paragraphedeliste"/>
              <w:ind w:left="0"/>
              <w:rPr>
                <w:rStyle w:val="cevap"/>
                <w:rFonts w:ascii="Cambria Math" w:hAnsi="Cambria Math"/>
              </w:rPr>
            </w:pPr>
            <w:r>
              <w:rPr>
                <w:rStyle w:val="cevap"/>
                <w:rFonts w:ascii="Cambria Math" w:hAnsi="Cambria Math"/>
              </w:rPr>
              <w:t>Medical Sciences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INDIA</w:t>
            </w:r>
          </w:p>
        </w:tc>
        <w:tc>
          <w:tcPr>
            <w:tcW w:w="4081" w:type="dxa"/>
          </w:tcPr>
          <w:p w:rsidR="00B27EAE" w:rsidRDefault="00B27EAE" w:rsidP="006C466F">
            <w:pPr>
              <w:pStyle w:val="Paragraphedeliste"/>
              <w:ind w:left="0"/>
              <w:rPr>
                <w:rStyle w:val="cevap"/>
                <w:rFonts w:ascii="Cambria Math" w:hAnsi="Cambria Math"/>
              </w:rPr>
            </w:pPr>
            <w:r>
              <w:rPr>
                <w:rStyle w:val="cevap"/>
                <w:rFonts w:ascii="Cambria Math" w:hAnsi="Cambria Math"/>
              </w:rPr>
              <w:t>Natural Sciences</w:t>
            </w:r>
          </w:p>
          <w:p w:rsidR="00B27EAE" w:rsidRDefault="00B27EAE" w:rsidP="006C466F">
            <w:pPr>
              <w:pStyle w:val="Paragraphedeliste"/>
              <w:ind w:left="0"/>
              <w:rPr>
                <w:rStyle w:val="cevap"/>
                <w:rFonts w:ascii="Cambria Math" w:hAnsi="Cambria Math"/>
              </w:rPr>
            </w:pPr>
            <w:r>
              <w:rPr>
                <w:rStyle w:val="cevap"/>
                <w:rFonts w:ascii="Cambria Math" w:hAnsi="Cambria Math"/>
              </w:rPr>
              <w:t>Engineering</w:t>
            </w:r>
          </w:p>
          <w:p w:rsidR="00B27EAE" w:rsidRDefault="00B27EAE" w:rsidP="006C466F">
            <w:pPr>
              <w:pStyle w:val="Paragraphedeliste"/>
              <w:ind w:left="0"/>
              <w:rPr>
                <w:rStyle w:val="cevap"/>
                <w:rFonts w:ascii="Cambria Math" w:hAnsi="Cambria Math"/>
              </w:rPr>
            </w:pPr>
            <w:r>
              <w:rPr>
                <w:rStyle w:val="cevap"/>
                <w:rFonts w:ascii="Cambria Math" w:hAnsi="Cambria Math"/>
              </w:rPr>
              <w:t>Medical Sciences</w:t>
            </w:r>
          </w:p>
          <w:p w:rsidR="00B27EAE" w:rsidRDefault="00B27EAE" w:rsidP="006C466F">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IRAN</w:t>
            </w:r>
          </w:p>
        </w:tc>
        <w:tc>
          <w:tcPr>
            <w:tcW w:w="4081" w:type="dxa"/>
          </w:tcPr>
          <w:p w:rsidR="00B27EAE" w:rsidRDefault="00B27EAE" w:rsidP="00691841">
            <w:pPr>
              <w:pStyle w:val="Paragraphedeliste"/>
              <w:ind w:left="0"/>
              <w:rPr>
                <w:rStyle w:val="cevap"/>
                <w:rFonts w:ascii="Cambria Math" w:hAnsi="Cambria Math"/>
              </w:rPr>
            </w:pPr>
            <w:r>
              <w:rPr>
                <w:rStyle w:val="cevap"/>
                <w:rFonts w:ascii="Cambria Math" w:hAnsi="Cambria Math"/>
              </w:rPr>
              <w:t>Natural Sciences</w:t>
            </w:r>
          </w:p>
          <w:p w:rsidR="00B27EAE" w:rsidRDefault="00B27EAE" w:rsidP="00775F02">
            <w:pPr>
              <w:pStyle w:val="Paragraphedeliste"/>
              <w:ind w:left="0"/>
              <w:rPr>
                <w:rStyle w:val="cevap"/>
                <w:rFonts w:ascii="Cambria Math" w:hAnsi="Cambria Math"/>
              </w:rPr>
            </w:pPr>
            <w:r>
              <w:rPr>
                <w:rStyle w:val="cevap"/>
                <w:rFonts w:ascii="Cambria Math" w:hAnsi="Cambria Math"/>
              </w:rPr>
              <w:t>Engineering</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lastRenderedPageBreak/>
              <w:t>MONTENEGRO</w:t>
            </w:r>
          </w:p>
        </w:tc>
        <w:tc>
          <w:tcPr>
            <w:tcW w:w="4081" w:type="dxa"/>
          </w:tcPr>
          <w:p w:rsidR="00B27EAE" w:rsidRDefault="00B27EAE" w:rsidP="00691841">
            <w:pPr>
              <w:pStyle w:val="Paragraphedeliste"/>
              <w:ind w:left="0"/>
              <w:rPr>
                <w:rStyle w:val="cevap"/>
                <w:rFonts w:ascii="Cambria Math" w:hAnsi="Cambria Math"/>
              </w:rPr>
            </w:pPr>
            <w:r>
              <w:rPr>
                <w:rStyle w:val="cevap"/>
                <w:rFonts w:ascii="Cambria Math" w:hAnsi="Cambria Math"/>
              </w:rPr>
              <w:t>Natural Sciences</w:t>
            </w:r>
          </w:p>
          <w:p w:rsidR="00B27EAE" w:rsidRDefault="00B27EAE" w:rsidP="00691841">
            <w:pPr>
              <w:pStyle w:val="Paragraphedeliste"/>
              <w:ind w:left="0"/>
              <w:rPr>
                <w:rStyle w:val="cevap"/>
                <w:rFonts w:ascii="Cambria Math" w:hAnsi="Cambria Math"/>
              </w:rPr>
            </w:pPr>
            <w:r>
              <w:rPr>
                <w:rStyle w:val="cevap"/>
                <w:rFonts w:ascii="Cambria Math" w:hAnsi="Cambria Math"/>
              </w:rPr>
              <w:t>Engineering</w:t>
            </w:r>
          </w:p>
          <w:p w:rsidR="00B27EAE" w:rsidRDefault="00B27EAE" w:rsidP="00775F02">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KAZAKHSTAN</w:t>
            </w:r>
          </w:p>
        </w:tc>
        <w:tc>
          <w:tcPr>
            <w:tcW w:w="4081" w:type="dxa"/>
          </w:tcPr>
          <w:p w:rsidR="00B27EAE" w:rsidRDefault="00B27EAE" w:rsidP="00775F02">
            <w:pPr>
              <w:pStyle w:val="Paragraphedeliste"/>
              <w:ind w:left="0"/>
              <w:rPr>
                <w:rStyle w:val="cevap"/>
                <w:rFonts w:ascii="Cambria Math" w:hAnsi="Cambria Math"/>
              </w:rPr>
            </w:pPr>
            <w:r>
              <w:rPr>
                <w:rStyle w:val="cevap"/>
                <w:rFonts w:ascii="Cambria Math" w:hAnsi="Cambria Math"/>
              </w:rPr>
              <w:t>Social Sciences and Humanities</w:t>
            </w:r>
          </w:p>
          <w:p w:rsidR="00B27EAE" w:rsidRDefault="00B27EAE" w:rsidP="00B27EAE">
            <w:pPr>
              <w:pStyle w:val="Paragraphedeliste"/>
              <w:ind w:left="0"/>
              <w:rPr>
                <w:rStyle w:val="cevap"/>
                <w:rFonts w:ascii="Cambria Math" w:hAnsi="Cambria Math"/>
              </w:rPr>
            </w:pPr>
            <w:r>
              <w:rPr>
                <w:rStyle w:val="cevap"/>
                <w:rFonts w:ascii="Cambria Math" w:hAnsi="Cambria Math"/>
              </w:rPr>
              <w:t>Natural Sciences</w:t>
            </w:r>
          </w:p>
          <w:p w:rsidR="00B27EAE" w:rsidRDefault="00B27EAE" w:rsidP="00775F02">
            <w:pPr>
              <w:pStyle w:val="Paragraphedeliste"/>
              <w:ind w:left="0"/>
              <w:rPr>
                <w:rStyle w:val="cevap"/>
                <w:rFonts w:ascii="Cambria Math" w:hAnsi="Cambria Math"/>
              </w:rPr>
            </w:pPr>
            <w:r>
              <w:rPr>
                <w:rStyle w:val="cevap"/>
                <w:rFonts w:ascii="Cambria Math" w:hAnsi="Cambria Math"/>
              </w:rPr>
              <w:t>Engineering</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KYRGYZSTAN</w:t>
            </w:r>
          </w:p>
        </w:tc>
        <w:tc>
          <w:tcPr>
            <w:tcW w:w="4081" w:type="dxa"/>
          </w:tcPr>
          <w:p w:rsidR="00B27EAE" w:rsidRDefault="00B27EAE" w:rsidP="00775F02">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KOSOVO</w:t>
            </w:r>
          </w:p>
        </w:tc>
        <w:tc>
          <w:tcPr>
            <w:tcW w:w="4081" w:type="dxa"/>
          </w:tcPr>
          <w:p w:rsidR="00B27EAE" w:rsidRDefault="00B27EAE" w:rsidP="00775F02">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MACEDONIA</w:t>
            </w:r>
          </w:p>
        </w:tc>
        <w:tc>
          <w:tcPr>
            <w:tcW w:w="4081" w:type="dxa"/>
          </w:tcPr>
          <w:p w:rsidR="00B27EAE" w:rsidRDefault="00B27EAE" w:rsidP="00775F02">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MALAYSIA</w:t>
            </w:r>
          </w:p>
        </w:tc>
        <w:tc>
          <w:tcPr>
            <w:tcW w:w="4081" w:type="dxa"/>
          </w:tcPr>
          <w:p w:rsidR="00B27EAE" w:rsidRDefault="00B27EAE" w:rsidP="00691841">
            <w:pPr>
              <w:pStyle w:val="Paragraphedeliste"/>
              <w:ind w:left="0"/>
              <w:rPr>
                <w:rStyle w:val="cevap"/>
                <w:rFonts w:ascii="Cambria Math" w:hAnsi="Cambria Math"/>
              </w:rPr>
            </w:pPr>
            <w:r>
              <w:rPr>
                <w:rStyle w:val="cevap"/>
                <w:rFonts w:ascii="Cambria Math" w:hAnsi="Cambria Math"/>
              </w:rPr>
              <w:t>Natural Sciences</w:t>
            </w:r>
          </w:p>
          <w:p w:rsidR="00B27EAE" w:rsidRDefault="00B27EAE" w:rsidP="00691841">
            <w:pPr>
              <w:pStyle w:val="Paragraphedeliste"/>
              <w:ind w:left="0"/>
              <w:rPr>
                <w:rStyle w:val="cevap"/>
                <w:rFonts w:ascii="Cambria Math" w:hAnsi="Cambria Math"/>
              </w:rPr>
            </w:pPr>
            <w:r>
              <w:rPr>
                <w:rStyle w:val="cevap"/>
                <w:rFonts w:ascii="Cambria Math" w:hAnsi="Cambria Math"/>
              </w:rPr>
              <w:t>Engineering</w:t>
            </w:r>
          </w:p>
          <w:p w:rsidR="00B27EAE" w:rsidRDefault="00B27EAE" w:rsidP="00691841">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EGYPT</w:t>
            </w:r>
          </w:p>
        </w:tc>
        <w:tc>
          <w:tcPr>
            <w:tcW w:w="4081" w:type="dxa"/>
          </w:tcPr>
          <w:p w:rsidR="00B27EAE" w:rsidRDefault="00B27EAE" w:rsidP="00775F02">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PAKISTAN</w:t>
            </w:r>
          </w:p>
        </w:tc>
        <w:tc>
          <w:tcPr>
            <w:tcW w:w="4081" w:type="dxa"/>
          </w:tcPr>
          <w:p w:rsidR="00B27EAE" w:rsidRDefault="00B27EAE" w:rsidP="00691841">
            <w:pPr>
              <w:pStyle w:val="Paragraphedeliste"/>
              <w:ind w:left="0"/>
              <w:rPr>
                <w:rStyle w:val="cevap"/>
                <w:rFonts w:ascii="Cambria Math" w:hAnsi="Cambria Math"/>
              </w:rPr>
            </w:pPr>
            <w:r>
              <w:rPr>
                <w:rStyle w:val="cevap"/>
                <w:rFonts w:ascii="Cambria Math" w:hAnsi="Cambria Math"/>
              </w:rPr>
              <w:t>Natural Sciences</w:t>
            </w:r>
          </w:p>
          <w:p w:rsidR="00B27EAE" w:rsidRDefault="00B27EAE" w:rsidP="00775F02">
            <w:pPr>
              <w:pStyle w:val="Paragraphedeliste"/>
              <w:ind w:left="0"/>
              <w:rPr>
                <w:rStyle w:val="cevap"/>
                <w:rFonts w:ascii="Cambria Math" w:hAnsi="Cambria Math"/>
              </w:rPr>
            </w:pPr>
            <w:r>
              <w:rPr>
                <w:rStyle w:val="cevap"/>
                <w:rFonts w:ascii="Cambria Math" w:hAnsi="Cambria Math"/>
              </w:rPr>
              <w:t>Engineering</w:t>
            </w:r>
          </w:p>
          <w:p w:rsidR="00B27EAE" w:rsidRDefault="00B27EAE" w:rsidP="00775F02">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RUSSIA</w:t>
            </w:r>
          </w:p>
        </w:tc>
        <w:tc>
          <w:tcPr>
            <w:tcW w:w="4081" w:type="dxa"/>
          </w:tcPr>
          <w:p w:rsidR="00B27EAE" w:rsidRDefault="00B27EAE" w:rsidP="00691841">
            <w:pPr>
              <w:pStyle w:val="Paragraphedeliste"/>
              <w:ind w:left="0"/>
              <w:rPr>
                <w:rStyle w:val="cevap"/>
                <w:rFonts w:ascii="Cambria Math" w:hAnsi="Cambria Math"/>
              </w:rPr>
            </w:pPr>
            <w:r>
              <w:rPr>
                <w:rStyle w:val="cevap"/>
                <w:rFonts w:ascii="Cambria Math" w:hAnsi="Cambria Math"/>
              </w:rPr>
              <w:t>Natural Sciences</w:t>
            </w:r>
          </w:p>
          <w:p w:rsidR="00B27EAE" w:rsidRDefault="00B27EAE" w:rsidP="00691841">
            <w:pPr>
              <w:pStyle w:val="Paragraphedeliste"/>
              <w:ind w:left="0"/>
              <w:rPr>
                <w:rStyle w:val="cevap"/>
                <w:rFonts w:ascii="Cambria Math" w:hAnsi="Cambria Math"/>
              </w:rPr>
            </w:pPr>
            <w:r>
              <w:rPr>
                <w:rStyle w:val="cevap"/>
                <w:rFonts w:ascii="Cambria Math" w:hAnsi="Cambria Math"/>
              </w:rPr>
              <w:t>Engineering</w:t>
            </w:r>
          </w:p>
          <w:p w:rsidR="00B27EAE" w:rsidRDefault="00B27EAE" w:rsidP="00691841">
            <w:pPr>
              <w:pStyle w:val="Paragraphedeliste"/>
              <w:ind w:left="0"/>
              <w:rPr>
                <w:rStyle w:val="cevap"/>
                <w:rFonts w:ascii="Cambria Math" w:hAnsi="Cambria Math"/>
              </w:rPr>
            </w:pPr>
            <w:r>
              <w:rPr>
                <w:rStyle w:val="cevap"/>
                <w:rFonts w:ascii="Cambria Math" w:hAnsi="Cambria Math"/>
              </w:rPr>
              <w:t>Social Sciences and Humanities</w:t>
            </w:r>
          </w:p>
        </w:tc>
      </w:tr>
      <w:tr w:rsidR="00B27EAE" w:rsidTr="006C466F">
        <w:tc>
          <w:tcPr>
            <w:tcW w:w="4127" w:type="dxa"/>
          </w:tcPr>
          <w:p w:rsidR="00B27EAE" w:rsidRDefault="00B27EAE" w:rsidP="00775F02">
            <w:pPr>
              <w:pStyle w:val="Paragraphedeliste"/>
              <w:ind w:left="0"/>
              <w:rPr>
                <w:rStyle w:val="cevap"/>
                <w:rFonts w:ascii="Cambria Math" w:hAnsi="Cambria Math"/>
              </w:rPr>
            </w:pPr>
            <w:r>
              <w:rPr>
                <w:rStyle w:val="cevap"/>
                <w:rFonts w:ascii="Cambria Math" w:hAnsi="Cambria Math"/>
              </w:rPr>
              <w:t>SUDAN</w:t>
            </w:r>
          </w:p>
        </w:tc>
        <w:tc>
          <w:tcPr>
            <w:tcW w:w="4081" w:type="dxa"/>
          </w:tcPr>
          <w:p w:rsidR="00B27EAE" w:rsidRDefault="00B27EAE" w:rsidP="00775F02">
            <w:pPr>
              <w:pStyle w:val="Paragraphedeliste"/>
              <w:ind w:left="0"/>
              <w:rPr>
                <w:rStyle w:val="cevap"/>
                <w:rFonts w:ascii="Cambria Math" w:hAnsi="Cambria Math"/>
              </w:rPr>
            </w:pPr>
            <w:r>
              <w:rPr>
                <w:rStyle w:val="cevap"/>
                <w:rFonts w:ascii="Cambria Math" w:hAnsi="Cambria Math"/>
              </w:rPr>
              <w:t>Social Sciences and Humanities</w:t>
            </w:r>
          </w:p>
        </w:tc>
      </w:tr>
      <w:tr w:rsidR="0026058E" w:rsidTr="006C466F">
        <w:tc>
          <w:tcPr>
            <w:tcW w:w="4127" w:type="dxa"/>
          </w:tcPr>
          <w:p w:rsidR="0026058E" w:rsidRDefault="0026058E" w:rsidP="009312C2">
            <w:pPr>
              <w:pStyle w:val="Paragraphedeliste"/>
              <w:ind w:left="0"/>
              <w:rPr>
                <w:rStyle w:val="cevap"/>
                <w:rFonts w:ascii="Cambria Math" w:hAnsi="Cambria Math"/>
              </w:rPr>
            </w:pPr>
            <w:r>
              <w:rPr>
                <w:rStyle w:val="cevap"/>
                <w:rFonts w:ascii="Cambria Math" w:hAnsi="Cambria Math"/>
              </w:rPr>
              <w:t>TUNISIA</w:t>
            </w:r>
          </w:p>
        </w:tc>
        <w:tc>
          <w:tcPr>
            <w:tcW w:w="4081" w:type="dxa"/>
          </w:tcPr>
          <w:p w:rsidR="0026058E" w:rsidRDefault="0026058E" w:rsidP="009312C2">
            <w:pPr>
              <w:pStyle w:val="Paragraphedeliste"/>
              <w:ind w:left="0"/>
              <w:rPr>
                <w:rStyle w:val="cevap"/>
                <w:rFonts w:ascii="Cambria Math" w:hAnsi="Cambria Math"/>
              </w:rPr>
            </w:pPr>
            <w:r>
              <w:rPr>
                <w:rStyle w:val="cevap"/>
                <w:rFonts w:ascii="Cambria Math" w:hAnsi="Cambria Math"/>
              </w:rPr>
              <w:t>Natural Sciences</w:t>
            </w:r>
          </w:p>
          <w:p w:rsidR="0026058E" w:rsidRDefault="0026058E" w:rsidP="009312C2">
            <w:pPr>
              <w:pStyle w:val="Paragraphedeliste"/>
              <w:ind w:left="0"/>
              <w:rPr>
                <w:rStyle w:val="cevap"/>
                <w:rFonts w:ascii="Cambria Math" w:hAnsi="Cambria Math"/>
              </w:rPr>
            </w:pPr>
            <w:r>
              <w:rPr>
                <w:rStyle w:val="cevap"/>
                <w:rFonts w:ascii="Cambria Math" w:hAnsi="Cambria Math"/>
              </w:rPr>
              <w:t>Engineering</w:t>
            </w:r>
          </w:p>
          <w:p w:rsidR="0026058E" w:rsidRDefault="0026058E" w:rsidP="00563176">
            <w:pPr>
              <w:pStyle w:val="Paragraphedeliste"/>
              <w:ind w:left="0"/>
              <w:rPr>
                <w:rStyle w:val="cevap"/>
                <w:rFonts w:ascii="Cambria Math" w:hAnsi="Cambria Math"/>
              </w:rPr>
            </w:pPr>
            <w:r>
              <w:rPr>
                <w:rStyle w:val="cevap"/>
                <w:rFonts w:ascii="Cambria Math" w:hAnsi="Cambria Math"/>
              </w:rPr>
              <w:t>Social Sciences and Humanities</w:t>
            </w:r>
          </w:p>
        </w:tc>
      </w:tr>
      <w:tr w:rsidR="0026058E" w:rsidTr="006C466F">
        <w:tc>
          <w:tcPr>
            <w:tcW w:w="4127" w:type="dxa"/>
          </w:tcPr>
          <w:p w:rsidR="0026058E" w:rsidRDefault="0026058E" w:rsidP="00775F02">
            <w:pPr>
              <w:pStyle w:val="Paragraphedeliste"/>
              <w:ind w:left="0"/>
              <w:rPr>
                <w:rStyle w:val="cevap"/>
                <w:rFonts w:ascii="Cambria Math" w:hAnsi="Cambria Math"/>
              </w:rPr>
            </w:pPr>
            <w:r>
              <w:rPr>
                <w:rStyle w:val="cevap"/>
                <w:rFonts w:ascii="Cambria Math" w:hAnsi="Cambria Math"/>
              </w:rPr>
              <w:t>UKRAINE</w:t>
            </w:r>
          </w:p>
        </w:tc>
        <w:tc>
          <w:tcPr>
            <w:tcW w:w="4081" w:type="dxa"/>
          </w:tcPr>
          <w:p w:rsidR="0026058E" w:rsidRDefault="0026058E" w:rsidP="008C0FA1">
            <w:pPr>
              <w:pStyle w:val="Paragraphedeliste"/>
              <w:ind w:left="0"/>
              <w:rPr>
                <w:rStyle w:val="cevap"/>
                <w:rFonts w:ascii="Cambria Math" w:hAnsi="Cambria Math"/>
              </w:rPr>
            </w:pPr>
            <w:r>
              <w:rPr>
                <w:rStyle w:val="cevap"/>
                <w:rFonts w:ascii="Cambria Math" w:hAnsi="Cambria Math"/>
              </w:rPr>
              <w:t>Natural Sciences</w:t>
            </w:r>
          </w:p>
          <w:p w:rsidR="0026058E" w:rsidRDefault="0026058E" w:rsidP="008C0FA1">
            <w:pPr>
              <w:pStyle w:val="Paragraphedeliste"/>
              <w:ind w:left="0"/>
              <w:rPr>
                <w:rStyle w:val="cevap"/>
                <w:rFonts w:ascii="Cambria Math" w:hAnsi="Cambria Math"/>
              </w:rPr>
            </w:pPr>
            <w:r>
              <w:rPr>
                <w:rStyle w:val="cevap"/>
                <w:rFonts w:ascii="Cambria Math" w:hAnsi="Cambria Math"/>
              </w:rPr>
              <w:t>Engineering</w:t>
            </w:r>
          </w:p>
          <w:p w:rsidR="0026058E" w:rsidRDefault="0026058E" w:rsidP="00563176">
            <w:pPr>
              <w:pStyle w:val="Paragraphedeliste"/>
              <w:ind w:left="0"/>
              <w:rPr>
                <w:rStyle w:val="cevap"/>
                <w:rFonts w:ascii="Cambria Math" w:hAnsi="Cambria Math"/>
              </w:rPr>
            </w:pPr>
            <w:r>
              <w:rPr>
                <w:rStyle w:val="cevap"/>
                <w:rFonts w:ascii="Cambria Math" w:hAnsi="Cambria Math"/>
              </w:rPr>
              <w:t>Social Sciences and Humanities</w:t>
            </w:r>
          </w:p>
        </w:tc>
      </w:tr>
      <w:tr w:rsidR="0026058E" w:rsidTr="006C466F">
        <w:tc>
          <w:tcPr>
            <w:tcW w:w="4127" w:type="dxa"/>
          </w:tcPr>
          <w:p w:rsidR="0026058E" w:rsidRDefault="0026058E" w:rsidP="00775F02">
            <w:pPr>
              <w:pStyle w:val="Paragraphedeliste"/>
              <w:ind w:left="0"/>
              <w:rPr>
                <w:rStyle w:val="cevap"/>
                <w:rFonts w:ascii="Cambria Math" w:hAnsi="Cambria Math"/>
              </w:rPr>
            </w:pPr>
            <w:r>
              <w:rPr>
                <w:rStyle w:val="cevap"/>
                <w:rFonts w:ascii="Cambria Math" w:hAnsi="Cambria Math"/>
              </w:rPr>
              <w:t>JORDAN</w:t>
            </w:r>
          </w:p>
        </w:tc>
        <w:tc>
          <w:tcPr>
            <w:tcW w:w="4081" w:type="dxa"/>
          </w:tcPr>
          <w:p w:rsidR="0026058E" w:rsidRDefault="0026058E" w:rsidP="00775F02">
            <w:pPr>
              <w:pStyle w:val="Paragraphedeliste"/>
              <w:ind w:left="0"/>
              <w:rPr>
                <w:rStyle w:val="cevap"/>
                <w:rFonts w:ascii="Cambria Math" w:hAnsi="Cambria Math"/>
              </w:rPr>
            </w:pPr>
            <w:r>
              <w:rPr>
                <w:rStyle w:val="cevap"/>
                <w:rFonts w:ascii="Cambria Math" w:hAnsi="Cambria Math"/>
              </w:rPr>
              <w:t>Social Sciences and Humanities</w:t>
            </w:r>
          </w:p>
        </w:tc>
      </w:tr>
    </w:tbl>
    <w:p w:rsidR="005D543A" w:rsidRDefault="005D543A" w:rsidP="005D543A">
      <w:pPr>
        <w:pStyle w:val="Paragraphedeliste"/>
        <w:ind w:left="1080"/>
        <w:rPr>
          <w:rStyle w:val="cevap"/>
          <w:rFonts w:ascii="Cambria Math" w:hAnsi="Cambria Math"/>
        </w:rPr>
      </w:pPr>
    </w:p>
    <w:p w:rsidR="00C57BF6" w:rsidRPr="005040C5" w:rsidRDefault="00C57BF6" w:rsidP="00C57BF6">
      <w:pPr>
        <w:pStyle w:val="Paragraphedeliste"/>
        <w:numPr>
          <w:ilvl w:val="0"/>
          <w:numId w:val="1"/>
        </w:numPr>
        <w:rPr>
          <w:rStyle w:val="cevap"/>
          <w:rFonts w:ascii="Cambria Math" w:hAnsi="Cambria Math"/>
        </w:rPr>
      </w:pPr>
      <w:r w:rsidRPr="005040C5">
        <w:rPr>
          <w:rStyle w:val="cevap"/>
          <w:rFonts w:ascii="Cambria Math" w:hAnsi="Cambria Math"/>
        </w:rPr>
        <w:t xml:space="preserve">Please </w:t>
      </w:r>
      <w:r w:rsidR="008B289A">
        <w:rPr>
          <w:rStyle w:val="cevap"/>
          <w:rFonts w:ascii="Cambria Math" w:hAnsi="Cambria Math"/>
        </w:rPr>
        <w:t xml:space="preserve">fill the </w:t>
      </w:r>
      <w:r w:rsidR="008272C7">
        <w:rPr>
          <w:rStyle w:val="cevap"/>
          <w:rFonts w:ascii="Cambria Math" w:hAnsi="Cambria Math"/>
        </w:rPr>
        <w:t xml:space="preserve">academic staff information </w:t>
      </w:r>
      <w:r w:rsidR="008B289A">
        <w:rPr>
          <w:rStyle w:val="cevap"/>
          <w:rFonts w:ascii="Cambria Math" w:hAnsi="Cambria Math"/>
        </w:rPr>
        <w:t xml:space="preserve"> form.</w:t>
      </w:r>
    </w:p>
    <w:p w:rsidR="00C57BF6" w:rsidRDefault="00C57BF6" w:rsidP="00C57BF6">
      <w:pPr>
        <w:pStyle w:val="Paragraphedeliste"/>
        <w:numPr>
          <w:ilvl w:val="0"/>
          <w:numId w:val="1"/>
        </w:numPr>
        <w:rPr>
          <w:rStyle w:val="cevap"/>
          <w:rFonts w:ascii="Cambria Math" w:hAnsi="Cambria Math"/>
        </w:rPr>
      </w:pPr>
      <w:r w:rsidRPr="005040C5">
        <w:rPr>
          <w:rStyle w:val="cevap"/>
          <w:rFonts w:ascii="Cambria Math" w:hAnsi="Cambria Math"/>
        </w:rPr>
        <w:t xml:space="preserve">Please send </w:t>
      </w:r>
      <w:r w:rsidR="008B289A">
        <w:rPr>
          <w:rStyle w:val="cevap"/>
          <w:rFonts w:ascii="Cambria Math" w:hAnsi="Cambria Math"/>
        </w:rPr>
        <w:t xml:space="preserve">the scanned </w:t>
      </w:r>
      <w:r w:rsidR="008272C7">
        <w:rPr>
          <w:rStyle w:val="cevap"/>
          <w:rFonts w:ascii="Cambria Math" w:hAnsi="Cambria Math"/>
        </w:rPr>
        <w:t xml:space="preserve">information </w:t>
      </w:r>
      <w:r w:rsidR="008B289A">
        <w:rPr>
          <w:rStyle w:val="cevap"/>
          <w:rFonts w:ascii="Cambria Math" w:hAnsi="Cambria Math"/>
        </w:rPr>
        <w:t xml:space="preserve"> form, </w:t>
      </w:r>
      <w:r w:rsidRPr="005040C5">
        <w:rPr>
          <w:rStyle w:val="cevap"/>
          <w:rFonts w:ascii="Cambria Math" w:hAnsi="Cambria Math"/>
        </w:rPr>
        <w:t>your detailed CV</w:t>
      </w:r>
      <w:r w:rsidR="008B289A">
        <w:rPr>
          <w:rStyle w:val="cevap"/>
          <w:rFonts w:ascii="Cambria Math" w:hAnsi="Cambria Math"/>
        </w:rPr>
        <w:t xml:space="preserve"> and your academic portfolio </w:t>
      </w:r>
      <w:r w:rsidRPr="005040C5">
        <w:rPr>
          <w:rStyle w:val="cevap"/>
          <w:rFonts w:ascii="Cambria Math" w:hAnsi="Cambria Math"/>
        </w:rPr>
        <w:t xml:space="preserve"> to </w:t>
      </w:r>
      <w:hyperlink r:id="rId6" w:history="1">
        <w:r w:rsidRPr="005040C5">
          <w:rPr>
            <w:rStyle w:val="Lienhypertexte"/>
            <w:rFonts w:ascii="Cambria Math" w:hAnsi="Cambria Math"/>
          </w:rPr>
          <w:t>mevlana@omu.edu.tr</w:t>
        </w:r>
      </w:hyperlink>
      <w:r w:rsidRPr="005040C5">
        <w:rPr>
          <w:rStyle w:val="cevap"/>
          <w:rFonts w:ascii="Cambria Math" w:hAnsi="Cambria Math"/>
        </w:rPr>
        <w:t xml:space="preserve"> before the deadline of the applications.</w:t>
      </w:r>
      <w:r w:rsidR="008B289A">
        <w:rPr>
          <w:rStyle w:val="cevap"/>
          <w:rFonts w:ascii="Cambria Math" w:hAnsi="Cambria Math"/>
        </w:rPr>
        <w:t xml:space="preserve"> </w:t>
      </w:r>
      <w:r w:rsidR="00FB74D0">
        <w:rPr>
          <w:rStyle w:val="cevap"/>
          <w:rFonts w:ascii="Cambria Math" w:hAnsi="Cambria Math"/>
        </w:rPr>
        <w:t>(Applications should be sent by the university)</w:t>
      </w:r>
    </w:p>
    <w:p w:rsidR="005040C5" w:rsidRDefault="005040C5" w:rsidP="005040C5">
      <w:pPr>
        <w:rPr>
          <w:rStyle w:val="cevap"/>
          <w:rFonts w:ascii="Cambria Math" w:hAnsi="Cambria Math"/>
        </w:rPr>
      </w:pPr>
    </w:p>
    <w:p w:rsidR="005040C5" w:rsidRPr="00921F67" w:rsidRDefault="005040C5" w:rsidP="005040C5">
      <w:pPr>
        <w:rPr>
          <w:rStyle w:val="cevap"/>
          <w:rFonts w:ascii="Cambria Math" w:hAnsi="Cambria Math"/>
          <w:b/>
          <w:color w:val="FF0000"/>
        </w:rPr>
      </w:pPr>
      <w:r w:rsidRPr="00921F67">
        <w:rPr>
          <w:rStyle w:val="cevap"/>
          <w:rFonts w:ascii="Cambria Math" w:hAnsi="Cambria Math"/>
          <w:b/>
          <w:color w:val="FF0000"/>
        </w:rPr>
        <w:t>TRAVEL AND DAILY EXPENSES FOR MEVLANA INCOMING STAFF</w:t>
      </w:r>
      <w:r w:rsidR="005D543A">
        <w:rPr>
          <w:rStyle w:val="cevap"/>
          <w:rFonts w:ascii="Cambria Math" w:hAnsi="Cambria Math"/>
          <w:b/>
          <w:color w:val="FF0000"/>
        </w:rPr>
        <w:t xml:space="preserve"> </w:t>
      </w:r>
      <w:r w:rsidR="008B289A" w:rsidRPr="00921F67">
        <w:rPr>
          <w:rStyle w:val="cevap"/>
          <w:rFonts w:ascii="Cambria Math" w:hAnsi="Cambria Math"/>
          <w:b/>
          <w:color w:val="FF0000"/>
        </w:rPr>
        <w:t>*</w:t>
      </w:r>
    </w:p>
    <w:tbl>
      <w:tblPr>
        <w:tblW w:w="10824" w:type="dxa"/>
        <w:jc w:val="center"/>
        <w:tblCellMar>
          <w:left w:w="70" w:type="dxa"/>
          <w:right w:w="70" w:type="dxa"/>
        </w:tblCellMar>
        <w:tblLook w:val="04A0" w:firstRow="1" w:lastRow="0" w:firstColumn="1" w:lastColumn="0" w:noHBand="0" w:noVBand="1"/>
      </w:tblPr>
      <w:tblGrid>
        <w:gridCol w:w="2249"/>
        <w:gridCol w:w="2996"/>
        <w:gridCol w:w="2928"/>
        <w:gridCol w:w="1097"/>
        <w:gridCol w:w="181"/>
        <w:gridCol w:w="1373"/>
      </w:tblGrid>
      <w:tr w:rsidR="002F7A04" w:rsidRPr="005040C5" w:rsidTr="00F36D79">
        <w:trPr>
          <w:trHeight w:val="300"/>
          <w:jc w:val="center"/>
        </w:trPr>
        <w:tc>
          <w:tcPr>
            <w:tcW w:w="5245" w:type="dxa"/>
            <w:gridSpan w:val="2"/>
            <w:tcBorders>
              <w:top w:val="nil"/>
              <w:left w:val="nil"/>
              <w:bottom w:val="nil"/>
              <w:right w:val="nil"/>
            </w:tcBorders>
            <w:shd w:val="clear" w:color="auto" w:fill="auto"/>
            <w:noWrap/>
            <w:vAlign w:val="bottom"/>
            <w:hideMark/>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r w:rsidRPr="005040C5">
              <w:rPr>
                <w:rFonts w:ascii="Cambria Math" w:eastAsia="Times New Roman" w:hAnsi="Cambria Math" w:cs="Times New Roman"/>
                <w:color w:val="000000"/>
                <w:sz w:val="24"/>
                <w:szCs w:val="24"/>
                <w:lang w:eastAsia="tr-TR"/>
              </w:rPr>
              <w:t>TRAVEL EXPENSES</w:t>
            </w:r>
          </w:p>
        </w:tc>
        <w:tc>
          <w:tcPr>
            <w:tcW w:w="2928" w:type="dxa"/>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2651" w:type="dxa"/>
            <w:gridSpan w:val="3"/>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r>
      <w:tr w:rsidR="002F7A04" w:rsidRPr="005040C5" w:rsidTr="00F36D79">
        <w:trPr>
          <w:trHeight w:val="300"/>
          <w:jc w:val="center"/>
        </w:trPr>
        <w:tc>
          <w:tcPr>
            <w:tcW w:w="2249" w:type="dxa"/>
            <w:tcBorders>
              <w:top w:val="nil"/>
              <w:left w:val="nil"/>
              <w:bottom w:val="nil"/>
              <w:right w:val="nil"/>
            </w:tcBorders>
            <w:shd w:val="clear" w:color="auto" w:fill="auto"/>
            <w:noWrap/>
            <w:vAlign w:val="bottom"/>
            <w:hideMark/>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2996" w:type="dxa"/>
            <w:tcBorders>
              <w:top w:val="nil"/>
              <w:left w:val="nil"/>
              <w:bottom w:val="nil"/>
              <w:right w:val="nil"/>
            </w:tcBorders>
            <w:shd w:val="clear" w:color="auto" w:fill="auto"/>
            <w:noWrap/>
            <w:vAlign w:val="bottom"/>
            <w:hideMark/>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2928" w:type="dxa"/>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2651" w:type="dxa"/>
            <w:gridSpan w:val="3"/>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r>
      <w:tr w:rsidR="002F7A04" w:rsidRPr="005040C5" w:rsidTr="00F36D79">
        <w:trPr>
          <w:trHeight w:val="500"/>
          <w:jc w:val="center"/>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A04" w:rsidRPr="005040C5" w:rsidRDefault="002F7A04" w:rsidP="00A2266D">
            <w:pPr>
              <w:spacing w:after="0" w:line="240" w:lineRule="auto"/>
              <w:rPr>
                <w:rFonts w:ascii="Cambria Math" w:eastAsia="Times New Roman" w:hAnsi="Cambria Math" w:cs="Times New Roman"/>
                <w:b/>
                <w:color w:val="000000"/>
                <w:sz w:val="24"/>
                <w:szCs w:val="24"/>
                <w:lang w:eastAsia="tr-TR"/>
              </w:rPr>
            </w:pPr>
            <w:r w:rsidRPr="005040C5">
              <w:rPr>
                <w:rFonts w:ascii="Cambria Math" w:eastAsia="Times New Roman" w:hAnsi="Cambria Math" w:cs="Times New Roman"/>
                <w:b/>
                <w:color w:val="000000"/>
                <w:sz w:val="24"/>
                <w:szCs w:val="24"/>
                <w:lang w:eastAsia="tr-TR"/>
              </w:rPr>
              <w:t>COUNTRIES</w:t>
            </w:r>
          </w:p>
        </w:tc>
        <w:tc>
          <w:tcPr>
            <w:tcW w:w="2996" w:type="dxa"/>
            <w:tcBorders>
              <w:top w:val="single" w:sz="4" w:space="0" w:color="auto"/>
              <w:left w:val="nil"/>
              <w:bottom w:val="single" w:sz="4" w:space="0" w:color="auto"/>
              <w:right w:val="single" w:sz="4" w:space="0" w:color="auto"/>
            </w:tcBorders>
            <w:shd w:val="clear" w:color="auto" w:fill="auto"/>
            <w:noWrap/>
            <w:vAlign w:val="center"/>
            <w:hideMark/>
          </w:tcPr>
          <w:p w:rsidR="002F7A04" w:rsidRPr="005040C5" w:rsidRDefault="002F7A04" w:rsidP="00A2266D">
            <w:pPr>
              <w:spacing w:after="0" w:line="240" w:lineRule="auto"/>
              <w:jc w:val="center"/>
              <w:rPr>
                <w:rFonts w:ascii="Cambria Math" w:eastAsia="Times New Roman" w:hAnsi="Cambria Math" w:cs="Times New Roman"/>
                <w:color w:val="000000"/>
                <w:sz w:val="24"/>
                <w:szCs w:val="24"/>
                <w:lang w:eastAsia="tr-TR"/>
              </w:rPr>
            </w:pPr>
            <w:r w:rsidRPr="005040C5">
              <w:rPr>
                <w:rFonts w:ascii="Cambria Math" w:eastAsia="Times New Roman" w:hAnsi="Cambria Math" w:cs="Times New Roman"/>
                <w:b/>
                <w:color w:val="000000"/>
                <w:sz w:val="24"/>
                <w:szCs w:val="24"/>
                <w:lang w:eastAsia="tr-TR"/>
              </w:rPr>
              <w:t>Travel Expenses</w:t>
            </w:r>
            <w:r>
              <w:rPr>
                <w:rFonts w:ascii="Cambria Math" w:eastAsia="Times New Roman" w:hAnsi="Cambria Math" w:cs="Times New Roman"/>
                <w:color w:val="000000"/>
                <w:sz w:val="24"/>
                <w:szCs w:val="24"/>
                <w:lang w:eastAsia="tr-TR"/>
              </w:rPr>
              <w:t xml:space="preserve"> (TRY</w:t>
            </w:r>
            <w:r w:rsidRPr="005040C5">
              <w:rPr>
                <w:rFonts w:ascii="Cambria Math" w:eastAsia="Times New Roman" w:hAnsi="Cambria Math" w:cs="Times New Roman"/>
                <w:color w:val="000000"/>
                <w:sz w:val="24"/>
                <w:szCs w:val="24"/>
                <w:lang w:eastAsia="tr-TR"/>
              </w:rPr>
              <w:t>)</w:t>
            </w:r>
          </w:p>
        </w:tc>
        <w:tc>
          <w:tcPr>
            <w:tcW w:w="2928" w:type="dxa"/>
            <w:tcBorders>
              <w:top w:val="single" w:sz="4" w:space="0" w:color="auto"/>
              <w:left w:val="nil"/>
              <w:bottom w:val="single" w:sz="4" w:space="0" w:color="auto"/>
              <w:right w:val="single" w:sz="4" w:space="0" w:color="auto"/>
            </w:tcBorders>
            <w:vAlign w:val="center"/>
          </w:tcPr>
          <w:p w:rsidR="002F7A04" w:rsidRDefault="002F7A04" w:rsidP="00A2266D">
            <w:pPr>
              <w:spacing w:after="0" w:line="240" w:lineRule="auto"/>
              <w:jc w:val="center"/>
              <w:rPr>
                <w:rFonts w:ascii="Cambria Math" w:eastAsia="Times New Roman" w:hAnsi="Cambria Math" w:cs="Times New Roman"/>
                <w:b/>
                <w:color w:val="000000"/>
                <w:sz w:val="24"/>
                <w:szCs w:val="24"/>
                <w:lang w:eastAsia="tr-TR"/>
              </w:rPr>
            </w:pPr>
            <w:r>
              <w:rPr>
                <w:rFonts w:ascii="Cambria Math" w:eastAsia="Times New Roman" w:hAnsi="Cambria Math" w:cs="Times New Roman"/>
                <w:b/>
                <w:color w:val="000000"/>
                <w:sz w:val="24"/>
                <w:szCs w:val="24"/>
                <w:lang w:eastAsia="tr-TR"/>
              </w:rPr>
              <w:t>Daily Allowance</w:t>
            </w:r>
          </w:p>
          <w:p w:rsidR="002F7A04" w:rsidRDefault="002F7A04" w:rsidP="00A2266D">
            <w:pPr>
              <w:spacing w:after="0" w:line="240" w:lineRule="auto"/>
              <w:jc w:val="center"/>
              <w:rPr>
                <w:rFonts w:ascii="Cambria Math" w:eastAsia="Times New Roman" w:hAnsi="Cambria Math" w:cs="Times New Roman"/>
                <w:b/>
                <w:color w:val="000000"/>
                <w:sz w:val="24"/>
                <w:szCs w:val="24"/>
                <w:lang w:eastAsia="tr-TR"/>
              </w:rPr>
            </w:pPr>
            <w:r>
              <w:rPr>
                <w:rFonts w:ascii="Cambria Math" w:eastAsia="Times New Roman" w:hAnsi="Cambria Math" w:cs="Times New Roman"/>
                <w:b/>
                <w:color w:val="000000"/>
                <w:sz w:val="24"/>
                <w:szCs w:val="24"/>
                <w:lang w:eastAsia="tr-TR"/>
              </w:rPr>
              <w:t>(Prof., Assoc. Prof., Assist.Prof)</w:t>
            </w:r>
          </w:p>
          <w:p w:rsidR="002F7A04" w:rsidRPr="005040C5" w:rsidRDefault="002F7A04" w:rsidP="00A2266D">
            <w:pPr>
              <w:spacing w:after="0" w:line="240" w:lineRule="auto"/>
              <w:jc w:val="center"/>
              <w:rPr>
                <w:rFonts w:ascii="Cambria Math" w:eastAsia="Times New Roman" w:hAnsi="Cambria Math" w:cs="Times New Roman"/>
                <w:b/>
                <w:color w:val="000000"/>
                <w:sz w:val="24"/>
                <w:szCs w:val="24"/>
                <w:lang w:eastAsia="tr-TR"/>
              </w:rPr>
            </w:pPr>
            <w:r>
              <w:rPr>
                <w:rFonts w:ascii="Cambria Math" w:eastAsia="Times New Roman" w:hAnsi="Cambria Math" w:cs="Times New Roman"/>
                <w:b/>
                <w:color w:val="000000"/>
                <w:sz w:val="24"/>
                <w:szCs w:val="24"/>
                <w:lang w:eastAsia="tr-TR"/>
              </w:rPr>
              <w:t>(TRY)</w:t>
            </w:r>
          </w:p>
        </w:tc>
        <w:tc>
          <w:tcPr>
            <w:tcW w:w="2651" w:type="dxa"/>
            <w:gridSpan w:val="3"/>
            <w:tcBorders>
              <w:top w:val="single" w:sz="4" w:space="0" w:color="auto"/>
              <w:left w:val="nil"/>
              <w:bottom w:val="single" w:sz="4" w:space="0" w:color="auto"/>
              <w:right w:val="single" w:sz="4" w:space="0" w:color="auto"/>
            </w:tcBorders>
            <w:vAlign w:val="center"/>
          </w:tcPr>
          <w:p w:rsidR="002F7A04" w:rsidRDefault="002F7A04" w:rsidP="00A2266D">
            <w:pPr>
              <w:spacing w:after="0" w:line="240" w:lineRule="auto"/>
              <w:jc w:val="center"/>
              <w:rPr>
                <w:rFonts w:ascii="Cambria Math" w:eastAsia="Times New Roman" w:hAnsi="Cambria Math" w:cs="Times New Roman"/>
                <w:b/>
                <w:color w:val="000000"/>
                <w:sz w:val="24"/>
                <w:szCs w:val="24"/>
                <w:lang w:eastAsia="tr-TR"/>
              </w:rPr>
            </w:pPr>
            <w:r>
              <w:rPr>
                <w:rFonts w:ascii="Cambria Math" w:eastAsia="Times New Roman" w:hAnsi="Cambria Math" w:cs="Times New Roman"/>
                <w:b/>
                <w:color w:val="000000"/>
                <w:sz w:val="24"/>
                <w:szCs w:val="24"/>
                <w:lang w:eastAsia="tr-TR"/>
              </w:rPr>
              <w:t>Daily Allowance</w:t>
            </w:r>
          </w:p>
          <w:p w:rsidR="002F7A04" w:rsidRDefault="002F7A04" w:rsidP="00A2266D">
            <w:pPr>
              <w:spacing w:after="0" w:line="240" w:lineRule="auto"/>
              <w:jc w:val="center"/>
              <w:rPr>
                <w:rFonts w:ascii="Cambria Math" w:eastAsia="Times New Roman" w:hAnsi="Cambria Math" w:cs="Times New Roman"/>
                <w:b/>
                <w:color w:val="000000"/>
                <w:sz w:val="24"/>
                <w:szCs w:val="24"/>
                <w:lang w:eastAsia="tr-TR"/>
              </w:rPr>
            </w:pPr>
            <w:r>
              <w:rPr>
                <w:rFonts w:ascii="Cambria Math" w:eastAsia="Times New Roman" w:hAnsi="Cambria Math" w:cs="Times New Roman"/>
                <w:b/>
                <w:color w:val="000000"/>
                <w:sz w:val="24"/>
                <w:szCs w:val="24"/>
                <w:lang w:eastAsia="tr-TR"/>
              </w:rPr>
              <w:t>(Others)</w:t>
            </w:r>
          </w:p>
          <w:p w:rsidR="002F7A04" w:rsidRDefault="002F7A04" w:rsidP="00A2266D">
            <w:pPr>
              <w:spacing w:after="0" w:line="240" w:lineRule="auto"/>
              <w:jc w:val="center"/>
              <w:rPr>
                <w:rFonts w:ascii="Cambria Math" w:eastAsia="Times New Roman" w:hAnsi="Cambria Math" w:cs="Times New Roman"/>
                <w:b/>
                <w:color w:val="000000"/>
                <w:sz w:val="24"/>
                <w:szCs w:val="24"/>
                <w:lang w:eastAsia="tr-TR"/>
              </w:rPr>
            </w:pPr>
            <w:r>
              <w:rPr>
                <w:rFonts w:ascii="Cambria Math" w:eastAsia="Times New Roman" w:hAnsi="Cambria Math" w:cs="Times New Roman"/>
                <w:b/>
                <w:color w:val="000000"/>
                <w:sz w:val="24"/>
                <w:szCs w:val="24"/>
                <w:lang w:eastAsia="tr-TR"/>
              </w:rPr>
              <w:t>(TRY)</w:t>
            </w:r>
          </w:p>
        </w:tc>
      </w:tr>
      <w:tr w:rsidR="002F7A04" w:rsidRPr="005040C5" w:rsidTr="00F36D79">
        <w:trPr>
          <w:trHeight w:val="500"/>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2F7A04" w:rsidRPr="005040C5" w:rsidRDefault="002F7A04" w:rsidP="002F7A04">
            <w:pPr>
              <w:spacing w:after="0" w:line="240" w:lineRule="auto"/>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USA, INDONESIA, SOUTH KOREA, MALAYSIA</w:t>
            </w:r>
          </w:p>
        </w:tc>
        <w:tc>
          <w:tcPr>
            <w:tcW w:w="2996" w:type="dxa"/>
            <w:tcBorders>
              <w:top w:val="nil"/>
              <w:left w:val="nil"/>
              <w:bottom w:val="single" w:sz="4" w:space="0" w:color="auto"/>
              <w:right w:val="single" w:sz="4" w:space="0" w:color="auto"/>
            </w:tcBorders>
            <w:shd w:val="clear" w:color="auto" w:fill="auto"/>
            <w:noWrap/>
            <w:vAlign w:val="center"/>
            <w:hideMark/>
          </w:tcPr>
          <w:p w:rsidR="002F7A04" w:rsidRPr="005040C5" w:rsidRDefault="002F7A04" w:rsidP="00775F02">
            <w:pPr>
              <w:spacing w:after="0" w:line="240" w:lineRule="auto"/>
              <w:jc w:val="center"/>
              <w:rPr>
                <w:rFonts w:ascii="Cambria Math" w:eastAsia="Times New Roman" w:hAnsi="Cambria Math" w:cs="Times New Roman"/>
                <w:color w:val="000000"/>
                <w:sz w:val="24"/>
                <w:szCs w:val="24"/>
                <w:lang w:eastAsia="tr-TR"/>
              </w:rPr>
            </w:pPr>
            <w:r w:rsidRPr="005040C5">
              <w:rPr>
                <w:rFonts w:ascii="Cambria Math" w:eastAsia="Times New Roman" w:hAnsi="Cambria Math" w:cs="Times New Roman"/>
                <w:color w:val="000000"/>
                <w:sz w:val="24"/>
                <w:szCs w:val="24"/>
                <w:lang w:eastAsia="tr-TR"/>
              </w:rPr>
              <w:t>4</w:t>
            </w:r>
            <w:r w:rsidR="00B27EAE">
              <w:rPr>
                <w:rFonts w:ascii="Cambria Math" w:eastAsia="Times New Roman" w:hAnsi="Cambria Math" w:cs="Times New Roman"/>
                <w:color w:val="000000"/>
                <w:sz w:val="24"/>
                <w:szCs w:val="24"/>
                <w:lang w:eastAsia="tr-TR"/>
              </w:rPr>
              <w:t>5</w:t>
            </w:r>
            <w:r w:rsidRPr="005040C5">
              <w:rPr>
                <w:rFonts w:ascii="Cambria Math" w:eastAsia="Times New Roman" w:hAnsi="Cambria Math" w:cs="Times New Roman"/>
                <w:color w:val="000000"/>
                <w:sz w:val="24"/>
                <w:szCs w:val="24"/>
                <w:lang w:eastAsia="tr-TR"/>
              </w:rPr>
              <w:t>00</w:t>
            </w:r>
          </w:p>
        </w:tc>
        <w:tc>
          <w:tcPr>
            <w:tcW w:w="2928" w:type="dxa"/>
            <w:tcBorders>
              <w:top w:val="nil"/>
              <w:left w:val="nil"/>
              <w:bottom w:val="single" w:sz="4" w:space="0" w:color="auto"/>
              <w:right w:val="single" w:sz="4" w:space="0" w:color="auto"/>
            </w:tcBorders>
            <w:vAlign w:val="center"/>
          </w:tcPr>
          <w:p w:rsidR="002F7A04" w:rsidRPr="005040C5" w:rsidRDefault="002F7A04" w:rsidP="00A2266D">
            <w:pPr>
              <w:spacing w:after="0" w:line="240" w:lineRule="auto"/>
              <w:jc w:val="center"/>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50</w:t>
            </w:r>
          </w:p>
        </w:tc>
        <w:tc>
          <w:tcPr>
            <w:tcW w:w="2651" w:type="dxa"/>
            <w:gridSpan w:val="3"/>
            <w:tcBorders>
              <w:top w:val="nil"/>
              <w:left w:val="nil"/>
              <w:bottom w:val="single" w:sz="4" w:space="0" w:color="auto"/>
              <w:right w:val="single" w:sz="4" w:space="0" w:color="auto"/>
            </w:tcBorders>
            <w:vAlign w:val="center"/>
          </w:tcPr>
          <w:p w:rsidR="002F7A04" w:rsidRPr="005040C5" w:rsidRDefault="002F7A04" w:rsidP="00A2266D">
            <w:pPr>
              <w:spacing w:after="0" w:line="240" w:lineRule="auto"/>
              <w:jc w:val="center"/>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40</w:t>
            </w:r>
          </w:p>
        </w:tc>
      </w:tr>
      <w:tr w:rsidR="002F7A04" w:rsidRPr="005040C5" w:rsidTr="00F36D79">
        <w:trPr>
          <w:trHeight w:val="500"/>
          <w:jc w:val="center"/>
        </w:trPr>
        <w:tc>
          <w:tcPr>
            <w:tcW w:w="2249" w:type="dxa"/>
            <w:tcBorders>
              <w:top w:val="nil"/>
              <w:left w:val="single" w:sz="4" w:space="0" w:color="auto"/>
              <w:bottom w:val="single" w:sz="4" w:space="0" w:color="auto"/>
              <w:right w:val="single" w:sz="4" w:space="0" w:color="auto"/>
            </w:tcBorders>
            <w:shd w:val="clear" w:color="auto" w:fill="auto"/>
            <w:noWrap/>
            <w:vAlign w:val="center"/>
          </w:tcPr>
          <w:p w:rsidR="002F7A04" w:rsidRDefault="002F7A04" w:rsidP="002F7A04">
            <w:pPr>
              <w:spacing w:after="0" w:line="240" w:lineRule="auto"/>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SUDAN</w:t>
            </w:r>
            <w:r w:rsidR="00775F02">
              <w:rPr>
                <w:rFonts w:ascii="Cambria Math" w:eastAsia="Times New Roman" w:hAnsi="Cambria Math" w:cs="Times New Roman"/>
                <w:color w:val="000000"/>
                <w:sz w:val="24"/>
                <w:szCs w:val="24"/>
                <w:lang w:eastAsia="tr-TR"/>
              </w:rPr>
              <w:t>, KYRGYZSTAN, KAZAK</w:t>
            </w:r>
            <w:r w:rsidR="006C466F">
              <w:rPr>
                <w:rFonts w:ascii="Cambria Math" w:eastAsia="Times New Roman" w:hAnsi="Cambria Math" w:cs="Times New Roman"/>
                <w:color w:val="000000"/>
                <w:sz w:val="24"/>
                <w:szCs w:val="24"/>
                <w:lang w:eastAsia="tr-TR"/>
              </w:rPr>
              <w:t>H</w:t>
            </w:r>
            <w:r w:rsidR="00775F02">
              <w:rPr>
                <w:rFonts w:ascii="Cambria Math" w:eastAsia="Times New Roman" w:hAnsi="Cambria Math" w:cs="Times New Roman"/>
                <w:color w:val="000000"/>
                <w:sz w:val="24"/>
                <w:szCs w:val="24"/>
                <w:lang w:eastAsia="tr-TR"/>
              </w:rPr>
              <w:t>STAN,</w:t>
            </w:r>
          </w:p>
        </w:tc>
        <w:tc>
          <w:tcPr>
            <w:tcW w:w="2996" w:type="dxa"/>
            <w:tcBorders>
              <w:top w:val="nil"/>
              <w:left w:val="nil"/>
              <w:bottom w:val="single" w:sz="4" w:space="0" w:color="auto"/>
              <w:right w:val="single" w:sz="4" w:space="0" w:color="auto"/>
            </w:tcBorders>
            <w:shd w:val="clear" w:color="auto" w:fill="auto"/>
            <w:noWrap/>
            <w:vAlign w:val="center"/>
          </w:tcPr>
          <w:p w:rsidR="002F7A04" w:rsidRPr="005040C5" w:rsidRDefault="002F7A04" w:rsidP="00775F02">
            <w:pPr>
              <w:spacing w:after="0" w:line="240" w:lineRule="auto"/>
              <w:jc w:val="center"/>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3</w:t>
            </w:r>
            <w:r w:rsidR="00B27EAE">
              <w:rPr>
                <w:rFonts w:ascii="Cambria Math" w:eastAsia="Times New Roman" w:hAnsi="Cambria Math" w:cs="Times New Roman"/>
                <w:color w:val="000000"/>
                <w:sz w:val="24"/>
                <w:szCs w:val="24"/>
                <w:lang w:eastAsia="tr-TR"/>
              </w:rPr>
              <w:t>5</w:t>
            </w:r>
            <w:r>
              <w:rPr>
                <w:rFonts w:ascii="Cambria Math" w:eastAsia="Times New Roman" w:hAnsi="Cambria Math" w:cs="Times New Roman"/>
                <w:color w:val="000000"/>
                <w:sz w:val="24"/>
                <w:szCs w:val="24"/>
                <w:lang w:eastAsia="tr-TR"/>
              </w:rPr>
              <w:t>00</w:t>
            </w:r>
          </w:p>
        </w:tc>
        <w:tc>
          <w:tcPr>
            <w:tcW w:w="2928" w:type="dxa"/>
            <w:tcBorders>
              <w:top w:val="nil"/>
              <w:left w:val="nil"/>
              <w:bottom w:val="single" w:sz="4" w:space="0" w:color="auto"/>
              <w:right w:val="single" w:sz="4" w:space="0" w:color="auto"/>
            </w:tcBorders>
            <w:vAlign w:val="center"/>
          </w:tcPr>
          <w:p w:rsidR="002F7A04" w:rsidRPr="005040C5" w:rsidRDefault="002F7A04" w:rsidP="00A2266D">
            <w:pPr>
              <w:spacing w:after="0" w:line="240" w:lineRule="auto"/>
              <w:jc w:val="center"/>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50</w:t>
            </w:r>
          </w:p>
        </w:tc>
        <w:tc>
          <w:tcPr>
            <w:tcW w:w="2651" w:type="dxa"/>
            <w:gridSpan w:val="3"/>
            <w:tcBorders>
              <w:top w:val="nil"/>
              <w:left w:val="nil"/>
              <w:bottom w:val="single" w:sz="4" w:space="0" w:color="auto"/>
              <w:right w:val="single" w:sz="4" w:space="0" w:color="auto"/>
            </w:tcBorders>
            <w:vAlign w:val="center"/>
          </w:tcPr>
          <w:p w:rsidR="002F7A04" w:rsidRPr="005040C5" w:rsidRDefault="002F7A04" w:rsidP="00A2266D">
            <w:pPr>
              <w:spacing w:after="0" w:line="240" w:lineRule="auto"/>
              <w:jc w:val="center"/>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40</w:t>
            </w:r>
          </w:p>
        </w:tc>
      </w:tr>
      <w:tr w:rsidR="002F7A04" w:rsidRPr="005040C5" w:rsidTr="00F36D79">
        <w:trPr>
          <w:trHeight w:val="300"/>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OTHER COUNRTIES</w:t>
            </w:r>
          </w:p>
        </w:tc>
        <w:tc>
          <w:tcPr>
            <w:tcW w:w="2996" w:type="dxa"/>
            <w:tcBorders>
              <w:top w:val="nil"/>
              <w:left w:val="nil"/>
              <w:bottom w:val="single" w:sz="4" w:space="0" w:color="auto"/>
              <w:right w:val="single" w:sz="4" w:space="0" w:color="auto"/>
            </w:tcBorders>
            <w:shd w:val="clear" w:color="auto" w:fill="auto"/>
            <w:noWrap/>
            <w:vAlign w:val="center"/>
            <w:hideMark/>
          </w:tcPr>
          <w:p w:rsidR="002F7A04" w:rsidRPr="005040C5" w:rsidRDefault="00B27EAE" w:rsidP="00775F02">
            <w:pPr>
              <w:spacing w:after="0" w:line="240" w:lineRule="auto"/>
              <w:jc w:val="center"/>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3000</w:t>
            </w:r>
          </w:p>
        </w:tc>
        <w:tc>
          <w:tcPr>
            <w:tcW w:w="2928" w:type="dxa"/>
            <w:tcBorders>
              <w:top w:val="nil"/>
              <w:left w:val="nil"/>
              <w:bottom w:val="single" w:sz="4" w:space="0" w:color="auto"/>
              <w:right w:val="single" w:sz="4" w:space="0" w:color="auto"/>
            </w:tcBorders>
            <w:vAlign w:val="center"/>
          </w:tcPr>
          <w:p w:rsidR="002F7A04" w:rsidRPr="005040C5" w:rsidRDefault="002F7A04" w:rsidP="00A2266D">
            <w:pPr>
              <w:spacing w:after="0" w:line="240" w:lineRule="auto"/>
              <w:jc w:val="center"/>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50</w:t>
            </w:r>
          </w:p>
        </w:tc>
        <w:tc>
          <w:tcPr>
            <w:tcW w:w="2651" w:type="dxa"/>
            <w:gridSpan w:val="3"/>
            <w:tcBorders>
              <w:top w:val="nil"/>
              <w:left w:val="nil"/>
              <w:bottom w:val="single" w:sz="4" w:space="0" w:color="auto"/>
              <w:right w:val="single" w:sz="4" w:space="0" w:color="auto"/>
            </w:tcBorders>
            <w:vAlign w:val="center"/>
          </w:tcPr>
          <w:p w:rsidR="002F7A04" w:rsidRPr="005040C5" w:rsidRDefault="002F7A04" w:rsidP="00A2266D">
            <w:pPr>
              <w:spacing w:after="0" w:line="240" w:lineRule="auto"/>
              <w:jc w:val="center"/>
              <w:rPr>
                <w:rFonts w:ascii="Cambria Math" w:eastAsia="Times New Roman" w:hAnsi="Cambria Math" w:cs="Times New Roman"/>
                <w:color w:val="000000"/>
                <w:sz w:val="24"/>
                <w:szCs w:val="24"/>
                <w:lang w:eastAsia="tr-TR"/>
              </w:rPr>
            </w:pPr>
            <w:r>
              <w:rPr>
                <w:rFonts w:ascii="Cambria Math" w:eastAsia="Times New Roman" w:hAnsi="Cambria Math" w:cs="Times New Roman"/>
                <w:color w:val="000000"/>
                <w:sz w:val="24"/>
                <w:szCs w:val="24"/>
                <w:lang w:eastAsia="tr-TR"/>
              </w:rPr>
              <w:t>40</w:t>
            </w:r>
          </w:p>
        </w:tc>
      </w:tr>
      <w:tr w:rsidR="002F7A04" w:rsidRPr="005040C5" w:rsidTr="00F36D79">
        <w:trPr>
          <w:trHeight w:val="300"/>
          <w:jc w:val="center"/>
        </w:trPr>
        <w:tc>
          <w:tcPr>
            <w:tcW w:w="2249" w:type="dxa"/>
            <w:tcBorders>
              <w:top w:val="nil"/>
              <w:left w:val="nil"/>
              <w:bottom w:val="nil"/>
              <w:right w:val="nil"/>
            </w:tcBorders>
            <w:shd w:val="clear" w:color="auto" w:fill="auto"/>
            <w:noWrap/>
            <w:vAlign w:val="bottom"/>
            <w:hideMark/>
          </w:tcPr>
          <w:p w:rsidR="002F7A04" w:rsidRDefault="002F7A04" w:rsidP="00A2266D">
            <w:pPr>
              <w:spacing w:after="0" w:line="240" w:lineRule="auto"/>
              <w:rPr>
                <w:rFonts w:ascii="Cambria Math" w:eastAsia="Times New Roman" w:hAnsi="Cambria Math" w:cs="Times New Roman"/>
                <w:color w:val="000000"/>
                <w:sz w:val="24"/>
                <w:szCs w:val="24"/>
                <w:lang w:eastAsia="tr-TR"/>
              </w:rPr>
            </w:pPr>
          </w:p>
          <w:p w:rsidR="00563176" w:rsidRDefault="00563176" w:rsidP="00A2266D">
            <w:pPr>
              <w:spacing w:after="0" w:line="240" w:lineRule="auto"/>
              <w:rPr>
                <w:rFonts w:ascii="Cambria Math" w:eastAsia="Times New Roman" w:hAnsi="Cambria Math" w:cs="Times New Roman"/>
                <w:color w:val="000000"/>
                <w:sz w:val="24"/>
                <w:szCs w:val="24"/>
                <w:lang w:eastAsia="tr-TR"/>
              </w:rPr>
            </w:pPr>
          </w:p>
          <w:p w:rsidR="00563176" w:rsidRPr="005040C5" w:rsidRDefault="00563176" w:rsidP="00A2266D">
            <w:pPr>
              <w:spacing w:after="0" w:line="240" w:lineRule="auto"/>
              <w:rPr>
                <w:rFonts w:ascii="Cambria Math" w:eastAsia="Times New Roman" w:hAnsi="Cambria Math" w:cs="Times New Roman"/>
                <w:color w:val="000000"/>
                <w:sz w:val="24"/>
                <w:szCs w:val="24"/>
                <w:lang w:eastAsia="tr-TR"/>
              </w:rPr>
            </w:pPr>
          </w:p>
        </w:tc>
        <w:tc>
          <w:tcPr>
            <w:tcW w:w="2996" w:type="dxa"/>
            <w:tcBorders>
              <w:top w:val="nil"/>
              <w:left w:val="nil"/>
              <w:bottom w:val="nil"/>
              <w:right w:val="nil"/>
            </w:tcBorders>
            <w:shd w:val="clear" w:color="auto" w:fill="auto"/>
            <w:noWrap/>
            <w:vAlign w:val="bottom"/>
            <w:hideMark/>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2928" w:type="dxa"/>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2651" w:type="dxa"/>
            <w:gridSpan w:val="3"/>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r>
      <w:tr w:rsidR="002F7A04" w:rsidRPr="005040C5" w:rsidTr="00F36D79">
        <w:trPr>
          <w:trHeight w:val="300"/>
          <w:jc w:val="center"/>
        </w:trPr>
        <w:tc>
          <w:tcPr>
            <w:tcW w:w="5245" w:type="dxa"/>
            <w:gridSpan w:val="2"/>
            <w:tcBorders>
              <w:top w:val="nil"/>
              <w:left w:val="nil"/>
              <w:bottom w:val="nil"/>
              <w:right w:val="nil"/>
            </w:tcBorders>
            <w:shd w:val="clear" w:color="auto" w:fill="auto"/>
            <w:noWrap/>
            <w:vAlign w:val="bottom"/>
          </w:tcPr>
          <w:p w:rsidR="00921F67" w:rsidRDefault="00921F67" w:rsidP="00921F67">
            <w:pPr>
              <w:rPr>
                <w:rStyle w:val="cevap"/>
                <w:rFonts w:ascii="Cambria Math" w:hAnsi="Cambria Math"/>
                <w:b/>
                <w:color w:val="FF0000"/>
              </w:rPr>
            </w:pPr>
            <w:r w:rsidRPr="00AA2CB0">
              <w:rPr>
                <w:rStyle w:val="cevap"/>
                <w:rFonts w:ascii="Cambria Math" w:hAnsi="Cambria Math"/>
                <w:b/>
                <w:color w:val="FF0000"/>
              </w:rPr>
              <w:t>REQUIRED DOCUMENTS</w:t>
            </w:r>
          </w:p>
          <w:p w:rsidR="00921F67" w:rsidRPr="00AA2CB0" w:rsidRDefault="00921F67" w:rsidP="00921F67">
            <w:pPr>
              <w:rPr>
                <w:rStyle w:val="cevap"/>
                <w:rFonts w:ascii="Cambria Math" w:hAnsi="Cambria Math"/>
                <w:b/>
                <w:color w:val="FF0000"/>
              </w:rPr>
            </w:pPr>
          </w:p>
          <w:p w:rsidR="005D543A" w:rsidRPr="005D543A" w:rsidRDefault="005D543A" w:rsidP="00F36D79">
            <w:pPr>
              <w:pStyle w:val="Paragraphedeliste"/>
              <w:numPr>
                <w:ilvl w:val="0"/>
                <w:numId w:val="2"/>
              </w:numPr>
              <w:tabs>
                <w:tab w:val="left" w:pos="214"/>
              </w:tabs>
              <w:ind w:left="-70" w:firstLine="142"/>
              <w:rPr>
                <w:rStyle w:val="cevap"/>
                <w:rFonts w:ascii="Cambria Math" w:hAnsi="Cambria Math"/>
                <w:b/>
              </w:rPr>
            </w:pPr>
            <w:r w:rsidRPr="005D543A">
              <w:rPr>
                <w:rStyle w:val="cevap"/>
                <w:rFonts w:ascii="Cambria Math" w:hAnsi="Cambria Math"/>
                <w:b/>
              </w:rPr>
              <w:t xml:space="preserve">Academic staff information  form </w:t>
            </w:r>
          </w:p>
          <w:p w:rsidR="00921F67" w:rsidRPr="005D543A" w:rsidRDefault="00921F67" w:rsidP="00F36D79">
            <w:pPr>
              <w:pStyle w:val="Paragraphedeliste"/>
              <w:numPr>
                <w:ilvl w:val="0"/>
                <w:numId w:val="2"/>
              </w:numPr>
              <w:tabs>
                <w:tab w:val="left" w:pos="214"/>
              </w:tabs>
              <w:ind w:left="-70" w:firstLine="142"/>
              <w:rPr>
                <w:rStyle w:val="cevap"/>
                <w:rFonts w:ascii="Cambria Math" w:hAnsi="Cambria Math"/>
                <w:b/>
              </w:rPr>
            </w:pPr>
            <w:r w:rsidRPr="005D543A">
              <w:rPr>
                <w:rStyle w:val="cevap"/>
                <w:rFonts w:ascii="Cambria Math" w:hAnsi="Cambria Math"/>
                <w:b/>
              </w:rPr>
              <w:t>Foreign Language Certificate (Turkish or English)</w:t>
            </w:r>
          </w:p>
          <w:p w:rsidR="00921F67" w:rsidRPr="00F36D79" w:rsidRDefault="00F36D79" w:rsidP="00F36D79">
            <w:pPr>
              <w:pStyle w:val="Paragraphedeliste"/>
              <w:numPr>
                <w:ilvl w:val="0"/>
                <w:numId w:val="2"/>
              </w:numPr>
              <w:tabs>
                <w:tab w:val="left" w:pos="214"/>
              </w:tabs>
              <w:ind w:left="-70" w:firstLine="142"/>
              <w:rPr>
                <w:rStyle w:val="cevap"/>
                <w:rFonts w:ascii="Cambria Math" w:hAnsi="Cambria Math"/>
                <w:b/>
              </w:rPr>
            </w:pPr>
            <w:r>
              <w:rPr>
                <w:rStyle w:val="cevap"/>
                <w:rFonts w:ascii="Cambria Math" w:hAnsi="Cambria Math"/>
                <w:b/>
              </w:rPr>
              <w:t xml:space="preserve"> </w:t>
            </w:r>
            <w:r w:rsidR="00921F67" w:rsidRPr="00F36D79">
              <w:rPr>
                <w:rStyle w:val="cevap"/>
                <w:rFonts w:ascii="Cambria Math" w:hAnsi="Cambria Math"/>
                <w:b/>
              </w:rPr>
              <w:t>Detailed CV</w:t>
            </w:r>
          </w:p>
          <w:p w:rsidR="002F7A04" w:rsidRDefault="00921F67" w:rsidP="00F36D79">
            <w:pPr>
              <w:pStyle w:val="Paragraphedeliste"/>
              <w:numPr>
                <w:ilvl w:val="0"/>
                <w:numId w:val="2"/>
              </w:numPr>
              <w:tabs>
                <w:tab w:val="left" w:pos="214"/>
              </w:tabs>
              <w:ind w:left="-70" w:firstLine="142"/>
              <w:rPr>
                <w:rFonts w:ascii="Cambria Math" w:eastAsia="Times New Roman" w:hAnsi="Cambria Math" w:cs="Times New Roman"/>
                <w:b/>
                <w:color w:val="000000"/>
                <w:sz w:val="24"/>
                <w:szCs w:val="24"/>
                <w:lang w:eastAsia="tr-TR"/>
              </w:rPr>
            </w:pPr>
            <w:r w:rsidRPr="00F36D79">
              <w:rPr>
                <w:rStyle w:val="cevap"/>
                <w:rFonts w:ascii="Cambria Math" w:hAnsi="Cambria Math"/>
                <w:b/>
              </w:rPr>
              <w:t>Academic Portfolio including all academic work</w:t>
            </w:r>
            <w:r w:rsidRPr="00F36D79">
              <w:rPr>
                <w:rFonts w:ascii="Cambria Math" w:eastAsia="Times New Roman" w:hAnsi="Cambria Math" w:cs="Times New Roman"/>
                <w:b/>
                <w:color w:val="000000"/>
                <w:sz w:val="24"/>
                <w:szCs w:val="24"/>
                <w:lang w:eastAsia="tr-TR"/>
              </w:rPr>
              <w:t xml:space="preserve"> </w:t>
            </w:r>
          </w:p>
          <w:p w:rsidR="003E4A61" w:rsidRPr="00F36D79" w:rsidRDefault="003E4A61" w:rsidP="003E4A61">
            <w:pPr>
              <w:pStyle w:val="Paragraphedeliste"/>
              <w:tabs>
                <w:tab w:val="left" w:pos="214"/>
              </w:tabs>
              <w:ind w:left="72"/>
              <w:rPr>
                <w:rFonts w:ascii="Cambria Math" w:eastAsia="Times New Roman" w:hAnsi="Cambria Math" w:cs="Times New Roman"/>
                <w:b/>
                <w:color w:val="000000"/>
                <w:sz w:val="24"/>
                <w:szCs w:val="24"/>
                <w:lang w:eastAsia="tr-TR"/>
              </w:rPr>
            </w:pPr>
          </w:p>
        </w:tc>
        <w:tc>
          <w:tcPr>
            <w:tcW w:w="2928" w:type="dxa"/>
            <w:tcBorders>
              <w:top w:val="nil"/>
              <w:left w:val="nil"/>
              <w:bottom w:val="nil"/>
              <w:right w:val="nil"/>
            </w:tcBorders>
          </w:tcPr>
          <w:p w:rsidR="002F7A04" w:rsidRPr="005040C5" w:rsidRDefault="002F7A04" w:rsidP="00A2266D">
            <w:pPr>
              <w:spacing w:after="0" w:line="240" w:lineRule="auto"/>
              <w:jc w:val="center"/>
              <w:rPr>
                <w:rFonts w:ascii="Cambria Math" w:eastAsia="Times New Roman" w:hAnsi="Cambria Math" w:cs="Times New Roman"/>
                <w:b/>
                <w:color w:val="000000"/>
                <w:sz w:val="24"/>
                <w:szCs w:val="24"/>
                <w:lang w:eastAsia="tr-TR"/>
              </w:rPr>
            </w:pPr>
          </w:p>
        </w:tc>
        <w:tc>
          <w:tcPr>
            <w:tcW w:w="2651" w:type="dxa"/>
            <w:gridSpan w:val="3"/>
            <w:tcBorders>
              <w:top w:val="nil"/>
              <w:left w:val="nil"/>
              <w:bottom w:val="nil"/>
              <w:right w:val="nil"/>
            </w:tcBorders>
          </w:tcPr>
          <w:p w:rsidR="002F7A04" w:rsidRPr="005040C5" w:rsidRDefault="002F7A04" w:rsidP="00A2266D">
            <w:pPr>
              <w:spacing w:after="0" w:line="240" w:lineRule="auto"/>
              <w:jc w:val="center"/>
              <w:rPr>
                <w:rFonts w:ascii="Cambria Math" w:eastAsia="Times New Roman" w:hAnsi="Cambria Math" w:cs="Times New Roman"/>
                <w:b/>
                <w:color w:val="000000"/>
                <w:sz w:val="24"/>
                <w:szCs w:val="24"/>
                <w:lang w:eastAsia="tr-TR"/>
              </w:rPr>
            </w:pPr>
          </w:p>
        </w:tc>
      </w:tr>
      <w:tr w:rsidR="002F7A04" w:rsidRPr="005040C5" w:rsidTr="00F36D79">
        <w:trPr>
          <w:trHeight w:val="300"/>
          <w:jc w:val="center"/>
        </w:trPr>
        <w:tc>
          <w:tcPr>
            <w:tcW w:w="2249" w:type="dxa"/>
            <w:tcBorders>
              <w:top w:val="nil"/>
              <w:left w:val="nil"/>
              <w:bottom w:val="nil"/>
              <w:right w:val="nil"/>
            </w:tcBorders>
            <w:shd w:val="clear" w:color="auto" w:fill="auto"/>
            <w:noWrap/>
            <w:vAlign w:val="bottom"/>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2996" w:type="dxa"/>
            <w:tcBorders>
              <w:top w:val="nil"/>
              <w:left w:val="nil"/>
              <w:bottom w:val="nil"/>
              <w:right w:val="nil"/>
            </w:tcBorders>
            <w:shd w:val="clear" w:color="auto" w:fill="auto"/>
            <w:noWrap/>
            <w:vAlign w:val="bottom"/>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2928" w:type="dxa"/>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2651" w:type="dxa"/>
            <w:gridSpan w:val="3"/>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r>
      <w:tr w:rsidR="002F7A04" w:rsidRPr="005040C5" w:rsidTr="00F36D79">
        <w:trPr>
          <w:trHeight w:val="300"/>
          <w:jc w:val="center"/>
        </w:trPr>
        <w:tc>
          <w:tcPr>
            <w:tcW w:w="9270" w:type="dxa"/>
            <w:gridSpan w:val="4"/>
            <w:tcBorders>
              <w:top w:val="nil"/>
              <w:left w:val="nil"/>
              <w:bottom w:val="nil"/>
              <w:right w:val="nil"/>
            </w:tcBorders>
            <w:shd w:val="clear" w:color="auto" w:fill="auto"/>
            <w:noWrap/>
            <w:vAlign w:val="bottom"/>
            <w:hideMark/>
          </w:tcPr>
          <w:p w:rsidR="002F7A04" w:rsidRPr="005040C5" w:rsidRDefault="002F7A04" w:rsidP="005040C5">
            <w:pPr>
              <w:spacing w:after="0" w:line="240" w:lineRule="auto"/>
              <w:rPr>
                <w:rFonts w:ascii="Cambria Math" w:eastAsia="Times New Roman" w:hAnsi="Cambria Math" w:cs="Times New Roman"/>
                <w:color w:val="000000"/>
                <w:sz w:val="24"/>
                <w:szCs w:val="24"/>
                <w:lang w:eastAsia="tr-TR"/>
              </w:rPr>
            </w:pPr>
          </w:p>
        </w:tc>
        <w:tc>
          <w:tcPr>
            <w:tcW w:w="181" w:type="dxa"/>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c>
          <w:tcPr>
            <w:tcW w:w="1373" w:type="dxa"/>
            <w:tcBorders>
              <w:top w:val="nil"/>
              <w:left w:val="nil"/>
              <w:bottom w:val="nil"/>
              <w:right w:val="nil"/>
            </w:tcBorders>
          </w:tcPr>
          <w:p w:rsidR="002F7A04" w:rsidRPr="005040C5" w:rsidRDefault="002F7A04" w:rsidP="00A2266D">
            <w:pPr>
              <w:spacing w:after="0" w:line="240" w:lineRule="auto"/>
              <w:rPr>
                <w:rFonts w:ascii="Cambria Math" w:eastAsia="Times New Roman" w:hAnsi="Cambria Math" w:cs="Times New Roman"/>
                <w:color w:val="000000"/>
                <w:sz w:val="24"/>
                <w:szCs w:val="24"/>
                <w:lang w:eastAsia="tr-TR"/>
              </w:rPr>
            </w:pPr>
          </w:p>
        </w:tc>
      </w:tr>
    </w:tbl>
    <w:p w:rsidR="005040C5" w:rsidRPr="005040C5" w:rsidRDefault="005040C5" w:rsidP="005040C5">
      <w:pPr>
        <w:ind w:left="980"/>
        <w:rPr>
          <w:rFonts w:ascii="Cambria Math" w:hAnsi="Cambria Math" w:cs="Times New Roman"/>
          <w:sz w:val="24"/>
          <w:szCs w:val="24"/>
        </w:rPr>
      </w:pPr>
    </w:p>
    <w:p w:rsidR="005040C5" w:rsidRPr="005040C5" w:rsidRDefault="008B289A" w:rsidP="005040C5">
      <w:pPr>
        <w:rPr>
          <w:rStyle w:val="cevap"/>
          <w:rFonts w:ascii="Cambria Math" w:hAnsi="Cambria Math"/>
          <w:b/>
        </w:rPr>
      </w:pPr>
      <w:r>
        <w:rPr>
          <w:rStyle w:val="cevap"/>
          <w:rFonts w:ascii="Cambria Math" w:hAnsi="Cambria Math"/>
          <w:b/>
        </w:rPr>
        <w:t xml:space="preserve">*The amounts announced may be changed by the Council of Higher Education. </w:t>
      </w:r>
    </w:p>
    <w:p w:rsidR="00C57BF6" w:rsidRPr="005040C5" w:rsidRDefault="00C57BF6" w:rsidP="00C57BF6">
      <w:pPr>
        <w:rPr>
          <w:rFonts w:ascii="Cambria Math" w:hAnsi="Cambria Math"/>
        </w:rPr>
      </w:pPr>
    </w:p>
    <w:p w:rsidR="003A61C4" w:rsidRPr="005040C5" w:rsidRDefault="003A61C4">
      <w:pPr>
        <w:rPr>
          <w:rFonts w:ascii="Cambria Math" w:hAnsi="Cambria Math"/>
        </w:rPr>
      </w:pPr>
    </w:p>
    <w:sectPr w:rsidR="003A61C4" w:rsidRPr="005040C5" w:rsidSect="00804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FC5"/>
    <w:multiLevelType w:val="hybridMultilevel"/>
    <w:tmpl w:val="0006292E"/>
    <w:lvl w:ilvl="0" w:tplc="0B2E5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D826595"/>
    <w:multiLevelType w:val="hybridMultilevel"/>
    <w:tmpl w:val="B450DBC4"/>
    <w:lvl w:ilvl="0" w:tplc="5E9ACFAA">
      <w:numFmt w:val="bullet"/>
      <w:lvlText w:val="-"/>
      <w:lvlJc w:val="left"/>
      <w:pPr>
        <w:ind w:left="720" w:hanging="360"/>
      </w:pPr>
      <w:rPr>
        <w:rFonts w:ascii="Times New Roman" w:eastAsiaTheme="minorHAnsi" w:hAnsi="Times New Roman" w:cs="Times New Roman" w:hint="default"/>
        <w:b/>
        <w:bCs w:val="0"/>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91"/>
    <w:rsid w:val="000077A5"/>
    <w:rsid w:val="00010AE3"/>
    <w:rsid w:val="000157A8"/>
    <w:rsid w:val="00035BD5"/>
    <w:rsid w:val="000404DB"/>
    <w:rsid w:val="00057F40"/>
    <w:rsid w:val="000768D7"/>
    <w:rsid w:val="000B7228"/>
    <w:rsid w:val="001046D4"/>
    <w:rsid w:val="00106A01"/>
    <w:rsid w:val="00113085"/>
    <w:rsid w:val="001168FA"/>
    <w:rsid w:val="0013234D"/>
    <w:rsid w:val="00133E8A"/>
    <w:rsid w:val="0015368C"/>
    <w:rsid w:val="0015487F"/>
    <w:rsid w:val="00167395"/>
    <w:rsid w:val="00197598"/>
    <w:rsid w:val="001A6612"/>
    <w:rsid w:val="001F0AC0"/>
    <w:rsid w:val="00201DF5"/>
    <w:rsid w:val="00207892"/>
    <w:rsid w:val="00244043"/>
    <w:rsid w:val="0026058E"/>
    <w:rsid w:val="002642D7"/>
    <w:rsid w:val="00270F9B"/>
    <w:rsid w:val="00271DDE"/>
    <w:rsid w:val="002721EE"/>
    <w:rsid w:val="002A5444"/>
    <w:rsid w:val="002C71A2"/>
    <w:rsid w:val="002F223B"/>
    <w:rsid w:val="002F7A04"/>
    <w:rsid w:val="00320EB7"/>
    <w:rsid w:val="003325C6"/>
    <w:rsid w:val="00333A8D"/>
    <w:rsid w:val="00335B0C"/>
    <w:rsid w:val="00350EC2"/>
    <w:rsid w:val="00363020"/>
    <w:rsid w:val="00381B6C"/>
    <w:rsid w:val="00391408"/>
    <w:rsid w:val="003A61C4"/>
    <w:rsid w:val="003B3723"/>
    <w:rsid w:val="003C36A4"/>
    <w:rsid w:val="003C3EBB"/>
    <w:rsid w:val="003D2D42"/>
    <w:rsid w:val="003E4A61"/>
    <w:rsid w:val="00417B47"/>
    <w:rsid w:val="004261F7"/>
    <w:rsid w:val="0042798B"/>
    <w:rsid w:val="00431750"/>
    <w:rsid w:val="0043264D"/>
    <w:rsid w:val="004A3D8B"/>
    <w:rsid w:val="004B3030"/>
    <w:rsid w:val="004C7240"/>
    <w:rsid w:val="004D429E"/>
    <w:rsid w:val="005040C5"/>
    <w:rsid w:val="00523563"/>
    <w:rsid w:val="005257FA"/>
    <w:rsid w:val="005300B0"/>
    <w:rsid w:val="00556B36"/>
    <w:rsid w:val="00563176"/>
    <w:rsid w:val="0056760F"/>
    <w:rsid w:val="00570309"/>
    <w:rsid w:val="0058570D"/>
    <w:rsid w:val="00593892"/>
    <w:rsid w:val="0059510D"/>
    <w:rsid w:val="005A326B"/>
    <w:rsid w:val="005D543A"/>
    <w:rsid w:val="005E6571"/>
    <w:rsid w:val="005F69E2"/>
    <w:rsid w:val="00601C0A"/>
    <w:rsid w:val="00621C6D"/>
    <w:rsid w:val="00641345"/>
    <w:rsid w:val="00680E8F"/>
    <w:rsid w:val="00691841"/>
    <w:rsid w:val="00693287"/>
    <w:rsid w:val="006C06AE"/>
    <w:rsid w:val="006C1892"/>
    <w:rsid w:val="006C466F"/>
    <w:rsid w:val="006E0592"/>
    <w:rsid w:val="006E5AA8"/>
    <w:rsid w:val="006E72CF"/>
    <w:rsid w:val="006F49DB"/>
    <w:rsid w:val="006F7D03"/>
    <w:rsid w:val="00705D7A"/>
    <w:rsid w:val="00730CEB"/>
    <w:rsid w:val="00745EB8"/>
    <w:rsid w:val="007508A7"/>
    <w:rsid w:val="00752FEF"/>
    <w:rsid w:val="00766E16"/>
    <w:rsid w:val="00773705"/>
    <w:rsid w:val="00775F02"/>
    <w:rsid w:val="00797EF3"/>
    <w:rsid w:val="00804441"/>
    <w:rsid w:val="00806CDF"/>
    <w:rsid w:val="008272C7"/>
    <w:rsid w:val="00834F83"/>
    <w:rsid w:val="00843665"/>
    <w:rsid w:val="0085760B"/>
    <w:rsid w:val="00863408"/>
    <w:rsid w:val="00877AB8"/>
    <w:rsid w:val="00882117"/>
    <w:rsid w:val="00891521"/>
    <w:rsid w:val="008A0974"/>
    <w:rsid w:val="008B289A"/>
    <w:rsid w:val="008C0FA1"/>
    <w:rsid w:val="008D33A3"/>
    <w:rsid w:val="008D5717"/>
    <w:rsid w:val="008E3A5A"/>
    <w:rsid w:val="00921F67"/>
    <w:rsid w:val="009374BD"/>
    <w:rsid w:val="009A5BEE"/>
    <w:rsid w:val="009C4B28"/>
    <w:rsid w:val="009E0A5C"/>
    <w:rsid w:val="009F2307"/>
    <w:rsid w:val="009F5657"/>
    <w:rsid w:val="00A01567"/>
    <w:rsid w:val="00A10A01"/>
    <w:rsid w:val="00A21CB5"/>
    <w:rsid w:val="00A23444"/>
    <w:rsid w:val="00A317D5"/>
    <w:rsid w:val="00A3416C"/>
    <w:rsid w:val="00A43F8A"/>
    <w:rsid w:val="00A47502"/>
    <w:rsid w:val="00AB2E9B"/>
    <w:rsid w:val="00AC3911"/>
    <w:rsid w:val="00AD598C"/>
    <w:rsid w:val="00AE2ED2"/>
    <w:rsid w:val="00AF068A"/>
    <w:rsid w:val="00B06F83"/>
    <w:rsid w:val="00B203F9"/>
    <w:rsid w:val="00B27EAE"/>
    <w:rsid w:val="00B33C87"/>
    <w:rsid w:val="00B64BF4"/>
    <w:rsid w:val="00B708CD"/>
    <w:rsid w:val="00B97DE1"/>
    <w:rsid w:val="00BB426E"/>
    <w:rsid w:val="00BC6300"/>
    <w:rsid w:val="00BE7D7F"/>
    <w:rsid w:val="00BF44DC"/>
    <w:rsid w:val="00C17EA5"/>
    <w:rsid w:val="00C30B73"/>
    <w:rsid w:val="00C3275A"/>
    <w:rsid w:val="00C37663"/>
    <w:rsid w:val="00C56DE4"/>
    <w:rsid w:val="00C57BF6"/>
    <w:rsid w:val="00C76832"/>
    <w:rsid w:val="00CA134B"/>
    <w:rsid w:val="00CC3365"/>
    <w:rsid w:val="00CD78E8"/>
    <w:rsid w:val="00D04B00"/>
    <w:rsid w:val="00D607EB"/>
    <w:rsid w:val="00D64BB0"/>
    <w:rsid w:val="00D8061D"/>
    <w:rsid w:val="00D86DD6"/>
    <w:rsid w:val="00D91502"/>
    <w:rsid w:val="00DA71AC"/>
    <w:rsid w:val="00DB202C"/>
    <w:rsid w:val="00DD03E4"/>
    <w:rsid w:val="00DD1E59"/>
    <w:rsid w:val="00DE0ACA"/>
    <w:rsid w:val="00DE67E3"/>
    <w:rsid w:val="00DF2714"/>
    <w:rsid w:val="00DF41CE"/>
    <w:rsid w:val="00E139B4"/>
    <w:rsid w:val="00E67F39"/>
    <w:rsid w:val="00E72425"/>
    <w:rsid w:val="00E82DA2"/>
    <w:rsid w:val="00E95659"/>
    <w:rsid w:val="00E96553"/>
    <w:rsid w:val="00EA2F5D"/>
    <w:rsid w:val="00EF21F6"/>
    <w:rsid w:val="00F0504B"/>
    <w:rsid w:val="00F36237"/>
    <w:rsid w:val="00F36D79"/>
    <w:rsid w:val="00F37588"/>
    <w:rsid w:val="00F44996"/>
    <w:rsid w:val="00F50D86"/>
    <w:rsid w:val="00F640C4"/>
    <w:rsid w:val="00F85FF3"/>
    <w:rsid w:val="00FB0F93"/>
    <w:rsid w:val="00FB74D0"/>
    <w:rsid w:val="00FC1E91"/>
    <w:rsid w:val="00FF0299"/>
    <w:rsid w:val="00FF12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EC85C-B7A1-4070-A464-F0E13465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evap">
    <w:name w:val="cevap"/>
    <w:basedOn w:val="Policepardfaut"/>
    <w:rsid w:val="00C57BF6"/>
  </w:style>
  <w:style w:type="character" w:styleId="Lienhypertexte">
    <w:name w:val="Hyperlink"/>
    <w:basedOn w:val="Policepardfaut"/>
    <w:uiPriority w:val="99"/>
    <w:unhideWhenUsed/>
    <w:rsid w:val="00C57BF6"/>
    <w:rPr>
      <w:color w:val="0563C1" w:themeColor="hyperlink"/>
      <w:u w:val="single"/>
    </w:rPr>
  </w:style>
  <w:style w:type="paragraph" w:styleId="Paragraphedeliste">
    <w:name w:val="List Paragraph"/>
    <w:basedOn w:val="Normal"/>
    <w:uiPriority w:val="34"/>
    <w:qFormat/>
    <w:rsid w:val="00C57BF6"/>
    <w:pPr>
      <w:ind w:left="720"/>
      <w:contextualSpacing/>
    </w:pPr>
  </w:style>
  <w:style w:type="table" w:styleId="Grilledutableau">
    <w:name w:val="Table Grid"/>
    <w:basedOn w:val="TableauNormal"/>
    <w:uiPriority w:val="59"/>
    <w:rsid w:val="0077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30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3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vlana@omu.edu.t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436</Words>
  <Characters>2402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Administrateur</cp:lastModifiedBy>
  <cp:revision>6</cp:revision>
  <cp:lastPrinted>2019-03-01T11:00:00Z</cp:lastPrinted>
  <dcterms:created xsi:type="dcterms:W3CDTF">2019-03-01T10:40:00Z</dcterms:created>
  <dcterms:modified xsi:type="dcterms:W3CDTF">2019-03-01T11:04:00Z</dcterms:modified>
</cp:coreProperties>
</file>