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0253E" w:rsidRPr="00236288" w:rsidTr="00D072F6">
        <w:trPr>
          <w:trHeight w:val="2863"/>
        </w:trPr>
        <w:tc>
          <w:tcPr>
            <w:tcW w:w="1526"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D0253E" w:rsidRPr="00236288" w:rsidRDefault="00D0253E" w:rsidP="00AD7331">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084AC4A3" wp14:editId="37666361">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sidR="00BB26E7">
              <w:rPr>
                <w:rFonts w:ascii="Calibri" w:hAnsi="Calibri" w:cs="Times New Roman,Bold"/>
                <w:b/>
                <w:bCs/>
                <w:color w:val="000000"/>
                <w:sz w:val="20"/>
              </w:rPr>
              <w:t>de Kairouan</w:t>
            </w:r>
          </w:p>
          <w:p w:rsidR="00770675" w:rsidRPr="00236288" w:rsidRDefault="00770675" w:rsidP="00AD7331">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r>
      <w:tr w:rsidR="00D072F6" w:rsidTr="0071445F">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D072F6" w:rsidRDefault="0071445F" w:rsidP="00306871">
            <w:pPr>
              <w:pStyle w:val="TableParagraph"/>
              <w:spacing w:before="14"/>
              <w:jc w:val="center"/>
              <w:rPr>
                <w:rFonts w:ascii="Times New Roman" w:hAnsi="Times New Roman"/>
                <w:b/>
                <w:color w:val="17365D"/>
                <w:sz w:val="28"/>
              </w:rPr>
            </w:pPr>
            <w:r w:rsidRPr="00AB776D">
              <w:rPr>
                <w:rFonts w:ascii="Calibri" w:eastAsia="Calibri" w:hAnsi="Calibri"/>
                <w:noProof/>
                <w:lang w:bidi="ar-SA"/>
              </w:rPr>
              <w:drawing>
                <wp:anchor distT="0" distB="0" distL="114300" distR="114300" simplePos="0" relativeHeight="251662336" behindDoc="1" locked="0" layoutInCell="1" allowOverlap="1" wp14:anchorId="74F9128C" wp14:editId="12497089">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17365D"/>
                <w:sz w:val="28"/>
                <w:lang w:bidi="ar-SA"/>
              </w:rPr>
              <w:drawing>
                <wp:anchor distT="0" distB="0" distL="114300" distR="114300" simplePos="0" relativeHeight="251657216" behindDoc="1" locked="0" layoutInCell="1" allowOverlap="1" wp14:anchorId="441FF0EC" wp14:editId="186A5598">
                  <wp:simplePos x="0" y="0"/>
                  <wp:positionH relativeFrom="column">
                    <wp:posOffset>2296795</wp:posOffset>
                  </wp:positionH>
                  <wp:positionV relativeFrom="paragraph">
                    <wp:posOffset>75565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D072F6" w:rsidRPr="00F34C68" w:rsidRDefault="00D072F6" w:rsidP="00306871">
            <w:pPr>
              <w:pStyle w:val="TableParagraph"/>
              <w:jc w:val="center"/>
              <w:rPr>
                <w:rFonts w:ascii="Times New Roman"/>
                <w:sz w:val="20"/>
              </w:rPr>
            </w:pPr>
          </w:p>
          <w:p w:rsidR="00D072F6" w:rsidRDefault="00D072F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2265A2" w:rsidRDefault="002265A2" w:rsidP="0071445F">
            <w:pPr>
              <w:pStyle w:val="TableParagraph"/>
              <w:spacing w:before="14"/>
              <w:jc w:val="both"/>
              <w:rPr>
                <w:rFonts w:asciiTheme="minorHAnsi" w:hAnsiTheme="minorHAnsi" w:cstheme="minorHAnsi"/>
                <w:b/>
                <w:color w:val="17365D"/>
                <w:sz w:val="28"/>
              </w:rPr>
            </w:pPr>
          </w:p>
          <w:p w:rsidR="00D072F6" w:rsidRPr="0025115A" w:rsidRDefault="0071445F" w:rsidP="0071445F">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00D072F6" w:rsidRPr="0025115A">
              <w:rPr>
                <w:rFonts w:asciiTheme="minorHAnsi" w:hAnsiTheme="minorHAnsi" w:cstheme="minorHAnsi"/>
                <w:b/>
                <w:color w:val="17365D"/>
                <w:sz w:val="28"/>
              </w:rPr>
              <w:t>PAQ – DGSU</w:t>
            </w:r>
          </w:p>
        </w:tc>
        <w:tc>
          <w:tcPr>
            <w:tcW w:w="3598" w:type="dxa"/>
            <w:gridSpan w:val="2"/>
            <w:tcBorders>
              <w:bottom w:val="thinThickMediumGap" w:sz="12" w:space="0" w:color="17365D"/>
              <w:right w:val="thinThickMediumGap" w:sz="12" w:space="0" w:color="17365D"/>
            </w:tcBorders>
          </w:tcPr>
          <w:p w:rsidR="00D072F6" w:rsidRPr="00F34C68" w:rsidRDefault="00D072F6" w:rsidP="00306871">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7FC4B261" wp14:editId="37FC2907">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D072F6" w:rsidRDefault="00D072F6" w:rsidP="00D072F6">
      <w:pPr>
        <w:spacing w:before="1"/>
        <w:ind w:right="547"/>
        <w:rPr>
          <w:rFonts w:cstheme="minorHAnsi"/>
          <w:bCs/>
          <w:sz w:val="28"/>
        </w:rPr>
      </w:pPr>
    </w:p>
    <w:p w:rsidR="005772C0" w:rsidRPr="0071445F" w:rsidRDefault="00BB28BA" w:rsidP="00D0253E">
      <w:pPr>
        <w:spacing w:before="1"/>
        <w:ind w:left="404" w:right="547"/>
        <w:jc w:val="center"/>
        <w:rPr>
          <w:rFonts w:cstheme="minorHAnsi"/>
          <w:b/>
          <w:bCs/>
          <w:sz w:val="28"/>
        </w:rPr>
      </w:pPr>
      <w:r w:rsidRPr="0071445F">
        <w:rPr>
          <w:rFonts w:ascii="Calibri" w:eastAsia="Calibri" w:hAnsi="Calibri"/>
          <w:b/>
          <w:bCs/>
          <w:sz w:val="26"/>
          <w:szCs w:val="26"/>
        </w:rPr>
        <w:t>Projet : Appui &amp; renforcement de la gestion stratégique de l’Université de Kairouan afin de promouvoir l’autonomie, la redevabilité &amp; la performance</w:t>
      </w:r>
      <w:r w:rsidR="0071445F">
        <w:rPr>
          <w:rFonts w:ascii="Calibri" w:eastAsia="Calibri" w:hAnsi="Calibri"/>
          <w:b/>
          <w:bCs/>
          <w:sz w:val="26"/>
          <w:szCs w:val="26"/>
        </w:rPr>
        <w:t xml:space="preserve"> : </w:t>
      </w:r>
      <w:r w:rsidR="0071445F">
        <w:rPr>
          <w:rFonts w:cstheme="minorHAnsi"/>
          <w:b/>
          <w:bCs/>
          <w:sz w:val="28"/>
        </w:rPr>
        <w:t>« </w:t>
      </w:r>
      <w:r w:rsidR="0071445F" w:rsidRPr="0071445F">
        <w:rPr>
          <w:rFonts w:cstheme="minorHAnsi"/>
          <w:b/>
          <w:bCs/>
          <w:sz w:val="28"/>
        </w:rPr>
        <w:t>INITIATIVE VERS L’EXCELLENCE</w:t>
      </w:r>
      <w:r w:rsidR="0071445F">
        <w:rPr>
          <w:rFonts w:cstheme="minorHAnsi"/>
          <w:b/>
          <w:bCs/>
          <w:sz w:val="28"/>
        </w:rPr>
        <w:t> »</w:t>
      </w:r>
    </w:p>
    <w:p w:rsidR="005772C0" w:rsidRPr="007069A9" w:rsidRDefault="005772C0" w:rsidP="005772C0">
      <w:pPr>
        <w:jc w:val="center"/>
        <w:rPr>
          <w:rFonts w:ascii="Arial Black" w:hAnsi="Arial Black" w:cs="Tahoma"/>
          <w:b/>
          <w:sz w:val="32"/>
          <w:szCs w:val="28"/>
        </w:rPr>
      </w:pPr>
      <w:r w:rsidRPr="007069A9">
        <w:rPr>
          <w:rFonts w:ascii="Arial Black" w:hAnsi="Arial Black" w:cs="Tahoma"/>
          <w:b/>
          <w:sz w:val="32"/>
          <w:szCs w:val="28"/>
        </w:rPr>
        <w:t xml:space="preserve">TERMES DE RÉFÉRENCE </w:t>
      </w:r>
    </w:p>
    <w:p w:rsidR="005E092A" w:rsidRPr="00F74F00" w:rsidRDefault="005772C0" w:rsidP="00AD7331">
      <w:pPr>
        <w:spacing w:after="0"/>
        <w:jc w:val="center"/>
        <w:rPr>
          <w:rFonts w:ascii="Calibri" w:hAnsi="Calibri" w:cs="Calibri"/>
          <w:b/>
          <w:sz w:val="28"/>
          <w:szCs w:val="26"/>
        </w:rPr>
      </w:pPr>
      <w:r w:rsidRPr="00F74F00">
        <w:rPr>
          <w:rFonts w:ascii="Calibri" w:hAnsi="Calibri" w:cs="Calibri"/>
          <w:b/>
          <w:sz w:val="28"/>
          <w:szCs w:val="26"/>
        </w:rPr>
        <w:t xml:space="preserve">Appel à Manifestation </w:t>
      </w:r>
      <w:r w:rsidRPr="00156E06">
        <w:rPr>
          <w:rFonts w:ascii="Calibri" w:hAnsi="Calibri" w:cs="Calibri"/>
          <w:b/>
          <w:sz w:val="28"/>
          <w:szCs w:val="26"/>
        </w:rPr>
        <w:t>d’Intérêt</w:t>
      </w:r>
      <w:r w:rsidR="00623816" w:rsidRPr="00156E06">
        <w:rPr>
          <w:rFonts w:ascii="Calibri" w:hAnsi="Calibri" w:cs="Calibri"/>
          <w:b/>
          <w:sz w:val="28"/>
          <w:szCs w:val="26"/>
        </w:rPr>
        <w:t xml:space="preserve"> N° </w:t>
      </w:r>
      <w:r w:rsidR="00F74F00" w:rsidRPr="00156E06">
        <w:rPr>
          <w:rFonts w:ascii="Calibri" w:hAnsi="Calibri" w:cs="Calibri"/>
          <w:b/>
          <w:sz w:val="28"/>
          <w:szCs w:val="26"/>
        </w:rPr>
        <w:t>2</w:t>
      </w:r>
      <w:r w:rsidR="00600043" w:rsidRPr="00156E06">
        <w:rPr>
          <w:rFonts w:ascii="Calibri" w:hAnsi="Calibri" w:cs="Calibri"/>
          <w:b/>
          <w:sz w:val="28"/>
          <w:szCs w:val="26"/>
        </w:rPr>
        <w:t>6</w:t>
      </w:r>
      <w:r w:rsidR="00322318" w:rsidRPr="00156E06">
        <w:rPr>
          <w:rFonts w:ascii="Calibri" w:hAnsi="Calibri" w:cs="Calibri"/>
          <w:b/>
          <w:sz w:val="28"/>
          <w:szCs w:val="26"/>
        </w:rPr>
        <w:t>/</w:t>
      </w:r>
      <w:r w:rsidR="00BB28BA" w:rsidRPr="00156E06">
        <w:rPr>
          <w:rFonts w:ascii="Calibri" w:hAnsi="Calibri" w:cs="Calibri"/>
          <w:b/>
          <w:sz w:val="28"/>
          <w:szCs w:val="26"/>
        </w:rPr>
        <w:t>2022</w:t>
      </w:r>
      <w:r w:rsidR="00B341B1" w:rsidRPr="00156E06">
        <w:rPr>
          <w:rFonts w:ascii="Calibri" w:hAnsi="Calibri" w:cs="Calibri"/>
          <w:b/>
          <w:sz w:val="28"/>
          <w:szCs w:val="26"/>
        </w:rPr>
        <w:t xml:space="preserve"> </w:t>
      </w:r>
      <w:r w:rsidR="00425D17" w:rsidRPr="00156E06">
        <w:rPr>
          <w:rFonts w:ascii="Calibri" w:hAnsi="Calibri" w:cs="Calibri"/>
          <w:b/>
          <w:sz w:val="28"/>
          <w:szCs w:val="26"/>
        </w:rPr>
        <w:t>PAQ-DGSU</w:t>
      </w:r>
      <w:r w:rsidR="00425D17" w:rsidRPr="00F74F00">
        <w:rPr>
          <w:rFonts w:ascii="Calibri" w:hAnsi="Calibri" w:cs="Calibri"/>
          <w:b/>
          <w:sz w:val="28"/>
          <w:szCs w:val="26"/>
        </w:rPr>
        <w:t xml:space="preserve"> </w:t>
      </w:r>
    </w:p>
    <w:p w:rsidR="00425D17" w:rsidRPr="00F74F00" w:rsidRDefault="006A31C8" w:rsidP="00AD7331">
      <w:pPr>
        <w:spacing w:after="0"/>
        <w:jc w:val="center"/>
        <w:rPr>
          <w:rFonts w:ascii="Calibri" w:hAnsi="Calibri" w:cs="Calibri"/>
          <w:b/>
          <w:sz w:val="28"/>
          <w:szCs w:val="26"/>
        </w:rPr>
      </w:pPr>
      <w:r w:rsidRPr="00F74F00">
        <w:rPr>
          <w:rFonts w:ascii="Calibri" w:hAnsi="Calibri" w:cs="Calibri"/>
          <w:b/>
          <w:sz w:val="28"/>
          <w:szCs w:val="26"/>
        </w:rPr>
        <w:t>Pour</w:t>
      </w:r>
      <w:r w:rsidR="00425D17" w:rsidRPr="00F74F00">
        <w:rPr>
          <w:rFonts w:ascii="Calibri" w:hAnsi="Calibri" w:cs="Calibri"/>
          <w:b/>
          <w:sz w:val="28"/>
          <w:szCs w:val="26"/>
        </w:rPr>
        <w:t xml:space="preserve"> le recrutement d’un Bureau d’</w:t>
      </w:r>
      <w:r w:rsidR="001E7FAF" w:rsidRPr="00F74F00">
        <w:rPr>
          <w:rFonts w:ascii="Calibri" w:hAnsi="Calibri" w:cs="Calibri"/>
          <w:b/>
          <w:sz w:val="28"/>
          <w:szCs w:val="26"/>
        </w:rPr>
        <w:t>Études</w:t>
      </w:r>
      <w:r w:rsidR="00425D17" w:rsidRPr="00F74F00">
        <w:rPr>
          <w:rFonts w:ascii="Calibri" w:hAnsi="Calibri" w:cs="Calibri"/>
          <w:b/>
          <w:sz w:val="28"/>
          <w:szCs w:val="26"/>
        </w:rPr>
        <w:t xml:space="preserve"> pour</w:t>
      </w:r>
      <w:r w:rsidR="009249AE" w:rsidRPr="00F74F00">
        <w:rPr>
          <w:rFonts w:ascii="Calibri" w:hAnsi="Calibri" w:cs="Calibri"/>
          <w:b/>
          <w:sz w:val="28"/>
          <w:szCs w:val="26"/>
        </w:rPr>
        <w:t xml:space="preserve"> </w:t>
      </w:r>
      <w:r w:rsidR="005E092A" w:rsidRPr="00F74F00">
        <w:rPr>
          <w:rFonts w:ascii="Calibri" w:hAnsi="Calibri" w:cs="Calibri"/>
          <w:b/>
          <w:sz w:val="28"/>
          <w:szCs w:val="26"/>
        </w:rPr>
        <w:t xml:space="preserve">la </w:t>
      </w:r>
      <w:r w:rsidRPr="00F74F00">
        <w:rPr>
          <w:rFonts w:ascii="Calibri" w:hAnsi="Calibri" w:cs="Calibri"/>
          <w:b/>
          <w:sz w:val="28"/>
          <w:szCs w:val="26"/>
        </w:rPr>
        <w:t>mission :</w:t>
      </w:r>
    </w:p>
    <w:p w:rsidR="00013CD9" w:rsidRPr="00D4780F" w:rsidRDefault="00655FF4" w:rsidP="004A65A2">
      <w:pPr>
        <w:spacing w:before="240" w:line="240" w:lineRule="auto"/>
        <w:jc w:val="center"/>
        <w:rPr>
          <w:rFonts w:ascii="Calibri" w:hAnsi="Calibri" w:cs="Calibri"/>
          <w:b/>
          <w:bCs/>
          <w:sz w:val="32"/>
          <w:szCs w:val="32"/>
        </w:rPr>
      </w:pPr>
      <w:r w:rsidRPr="00D4780F">
        <w:rPr>
          <w:rFonts w:ascii="Calibri" w:hAnsi="Calibri" w:cs="Calibri"/>
          <w:b/>
          <w:bCs/>
          <w:sz w:val="32"/>
          <w:szCs w:val="32"/>
        </w:rPr>
        <w:t>«</w:t>
      </w:r>
      <w:r w:rsidR="00981EF8" w:rsidRPr="00D4780F">
        <w:rPr>
          <w:rFonts w:ascii="Calibri" w:hAnsi="Calibri" w:cs="Calibri"/>
          <w:b/>
          <w:bCs/>
          <w:sz w:val="32"/>
          <w:szCs w:val="32"/>
        </w:rPr>
        <w:t xml:space="preserve"> </w:t>
      </w:r>
      <w:r w:rsidR="00D4780F" w:rsidRPr="00D4780F">
        <w:rPr>
          <w:rFonts w:ascii="Calibri" w:eastAsia="Times New Roman" w:hAnsi="Calibri" w:cs="Calibri"/>
          <w:b/>
          <w:sz w:val="32"/>
          <w:szCs w:val="32"/>
          <w:lang w:eastAsia="de-DE"/>
        </w:rPr>
        <w:t xml:space="preserve">Organiser des sessions de formation certifiante en matière de soft </w:t>
      </w:r>
      <w:proofErr w:type="spellStart"/>
      <w:r w:rsidR="00D4780F" w:rsidRPr="00D4780F">
        <w:rPr>
          <w:rFonts w:ascii="Calibri" w:eastAsia="Times New Roman" w:hAnsi="Calibri" w:cs="Calibri"/>
          <w:b/>
          <w:sz w:val="32"/>
          <w:szCs w:val="32"/>
          <w:lang w:eastAsia="de-DE"/>
        </w:rPr>
        <w:t>skills</w:t>
      </w:r>
      <w:proofErr w:type="spellEnd"/>
      <w:r w:rsidR="00D4780F" w:rsidRPr="00D4780F">
        <w:rPr>
          <w:rFonts w:ascii="Calibri" w:eastAsia="Times New Roman" w:hAnsi="Calibri" w:cs="Calibri"/>
          <w:b/>
          <w:sz w:val="32"/>
          <w:szCs w:val="32"/>
          <w:lang w:eastAsia="de-DE"/>
        </w:rPr>
        <w:t xml:space="preserve"> et communication interpersonnelle</w:t>
      </w:r>
      <w:r w:rsidR="00F74F00" w:rsidRPr="00D4780F">
        <w:rPr>
          <w:rFonts w:ascii="Calibri" w:hAnsi="Calibri" w:cs="Calibri"/>
          <w:b/>
          <w:sz w:val="32"/>
          <w:szCs w:val="32"/>
        </w:rPr>
        <w:t xml:space="preserve"> </w:t>
      </w:r>
      <w:r w:rsidR="004A65A2">
        <w:rPr>
          <w:rFonts w:ascii="Calibri" w:hAnsi="Calibri" w:cs="Calibri"/>
          <w:b/>
          <w:sz w:val="32"/>
          <w:szCs w:val="32"/>
        </w:rPr>
        <w:t>pour les enseignants/</w:t>
      </w:r>
      <w:r w:rsidR="007706C0">
        <w:rPr>
          <w:rFonts w:ascii="Calibri" w:hAnsi="Calibri" w:cs="Calibri"/>
          <w:b/>
          <w:sz w:val="32"/>
          <w:szCs w:val="32"/>
        </w:rPr>
        <w:t xml:space="preserve"> </w:t>
      </w:r>
      <w:r w:rsidR="004A65A2">
        <w:rPr>
          <w:rFonts w:ascii="Calibri" w:hAnsi="Calibri" w:cs="Calibri"/>
          <w:b/>
          <w:sz w:val="32"/>
          <w:szCs w:val="32"/>
        </w:rPr>
        <w:t xml:space="preserve">administrateurs aussi bien que pour les étudiants/diplômés </w:t>
      </w:r>
      <w:bookmarkStart w:id="0" w:name="_GoBack"/>
      <w:r w:rsidR="00A02D58" w:rsidRPr="00D4780F">
        <w:rPr>
          <w:rFonts w:ascii="Calibri" w:hAnsi="Calibri" w:cs="Calibri"/>
          <w:b/>
          <w:bCs/>
          <w:sz w:val="32"/>
          <w:szCs w:val="32"/>
        </w:rPr>
        <w:t>»</w:t>
      </w:r>
      <w:bookmarkEnd w:id="0"/>
    </w:p>
    <w:p w:rsidR="005763FD" w:rsidRPr="0009024D" w:rsidRDefault="005763FD" w:rsidP="00013CD9">
      <w:pPr>
        <w:spacing w:before="240" w:line="240" w:lineRule="auto"/>
        <w:jc w:val="center"/>
        <w:rPr>
          <w:rFonts w:ascii="Calibri" w:hAnsi="Calibri" w:cs="Calibri"/>
          <w:b/>
          <w:bCs/>
          <w:sz w:val="30"/>
          <w:szCs w:val="30"/>
        </w:rPr>
      </w:pPr>
    </w:p>
    <w:p w:rsidR="005763FD" w:rsidRPr="0009024D" w:rsidRDefault="005763FD" w:rsidP="00013CD9">
      <w:pPr>
        <w:spacing w:before="240" w:line="240" w:lineRule="auto"/>
        <w:jc w:val="center"/>
        <w:rPr>
          <w:rFonts w:ascii="Calibri" w:hAnsi="Calibri" w:cs="Calibri"/>
          <w:b/>
          <w:bCs/>
          <w:sz w:val="30"/>
          <w:szCs w:val="30"/>
        </w:rPr>
      </w:pPr>
    </w:p>
    <w:p w:rsidR="00F4792E" w:rsidRPr="0009024D" w:rsidRDefault="00F4792E" w:rsidP="00F4792E">
      <w:pPr>
        <w:spacing w:after="0" w:line="240" w:lineRule="auto"/>
        <w:jc w:val="center"/>
        <w:rPr>
          <w:rFonts w:ascii="Calibri" w:eastAsia="Times New Roman" w:hAnsi="Calibri" w:cs="Calibri"/>
          <w:b/>
          <w:sz w:val="18"/>
          <w:szCs w:val="28"/>
          <w:lang w:eastAsia="de-DE"/>
        </w:rPr>
      </w:pPr>
    </w:p>
    <w:p w:rsidR="00F4792E" w:rsidRPr="0009024D" w:rsidRDefault="00F4792E" w:rsidP="00765E26">
      <w:pPr>
        <w:spacing w:after="0" w:line="240" w:lineRule="auto"/>
        <w:rPr>
          <w:rFonts w:ascii="Calibri" w:eastAsia="Times New Roman" w:hAnsi="Calibri" w:cs="Calibri"/>
          <w:b/>
          <w:sz w:val="18"/>
          <w:szCs w:val="28"/>
          <w:lang w:eastAsia="de-DE"/>
        </w:rPr>
      </w:pPr>
    </w:p>
    <w:p w:rsidR="00F4792E" w:rsidRPr="0009024D" w:rsidRDefault="00F4792E" w:rsidP="00F4792E">
      <w:pPr>
        <w:spacing w:after="0" w:line="240" w:lineRule="auto"/>
        <w:jc w:val="center"/>
        <w:rPr>
          <w:rFonts w:ascii="Calibri" w:eastAsia="Times New Roman" w:hAnsi="Calibri" w:cs="Calibri"/>
          <w:b/>
          <w:sz w:val="18"/>
          <w:szCs w:val="28"/>
          <w:lang w:eastAsia="de-DE"/>
        </w:rPr>
      </w:pPr>
    </w:p>
    <w:p w:rsidR="0009024D" w:rsidRDefault="0009024D" w:rsidP="00765E26">
      <w:pPr>
        <w:spacing w:after="0" w:line="240" w:lineRule="auto"/>
        <w:rPr>
          <w:rFonts w:ascii="Calibri" w:eastAsia="Times New Roman" w:hAnsi="Calibri" w:cs="Calibri"/>
          <w:b/>
          <w:sz w:val="18"/>
          <w:szCs w:val="28"/>
          <w:lang w:eastAsia="de-DE"/>
        </w:rPr>
      </w:pPr>
    </w:p>
    <w:p w:rsidR="0009024D" w:rsidRPr="0009024D" w:rsidRDefault="0009024D" w:rsidP="00765E26">
      <w:pPr>
        <w:spacing w:after="0" w:line="240" w:lineRule="auto"/>
        <w:rPr>
          <w:rFonts w:ascii="Calibri" w:eastAsia="Times New Roman" w:hAnsi="Calibri" w:cs="Calibri"/>
          <w:b/>
          <w:sz w:val="18"/>
          <w:szCs w:val="28"/>
          <w:lang w:eastAsia="de-DE"/>
        </w:rPr>
      </w:pPr>
    </w:p>
    <w:p w:rsidR="005763FD" w:rsidRPr="00765E26" w:rsidRDefault="005763FD" w:rsidP="00F4792E">
      <w:pPr>
        <w:spacing w:after="0" w:line="240" w:lineRule="auto"/>
        <w:jc w:val="center"/>
        <w:rPr>
          <w:rFonts w:ascii="Calibri" w:hAnsi="Calibri" w:cs="Calibri"/>
          <w:b/>
          <w:bCs/>
          <w:sz w:val="18"/>
          <w:szCs w:val="36"/>
        </w:rPr>
      </w:pPr>
      <w:r w:rsidRPr="00765E26">
        <w:rPr>
          <w:rFonts w:ascii="Calibri" w:eastAsia="Times New Roman" w:hAnsi="Calibri" w:cs="Calibri"/>
          <w:b/>
          <w:sz w:val="18"/>
          <w:szCs w:val="44"/>
          <w:lang w:eastAsia="de-DE"/>
        </w:rPr>
        <w:t>Références PAQ-DGSU</w:t>
      </w:r>
    </w:p>
    <w:p w:rsidR="005763FD" w:rsidRPr="00AD796B" w:rsidRDefault="00D4780F" w:rsidP="00AD796B">
      <w:pPr>
        <w:spacing w:after="0" w:line="240" w:lineRule="auto"/>
        <w:jc w:val="center"/>
        <w:rPr>
          <w:rFonts w:ascii="Calibri" w:hAnsi="Calibri" w:cs="Calibri"/>
          <w:bCs/>
          <w:i/>
          <w:sz w:val="16"/>
          <w:szCs w:val="16"/>
        </w:rPr>
      </w:pPr>
      <w:r w:rsidRPr="00765E26">
        <w:rPr>
          <w:rFonts w:ascii="Calibri" w:hAnsi="Calibri" w:cs="Calibri"/>
          <w:b/>
          <w:sz w:val="18"/>
          <w:szCs w:val="18"/>
        </w:rPr>
        <w:t>A.2.3.2.3.1</w:t>
      </w:r>
      <w:r w:rsidRPr="00765E26">
        <w:rPr>
          <w:rFonts w:ascii="Calibri" w:hAnsi="Calibri" w:cs="Calibri"/>
          <w:sz w:val="18"/>
          <w:szCs w:val="18"/>
        </w:rPr>
        <w:t xml:space="preserve"> Formation </w:t>
      </w:r>
      <w:proofErr w:type="spellStart"/>
      <w:r w:rsidR="00AD796B" w:rsidRPr="00765E26">
        <w:rPr>
          <w:rFonts w:ascii="Calibri" w:hAnsi="Calibri" w:cs="Calibri"/>
          <w:sz w:val="18"/>
          <w:szCs w:val="18"/>
        </w:rPr>
        <w:t>certifiante</w:t>
      </w:r>
      <w:proofErr w:type="spellEnd"/>
      <w:r w:rsidRPr="00765E26">
        <w:rPr>
          <w:rFonts w:ascii="Calibri" w:hAnsi="Calibri" w:cs="Calibri"/>
          <w:sz w:val="18"/>
          <w:szCs w:val="18"/>
        </w:rPr>
        <w:t xml:space="preserve"> </w:t>
      </w:r>
      <w:r w:rsidR="00AD796B" w:rsidRPr="00765E26">
        <w:rPr>
          <w:rFonts w:ascii="Calibri" w:hAnsi="Calibri" w:cs="Calibri"/>
          <w:sz w:val="18"/>
          <w:szCs w:val="18"/>
        </w:rPr>
        <w:t xml:space="preserve">en </w:t>
      </w:r>
      <w:r w:rsidRPr="00765E26">
        <w:rPr>
          <w:rFonts w:ascii="Calibri" w:hAnsi="Calibri" w:cs="Calibri"/>
          <w:sz w:val="18"/>
          <w:szCs w:val="18"/>
        </w:rPr>
        <w:t xml:space="preserve">soft </w:t>
      </w:r>
      <w:proofErr w:type="spellStart"/>
      <w:r w:rsidRPr="00765E26">
        <w:rPr>
          <w:rFonts w:ascii="Calibri" w:hAnsi="Calibri" w:cs="Calibri"/>
          <w:sz w:val="18"/>
          <w:szCs w:val="18"/>
        </w:rPr>
        <w:t>skills</w:t>
      </w:r>
      <w:proofErr w:type="spellEnd"/>
      <w:r w:rsidRPr="00765E26">
        <w:rPr>
          <w:rFonts w:ascii="Calibri" w:hAnsi="Calibri" w:cs="Calibri"/>
          <w:bCs/>
          <w:i/>
          <w:sz w:val="18"/>
          <w:szCs w:val="18"/>
        </w:rPr>
        <w:t xml:space="preserve"> </w:t>
      </w:r>
      <w:r w:rsidR="005763FD" w:rsidRPr="00AD796B">
        <w:rPr>
          <w:rFonts w:ascii="Calibri" w:hAnsi="Calibri" w:cs="Calibri"/>
          <w:bCs/>
          <w:i/>
          <w:sz w:val="16"/>
          <w:szCs w:val="16"/>
        </w:rPr>
        <w:br w:type="page"/>
      </w:r>
    </w:p>
    <w:p w:rsidR="00574F8F" w:rsidRDefault="00574F8F" w:rsidP="0009024D">
      <w:pPr>
        <w:jc w:val="center"/>
        <w:rPr>
          <w:rFonts w:ascii="Calibri" w:hAnsi="Calibri" w:cs="Calibri"/>
          <w:b/>
          <w:bCs/>
          <w:sz w:val="36"/>
        </w:rPr>
      </w:pPr>
    </w:p>
    <w:p w:rsidR="0009024D" w:rsidRPr="00253B49" w:rsidRDefault="0009024D" w:rsidP="0009024D">
      <w:pPr>
        <w:jc w:val="center"/>
        <w:rPr>
          <w:rFonts w:ascii="Calibri" w:hAnsi="Calibri" w:cs="Calibri"/>
          <w:b/>
          <w:bCs/>
          <w:sz w:val="36"/>
        </w:rPr>
      </w:pPr>
      <w:r w:rsidRPr="00253B49">
        <w:rPr>
          <w:rFonts w:ascii="Calibri" w:hAnsi="Calibri" w:cs="Calibri"/>
          <w:b/>
          <w:bCs/>
          <w:sz w:val="36"/>
        </w:rPr>
        <w:t>SOMMAIRE</w:t>
      </w:r>
    </w:p>
    <w:p w:rsidR="0009024D" w:rsidRDefault="0009024D" w:rsidP="0009024D">
      <w:pPr>
        <w:jc w:val="center"/>
        <w:rPr>
          <w:rFonts w:ascii="Calibri" w:hAnsi="Calibri" w:cs="Calibri"/>
          <w:bCs/>
          <w:sz w:val="28"/>
        </w:rPr>
      </w:pPr>
    </w:p>
    <w:tbl>
      <w:tblPr>
        <w:tblStyle w:val="GridTableLight"/>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408"/>
        <w:gridCol w:w="851"/>
      </w:tblGrid>
      <w:tr w:rsidR="0009024D" w:rsidRPr="00253B49" w:rsidTr="00510E4C">
        <w:trPr>
          <w:trHeight w:val="624"/>
        </w:trPr>
        <w:tc>
          <w:tcPr>
            <w:tcW w:w="816" w:type="pct"/>
          </w:tcPr>
          <w:p w:rsidR="0009024D" w:rsidRPr="00253B49" w:rsidRDefault="0009024D" w:rsidP="00510E4C">
            <w:pPr>
              <w:ind w:left="1080"/>
              <w:contextualSpacing/>
              <w:jc w:val="right"/>
              <w:rPr>
                <w:rFonts w:ascii="Calibri" w:hAnsi="Calibri" w:cs="Calibri"/>
                <w:sz w:val="24"/>
                <w:szCs w:val="24"/>
                <w:lang w:eastAsia="de-DE"/>
              </w:rPr>
            </w:pPr>
          </w:p>
        </w:tc>
        <w:tc>
          <w:tcPr>
            <w:tcW w:w="3753" w:type="pct"/>
          </w:tcPr>
          <w:p w:rsidR="0009024D" w:rsidRPr="00253B49" w:rsidRDefault="0009024D" w:rsidP="00510E4C">
            <w:pPr>
              <w:spacing w:line="280" w:lineRule="atLeast"/>
              <w:ind w:left="458"/>
              <w:rPr>
                <w:rFonts w:ascii="Calibri" w:hAnsi="Calibri" w:cs="Calibri"/>
                <w:color w:val="0D0D0D" w:themeColor="text1" w:themeTint="F2"/>
                <w:sz w:val="24"/>
                <w:szCs w:val="24"/>
                <w:lang w:eastAsia="de-DE"/>
              </w:rPr>
            </w:pPr>
          </w:p>
        </w:tc>
        <w:tc>
          <w:tcPr>
            <w:tcW w:w="431" w:type="pct"/>
          </w:tcPr>
          <w:p w:rsidR="0009024D" w:rsidRPr="00253B49" w:rsidRDefault="0009024D" w:rsidP="00510E4C">
            <w:pPr>
              <w:spacing w:line="280" w:lineRule="atLeast"/>
              <w:ind w:left="-264"/>
              <w:jc w:val="center"/>
              <w:rPr>
                <w:rFonts w:ascii="Calibri" w:hAnsi="Calibri" w:cs="Calibri"/>
                <w:b/>
                <w:color w:val="0D0D0D" w:themeColor="text1" w:themeTint="F2"/>
                <w:sz w:val="24"/>
                <w:szCs w:val="24"/>
                <w:lang w:eastAsia="de-DE"/>
              </w:rPr>
            </w:pPr>
            <w:r w:rsidRPr="00253B49">
              <w:rPr>
                <w:rFonts w:ascii="Calibri" w:hAnsi="Calibri" w:cs="Calibri"/>
                <w:b/>
                <w:color w:val="0D0D0D" w:themeColor="text1" w:themeTint="F2"/>
                <w:sz w:val="24"/>
                <w:szCs w:val="24"/>
                <w:lang w:eastAsia="de-DE"/>
              </w:rPr>
              <w:t>Page</w:t>
            </w:r>
          </w:p>
        </w:tc>
      </w:tr>
      <w:tr w:rsidR="0009024D" w:rsidRPr="00253B49" w:rsidTr="00510E4C">
        <w:trPr>
          <w:trHeight w:val="624"/>
        </w:trPr>
        <w:tc>
          <w:tcPr>
            <w:tcW w:w="816" w:type="pct"/>
          </w:tcPr>
          <w:p w:rsidR="0009024D" w:rsidRPr="00253B49" w:rsidRDefault="0009024D" w:rsidP="006E0543">
            <w:pPr>
              <w:numPr>
                <w:ilvl w:val="0"/>
                <w:numId w:val="4"/>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hAnsi="Calibri" w:cs="Calibri"/>
                <w:color w:val="0D0D0D" w:themeColor="text1" w:themeTint="F2"/>
                <w:sz w:val="24"/>
                <w:szCs w:val="24"/>
                <w:lang w:eastAsia="de-DE"/>
              </w:rPr>
            </w:pPr>
            <w:r w:rsidRPr="00253B49">
              <w:rPr>
                <w:rFonts w:ascii="Calibri" w:hAnsi="Calibri" w:cs="Calibri"/>
                <w:color w:val="0D0D0D" w:themeColor="text1" w:themeTint="F2"/>
                <w:sz w:val="24"/>
                <w:szCs w:val="24"/>
                <w:lang w:eastAsia="de-DE"/>
              </w:rPr>
              <w:t>CONTEXTE DE L’ACTION</w:t>
            </w:r>
          </w:p>
        </w:tc>
        <w:tc>
          <w:tcPr>
            <w:tcW w:w="431" w:type="pct"/>
          </w:tcPr>
          <w:p w:rsidR="0009024D" w:rsidRPr="00253B49" w:rsidRDefault="0009024D" w:rsidP="00510E4C">
            <w:pPr>
              <w:spacing w:line="280" w:lineRule="atLeast"/>
              <w:ind w:left="-264"/>
              <w:jc w:val="center"/>
              <w:rPr>
                <w:rFonts w:ascii="Calibri" w:hAnsi="Calibri" w:cs="Calibri"/>
                <w:b/>
                <w:color w:val="0D0D0D" w:themeColor="text1" w:themeTint="F2"/>
                <w:sz w:val="24"/>
                <w:szCs w:val="24"/>
                <w:lang w:eastAsia="de-DE"/>
              </w:rPr>
            </w:pPr>
            <w:r w:rsidRPr="00253B49">
              <w:rPr>
                <w:rFonts w:ascii="Calibri" w:hAnsi="Calibri" w:cs="Calibri"/>
                <w:b/>
                <w:color w:val="0D0D0D" w:themeColor="text1" w:themeTint="F2"/>
                <w:sz w:val="24"/>
                <w:szCs w:val="24"/>
                <w:lang w:eastAsia="de-DE"/>
              </w:rPr>
              <w:t>03</w:t>
            </w:r>
          </w:p>
        </w:tc>
      </w:tr>
      <w:tr w:rsidR="0009024D" w:rsidRPr="00253B49" w:rsidTr="00510E4C">
        <w:trPr>
          <w:trHeight w:val="624"/>
        </w:trPr>
        <w:tc>
          <w:tcPr>
            <w:tcW w:w="816" w:type="pct"/>
          </w:tcPr>
          <w:p w:rsidR="0009024D" w:rsidRPr="00253B49" w:rsidRDefault="0009024D" w:rsidP="006E0543">
            <w:pPr>
              <w:numPr>
                <w:ilvl w:val="0"/>
                <w:numId w:val="4"/>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BENEFICIAIRES DE L’ACTION</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03</w:t>
            </w:r>
          </w:p>
        </w:tc>
      </w:tr>
      <w:tr w:rsidR="0009024D" w:rsidRPr="00253B49" w:rsidTr="00510E4C">
        <w:trPr>
          <w:trHeight w:val="624"/>
        </w:trPr>
        <w:tc>
          <w:tcPr>
            <w:tcW w:w="816" w:type="pct"/>
          </w:tcPr>
          <w:p w:rsidR="0009024D" w:rsidRPr="00253B49" w:rsidRDefault="0009024D" w:rsidP="006E0543">
            <w:pPr>
              <w:numPr>
                <w:ilvl w:val="0"/>
                <w:numId w:val="4"/>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OBJECTIFS DE L’ACTION ET RESULTATS ESCOMPTES</w:t>
            </w:r>
          </w:p>
        </w:tc>
        <w:tc>
          <w:tcPr>
            <w:tcW w:w="431" w:type="pct"/>
          </w:tcPr>
          <w:p w:rsidR="0009024D" w:rsidRPr="00253B49" w:rsidRDefault="0051138D" w:rsidP="00510E4C">
            <w:pPr>
              <w:spacing w:line="280" w:lineRule="atLeast"/>
              <w:ind w:left="-264"/>
              <w:jc w:val="center"/>
              <w:rPr>
                <w:rFonts w:ascii="Calibri" w:eastAsia="Times New Roman" w:hAnsi="Calibri" w:cs="Calibri"/>
                <w:b/>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04</w:t>
            </w:r>
          </w:p>
        </w:tc>
      </w:tr>
      <w:tr w:rsidR="0009024D" w:rsidRPr="00253B49" w:rsidTr="00510E4C">
        <w:trPr>
          <w:trHeight w:val="624"/>
        </w:trPr>
        <w:tc>
          <w:tcPr>
            <w:tcW w:w="816" w:type="pct"/>
          </w:tcPr>
          <w:p w:rsidR="0009024D" w:rsidRPr="00253B49" w:rsidRDefault="0009024D" w:rsidP="006E0543">
            <w:pPr>
              <w:numPr>
                <w:ilvl w:val="0"/>
                <w:numId w:val="4"/>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ACTIONS A REALISER ET LIVRABLES</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04</w:t>
            </w:r>
          </w:p>
        </w:tc>
      </w:tr>
      <w:tr w:rsidR="0009024D" w:rsidRPr="00253B49" w:rsidTr="00510E4C">
        <w:trPr>
          <w:trHeight w:val="624"/>
        </w:trPr>
        <w:tc>
          <w:tcPr>
            <w:tcW w:w="816" w:type="pct"/>
          </w:tcPr>
          <w:p w:rsidR="0009024D" w:rsidRPr="00253B49" w:rsidRDefault="0009024D" w:rsidP="006E0543">
            <w:pPr>
              <w:numPr>
                <w:ilvl w:val="0"/>
                <w:numId w:val="4"/>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DUREE ET LIEU D’EXECUTION DE LA MISSION</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Pr>
                <w:rFonts w:ascii="Calibri" w:eastAsia="Times New Roman" w:hAnsi="Calibri" w:cs="Calibri"/>
                <w:b/>
                <w:color w:val="0D0D0D" w:themeColor="text1" w:themeTint="F2"/>
                <w:sz w:val="24"/>
                <w:szCs w:val="24"/>
                <w:lang w:eastAsia="de-DE"/>
              </w:rPr>
              <w:t>7</w:t>
            </w:r>
          </w:p>
        </w:tc>
      </w:tr>
      <w:tr w:rsidR="0009024D" w:rsidRPr="00253B49" w:rsidTr="00510E4C">
        <w:trPr>
          <w:trHeight w:val="624"/>
        </w:trPr>
        <w:tc>
          <w:tcPr>
            <w:tcW w:w="816" w:type="pct"/>
          </w:tcPr>
          <w:p w:rsidR="0009024D" w:rsidRPr="00253B49" w:rsidRDefault="0009024D" w:rsidP="006E0543">
            <w:pPr>
              <w:numPr>
                <w:ilvl w:val="0"/>
                <w:numId w:val="4"/>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QUALIFICATIONS DU BUREAU DE CONSULTANTS</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sidR="009335DE">
              <w:rPr>
                <w:rFonts w:ascii="Calibri" w:eastAsia="Times New Roman" w:hAnsi="Calibri" w:cs="Calibri"/>
                <w:b/>
                <w:color w:val="0D0D0D" w:themeColor="text1" w:themeTint="F2"/>
                <w:sz w:val="24"/>
                <w:szCs w:val="24"/>
                <w:lang w:eastAsia="de-DE"/>
              </w:rPr>
              <w:t>8</w:t>
            </w:r>
          </w:p>
        </w:tc>
      </w:tr>
      <w:tr w:rsidR="0009024D" w:rsidRPr="00253B49" w:rsidTr="00510E4C">
        <w:trPr>
          <w:trHeight w:val="624"/>
        </w:trPr>
        <w:tc>
          <w:tcPr>
            <w:tcW w:w="816" w:type="pct"/>
          </w:tcPr>
          <w:p w:rsidR="0009024D" w:rsidRPr="00253B49" w:rsidRDefault="0009024D" w:rsidP="006E0543">
            <w:pPr>
              <w:numPr>
                <w:ilvl w:val="0"/>
                <w:numId w:val="4"/>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MANIFESTATION D’INTERET</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sidR="009335DE">
              <w:rPr>
                <w:rFonts w:ascii="Calibri" w:eastAsia="Times New Roman" w:hAnsi="Calibri" w:cs="Calibri"/>
                <w:b/>
                <w:color w:val="0D0D0D" w:themeColor="text1" w:themeTint="F2"/>
                <w:sz w:val="24"/>
                <w:szCs w:val="24"/>
                <w:lang w:eastAsia="de-DE"/>
              </w:rPr>
              <w:t>9</w:t>
            </w:r>
          </w:p>
        </w:tc>
      </w:tr>
      <w:tr w:rsidR="0009024D" w:rsidRPr="00253B49" w:rsidTr="00510E4C">
        <w:trPr>
          <w:trHeight w:val="624"/>
        </w:trPr>
        <w:tc>
          <w:tcPr>
            <w:tcW w:w="816" w:type="pct"/>
          </w:tcPr>
          <w:p w:rsidR="0009024D" w:rsidRPr="00253B49" w:rsidRDefault="0009024D" w:rsidP="006E0543">
            <w:pPr>
              <w:numPr>
                <w:ilvl w:val="0"/>
                <w:numId w:val="4"/>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PIECES CONSTITUTIVES DE LA MANIFESTATION D’INTERET</w:t>
            </w:r>
          </w:p>
        </w:tc>
        <w:tc>
          <w:tcPr>
            <w:tcW w:w="431" w:type="pct"/>
          </w:tcPr>
          <w:p w:rsidR="0009024D" w:rsidRPr="00253B49" w:rsidRDefault="009335DE" w:rsidP="00510E4C">
            <w:pPr>
              <w:spacing w:line="280" w:lineRule="atLeast"/>
              <w:ind w:left="-264"/>
              <w:jc w:val="center"/>
              <w:rPr>
                <w:rFonts w:ascii="Calibri" w:eastAsia="Times New Roman" w:hAnsi="Calibri" w:cs="Calibri"/>
                <w:b/>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10</w:t>
            </w:r>
          </w:p>
        </w:tc>
      </w:tr>
      <w:tr w:rsidR="0009024D" w:rsidRPr="00253B49" w:rsidTr="00510E4C">
        <w:trPr>
          <w:trHeight w:val="624"/>
        </w:trPr>
        <w:tc>
          <w:tcPr>
            <w:tcW w:w="816" w:type="pct"/>
          </w:tcPr>
          <w:p w:rsidR="0009024D" w:rsidRPr="00253B49" w:rsidRDefault="0009024D" w:rsidP="006E0543">
            <w:pPr>
              <w:numPr>
                <w:ilvl w:val="0"/>
                <w:numId w:val="4"/>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MODE DE SELECTION ET NEGOCIATION DU CONTRAT</w:t>
            </w:r>
          </w:p>
        </w:tc>
        <w:tc>
          <w:tcPr>
            <w:tcW w:w="431" w:type="pct"/>
          </w:tcPr>
          <w:p w:rsidR="0009024D" w:rsidRPr="00253B49" w:rsidRDefault="00BF0829" w:rsidP="00510E4C">
            <w:pPr>
              <w:spacing w:line="280" w:lineRule="atLeast"/>
              <w:ind w:left="-264"/>
              <w:jc w:val="center"/>
              <w:rPr>
                <w:rFonts w:ascii="Calibri" w:eastAsia="Times New Roman" w:hAnsi="Calibri" w:cs="Calibri"/>
                <w:b/>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10</w:t>
            </w:r>
          </w:p>
        </w:tc>
      </w:tr>
      <w:tr w:rsidR="0009024D" w:rsidRPr="00253B49" w:rsidTr="00510E4C">
        <w:trPr>
          <w:trHeight w:val="624"/>
        </w:trPr>
        <w:tc>
          <w:tcPr>
            <w:tcW w:w="816" w:type="pct"/>
          </w:tcPr>
          <w:p w:rsidR="0009024D" w:rsidRPr="00253B49" w:rsidRDefault="0009024D" w:rsidP="006E0543">
            <w:pPr>
              <w:numPr>
                <w:ilvl w:val="0"/>
                <w:numId w:val="4"/>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CONFLITS D’INTERET</w:t>
            </w:r>
          </w:p>
        </w:tc>
        <w:tc>
          <w:tcPr>
            <w:tcW w:w="431" w:type="pct"/>
          </w:tcPr>
          <w:p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11</w:t>
            </w:r>
          </w:p>
        </w:tc>
      </w:tr>
      <w:tr w:rsidR="0009024D" w:rsidRPr="00253B49" w:rsidTr="00510E4C">
        <w:trPr>
          <w:trHeight w:val="624"/>
        </w:trPr>
        <w:tc>
          <w:tcPr>
            <w:tcW w:w="816" w:type="pct"/>
          </w:tcPr>
          <w:p w:rsidR="0009024D" w:rsidRPr="00253B49" w:rsidRDefault="0009024D" w:rsidP="006E0543">
            <w:pPr>
              <w:numPr>
                <w:ilvl w:val="0"/>
                <w:numId w:val="4"/>
              </w:numPr>
              <w:contextualSpacing/>
              <w:jc w:val="right"/>
              <w:rPr>
                <w:rFonts w:ascii="Calibri" w:hAnsi="Calibri" w:cs="Calibri"/>
                <w:b/>
                <w:sz w:val="24"/>
                <w:szCs w:val="24"/>
                <w:lang w:eastAsia="de-DE"/>
              </w:rPr>
            </w:pPr>
          </w:p>
        </w:tc>
        <w:tc>
          <w:tcPr>
            <w:tcW w:w="3753" w:type="pct"/>
          </w:tcPr>
          <w:p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ANNEXES</w:t>
            </w:r>
          </w:p>
        </w:tc>
        <w:tc>
          <w:tcPr>
            <w:tcW w:w="431" w:type="pct"/>
          </w:tcPr>
          <w:p w:rsidR="0009024D" w:rsidRPr="00253B49" w:rsidRDefault="009335DE" w:rsidP="00510E4C">
            <w:pPr>
              <w:spacing w:line="280" w:lineRule="atLeast"/>
              <w:ind w:left="-264"/>
              <w:jc w:val="center"/>
              <w:rPr>
                <w:rFonts w:ascii="Calibri" w:eastAsia="Times New Roman" w:hAnsi="Calibri" w:cs="Calibri"/>
                <w:b/>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12</w:t>
            </w:r>
          </w:p>
        </w:tc>
      </w:tr>
    </w:tbl>
    <w:p w:rsidR="004F458E" w:rsidRDefault="004F458E">
      <w:pPr>
        <w:rPr>
          <w:rFonts w:cstheme="minorHAnsi"/>
          <w:bCs/>
          <w:sz w:val="28"/>
        </w:rPr>
      </w:pPr>
    </w:p>
    <w:p w:rsidR="004F458E" w:rsidRDefault="004F458E">
      <w:pPr>
        <w:rPr>
          <w:rFonts w:cstheme="minorHAnsi"/>
          <w:bCs/>
          <w:sz w:val="28"/>
        </w:rPr>
      </w:pPr>
      <w:r>
        <w:rPr>
          <w:rFonts w:cstheme="minorHAnsi"/>
          <w:bCs/>
          <w:sz w:val="28"/>
        </w:rPr>
        <w:br w:type="page"/>
      </w:r>
    </w:p>
    <w:p w:rsidR="004F458E" w:rsidRPr="00510E4C" w:rsidRDefault="00E918DE" w:rsidP="00574F8F">
      <w:pPr>
        <w:pStyle w:val="Paragraphedeliste"/>
        <w:numPr>
          <w:ilvl w:val="0"/>
          <w:numId w:val="5"/>
        </w:numPr>
        <w:spacing w:after="0" w:line="360" w:lineRule="auto"/>
        <w:ind w:left="284" w:firstLine="0"/>
        <w:jc w:val="both"/>
        <w:rPr>
          <w:rFonts w:ascii="Calibri" w:hAnsi="Calibri" w:cs="Calibri"/>
          <w:b/>
          <w:bCs/>
          <w:sz w:val="28"/>
          <w:szCs w:val="24"/>
        </w:rPr>
      </w:pPr>
      <w:r w:rsidRPr="00510E4C">
        <w:rPr>
          <w:rFonts w:ascii="Calibri" w:hAnsi="Calibri" w:cs="Calibri"/>
          <w:b/>
          <w:bCs/>
          <w:sz w:val="28"/>
          <w:szCs w:val="24"/>
        </w:rPr>
        <w:lastRenderedPageBreak/>
        <w:t>CONTEXTE DE L’ACTION</w:t>
      </w:r>
    </w:p>
    <w:p w:rsidR="005B4F3F" w:rsidRPr="003B3F06" w:rsidRDefault="005B4F3F" w:rsidP="00574F8F">
      <w:pPr>
        <w:spacing w:after="0" w:line="360" w:lineRule="auto"/>
        <w:ind w:left="284"/>
        <w:jc w:val="both"/>
        <w:rPr>
          <w:rFonts w:ascii="Calibri" w:hAnsi="Calibri" w:cs="Calibri"/>
          <w:sz w:val="24"/>
          <w:szCs w:val="24"/>
        </w:rPr>
      </w:pPr>
      <w:r w:rsidRPr="003B3F06">
        <w:rPr>
          <w:rFonts w:ascii="Calibri" w:hAnsi="Calibri" w:cs="Calibri"/>
          <w:sz w:val="24"/>
          <w:szCs w:val="24"/>
        </w:rPr>
        <w:t>Le ministère de l’Enseignement Supérieur et de la Recherche Scientifique (MESRS) met en œuvre un Projet de Modernisation de l’Enseignement Supérieur en soutien à l’Employabilité des jeunes diplômés (</w:t>
      </w:r>
      <w:proofErr w:type="spellStart"/>
      <w:r w:rsidRPr="003B3F06">
        <w:rPr>
          <w:rFonts w:ascii="Calibri" w:hAnsi="Calibri" w:cs="Calibri"/>
          <w:sz w:val="24"/>
          <w:szCs w:val="24"/>
        </w:rPr>
        <w:t>PromESsE</w:t>
      </w:r>
      <w:proofErr w:type="spellEnd"/>
      <w:r w:rsidRPr="003B3F06">
        <w:rPr>
          <w:rFonts w:ascii="Calibri" w:hAnsi="Calibri" w:cs="Calibri"/>
          <w:sz w:val="24"/>
          <w:szCs w:val="24"/>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3B3F06">
        <w:rPr>
          <w:rFonts w:ascii="Calibri" w:hAnsi="Calibri" w:cs="Calibri"/>
          <w:b/>
          <w:bCs/>
          <w:sz w:val="24"/>
          <w:szCs w:val="24"/>
        </w:rPr>
        <w:t>autonomie</w:t>
      </w:r>
      <w:r w:rsidRPr="003B3F06">
        <w:rPr>
          <w:rFonts w:ascii="Calibri" w:hAnsi="Calibri" w:cs="Calibri"/>
          <w:sz w:val="24"/>
          <w:szCs w:val="24"/>
        </w:rPr>
        <w:t xml:space="preserve"> institutionnelle, de </w:t>
      </w:r>
      <w:r w:rsidRPr="003B3F06">
        <w:rPr>
          <w:rFonts w:ascii="Calibri" w:hAnsi="Calibri" w:cs="Calibri"/>
          <w:b/>
          <w:bCs/>
          <w:sz w:val="24"/>
          <w:szCs w:val="24"/>
        </w:rPr>
        <w:t>redevabilité</w:t>
      </w:r>
      <w:r w:rsidRPr="003B3F06">
        <w:rPr>
          <w:rFonts w:ascii="Calibri" w:hAnsi="Calibri" w:cs="Calibri"/>
          <w:sz w:val="24"/>
          <w:szCs w:val="24"/>
        </w:rPr>
        <w:t xml:space="preserve"> et de </w:t>
      </w:r>
      <w:r w:rsidRPr="003B3F06">
        <w:rPr>
          <w:rFonts w:ascii="Calibri" w:hAnsi="Calibri" w:cs="Calibri"/>
          <w:b/>
          <w:bCs/>
          <w:sz w:val="24"/>
          <w:szCs w:val="24"/>
        </w:rPr>
        <w:t>performance</w:t>
      </w:r>
      <w:r w:rsidRPr="003B3F06">
        <w:rPr>
          <w:rFonts w:ascii="Calibri" w:hAnsi="Calibri" w:cs="Calibri"/>
          <w:sz w:val="24"/>
          <w:szCs w:val="24"/>
        </w:rPr>
        <w:t>. Le Fonds PAQ-DGSU vise en particulier à appuyer chaque université bénéficiaire dans son propre projet de modernisation et s’articule autour des notions suivantes :</w:t>
      </w:r>
    </w:p>
    <w:p w:rsidR="007069A9" w:rsidRPr="003B3F06" w:rsidRDefault="007069A9" w:rsidP="006E0543">
      <w:pPr>
        <w:pStyle w:val="Paragraphedeliste"/>
        <w:numPr>
          <w:ilvl w:val="0"/>
          <w:numId w:val="22"/>
        </w:numPr>
        <w:spacing w:before="120" w:after="120" w:line="360" w:lineRule="auto"/>
        <w:jc w:val="both"/>
        <w:rPr>
          <w:rFonts w:ascii="Calibri" w:hAnsi="Calibri" w:cs="Calibri"/>
          <w:sz w:val="24"/>
          <w:szCs w:val="24"/>
        </w:rPr>
      </w:pPr>
      <w:r w:rsidRPr="003B3F06">
        <w:rPr>
          <w:rFonts w:ascii="Calibri" w:hAnsi="Calibri" w:cs="Calibri"/>
          <w:sz w:val="24"/>
          <w:szCs w:val="24"/>
        </w:rPr>
        <w:t>L’auto-évaluation institutionnelle, pour mesurer ses forces et faiblesses sur une base réaliste et dégager des pistes de développement ;</w:t>
      </w:r>
    </w:p>
    <w:p w:rsidR="007069A9" w:rsidRPr="003B3F06" w:rsidRDefault="007069A9" w:rsidP="006E0543">
      <w:pPr>
        <w:pStyle w:val="Paragraphedeliste"/>
        <w:numPr>
          <w:ilvl w:val="0"/>
          <w:numId w:val="22"/>
        </w:numPr>
        <w:spacing w:before="120" w:after="120" w:line="360" w:lineRule="auto"/>
        <w:jc w:val="both"/>
        <w:rPr>
          <w:rFonts w:ascii="Calibri" w:hAnsi="Calibri" w:cs="Calibri"/>
          <w:sz w:val="24"/>
          <w:szCs w:val="24"/>
        </w:rPr>
      </w:pPr>
      <w:r w:rsidRPr="003B3F06">
        <w:rPr>
          <w:rFonts w:ascii="Calibri" w:hAnsi="Calibri" w:cs="Calibri"/>
          <w:sz w:val="24"/>
          <w:szCs w:val="24"/>
        </w:rPr>
        <w:t>Le Plan d’Orientation Stratégique, pour afficher ses priorités de développement ;</w:t>
      </w:r>
    </w:p>
    <w:p w:rsidR="007069A9" w:rsidRPr="003B3F06" w:rsidRDefault="007069A9" w:rsidP="006E0543">
      <w:pPr>
        <w:pStyle w:val="Paragraphedeliste"/>
        <w:numPr>
          <w:ilvl w:val="0"/>
          <w:numId w:val="22"/>
        </w:numPr>
        <w:spacing w:before="120" w:after="120" w:line="360" w:lineRule="auto"/>
        <w:jc w:val="both"/>
        <w:rPr>
          <w:rFonts w:ascii="Calibri" w:hAnsi="Calibri" w:cs="Calibri"/>
          <w:sz w:val="24"/>
          <w:szCs w:val="24"/>
        </w:rPr>
      </w:pPr>
      <w:r w:rsidRPr="003B3F06">
        <w:rPr>
          <w:rFonts w:ascii="Calibri" w:hAnsi="Calibri" w:cs="Calibri"/>
          <w:sz w:val="24"/>
          <w:szCs w:val="24"/>
        </w:rPr>
        <w:t>Le Contrat avec le MESRS, qui concrétise l’engagement de l’État sur des objectifs de progrès partagés avec l’université bénéficiaire ;</w:t>
      </w:r>
    </w:p>
    <w:p w:rsidR="007069A9" w:rsidRPr="003B3F06" w:rsidRDefault="007069A9" w:rsidP="006E0543">
      <w:pPr>
        <w:pStyle w:val="Paragraphedeliste"/>
        <w:numPr>
          <w:ilvl w:val="0"/>
          <w:numId w:val="22"/>
        </w:numPr>
        <w:spacing w:before="120" w:after="120" w:line="360" w:lineRule="auto"/>
        <w:jc w:val="both"/>
        <w:rPr>
          <w:rFonts w:ascii="Calibri" w:hAnsi="Calibri" w:cs="Calibri"/>
          <w:sz w:val="24"/>
          <w:szCs w:val="24"/>
        </w:rPr>
      </w:pPr>
      <w:r w:rsidRPr="003B3F06">
        <w:rPr>
          <w:rFonts w:ascii="Calibri" w:hAnsi="Calibri" w:cs="Calibri"/>
          <w:sz w:val="24"/>
          <w:szCs w:val="24"/>
        </w:rPr>
        <w:t>Le financement basé sur la performance, qui incite l’université bénéficiaire à améliorer son efficacité dans la mise en œuvre du contrat et à la maintenir.</w:t>
      </w:r>
    </w:p>
    <w:p w:rsidR="007069A9" w:rsidRPr="003B3F06" w:rsidRDefault="007069A9" w:rsidP="006E0543">
      <w:pPr>
        <w:numPr>
          <w:ilvl w:val="0"/>
          <w:numId w:val="22"/>
        </w:numPr>
        <w:spacing w:before="240" w:after="0" w:line="360" w:lineRule="auto"/>
        <w:ind w:right="113"/>
        <w:jc w:val="both"/>
        <w:rPr>
          <w:rFonts w:ascii="Calibri" w:eastAsia="Times New Roman" w:hAnsi="Calibri" w:cs="Calibri"/>
          <w:sz w:val="24"/>
          <w:szCs w:val="24"/>
          <w:lang w:eastAsia="de-DE"/>
        </w:rPr>
      </w:pPr>
      <w:r w:rsidRPr="003B3F06">
        <w:rPr>
          <w:rFonts w:ascii="Calibri" w:hAnsi="Calibri" w:cs="Calibri"/>
          <w:sz w:val="24"/>
          <w:szCs w:val="24"/>
        </w:rPr>
        <w:t>Dans ce contexte, l’Université de Kairouan a reçu une allocation PAQ pour le financement de son projet PAQ-DGSU intitulé :</w:t>
      </w:r>
    </w:p>
    <w:p w:rsidR="007069A9" w:rsidRPr="003B3F06" w:rsidRDefault="007069A9" w:rsidP="003B3F06">
      <w:pPr>
        <w:spacing w:after="0" w:line="360" w:lineRule="auto"/>
        <w:ind w:left="720" w:right="113"/>
        <w:jc w:val="center"/>
        <w:rPr>
          <w:rFonts w:ascii="Calibri" w:eastAsia="Times New Roman" w:hAnsi="Calibri" w:cs="Calibri"/>
          <w:sz w:val="24"/>
          <w:szCs w:val="24"/>
          <w:lang w:eastAsia="de-DE"/>
        </w:rPr>
      </w:pPr>
      <w:r w:rsidRPr="003B3F06">
        <w:rPr>
          <w:rFonts w:ascii="Calibri" w:hAnsi="Calibri" w:cs="Calibri"/>
          <w:sz w:val="24"/>
          <w:szCs w:val="24"/>
        </w:rPr>
        <w:t xml:space="preserve">« </w:t>
      </w:r>
      <w:r w:rsidRPr="003B3F06">
        <w:rPr>
          <w:rFonts w:ascii="Calibri" w:hAnsi="Calibri" w:cs="Calibri"/>
          <w:b/>
          <w:bCs/>
          <w:iCs/>
          <w:sz w:val="24"/>
          <w:szCs w:val="24"/>
        </w:rPr>
        <w:t xml:space="preserve">Appui &amp; renforcement de la gestion stratégique de l’Université de Kairouan afin de promouvoir l’autonomie, la redevabilité &amp; la performance </w:t>
      </w:r>
      <w:r w:rsidRPr="003B3F06">
        <w:rPr>
          <w:rFonts w:ascii="Calibri" w:hAnsi="Calibri" w:cs="Calibri"/>
          <w:sz w:val="24"/>
          <w:szCs w:val="24"/>
        </w:rPr>
        <w:t>».</w:t>
      </w:r>
    </w:p>
    <w:p w:rsidR="005F27D8" w:rsidRDefault="005F27D8" w:rsidP="00574F8F">
      <w:pPr>
        <w:pStyle w:val="Paragraphedeliste"/>
        <w:numPr>
          <w:ilvl w:val="0"/>
          <w:numId w:val="5"/>
        </w:numPr>
        <w:spacing w:after="0" w:line="360" w:lineRule="auto"/>
        <w:ind w:left="1134" w:hanging="774"/>
        <w:jc w:val="both"/>
        <w:rPr>
          <w:rFonts w:ascii="Calibri" w:hAnsi="Calibri" w:cs="Calibri"/>
          <w:b/>
          <w:bCs/>
          <w:sz w:val="28"/>
          <w:szCs w:val="24"/>
        </w:rPr>
      </w:pPr>
      <w:r w:rsidRPr="00510E4C">
        <w:rPr>
          <w:rFonts w:ascii="Calibri" w:hAnsi="Calibri" w:cs="Calibri"/>
          <w:b/>
          <w:bCs/>
          <w:sz w:val="28"/>
          <w:szCs w:val="24"/>
        </w:rPr>
        <w:t>BENEFICIAIRES DE L’ACTION</w:t>
      </w:r>
    </w:p>
    <w:p w:rsidR="00D4780F" w:rsidRPr="00D4780F" w:rsidRDefault="00D4780F" w:rsidP="00574F8F">
      <w:pPr>
        <w:pStyle w:val="Paragraphedeliste"/>
        <w:numPr>
          <w:ilvl w:val="1"/>
          <w:numId w:val="5"/>
        </w:numPr>
        <w:spacing w:after="0" w:line="360" w:lineRule="auto"/>
        <w:ind w:left="851" w:hanging="425"/>
        <w:jc w:val="both"/>
        <w:rPr>
          <w:rFonts w:ascii="Calibri" w:eastAsia="Times New Roman" w:hAnsi="Calibri" w:cs="Calibri"/>
          <w:sz w:val="24"/>
          <w:szCs w:val="28"/>
          <w:lang w:eastAsia="de-DE"/>
        </w:rPr>
      </w:pPr>
      <w:r w:rsidRPr="00D4780F">
        <w:rPr>
          <w:rFonts w:ascii="Calibri" w:eastAsia="Times New Roman" w:hAnsi="Calibri" w:cs="Calibri"/>
          <w:sz w:val="24"/>
          <w:szCs w:val="28"/>
          <w:lang w:eastAsia="de-DE"/>
        </w:rPr>
        <w:t>Centre de carrière et de certification des compétences (4C)</w:t>
      </w:r>
      <w:r w:rsidR="00B924E8">
        <w:rPr>
          <w:rFonts w:ascii="Calibri" w:eastAsia="Times New Roman" w:hAnsi="Calibri" w:cs="Calibri"/>
          <w:sz w:val="24"/>
          <w:szCs w:val="28"/>
          <w:lang w:eastAsia="de-DE"/>
        </w:rPr>
        <w:t xml:space="preserve"> de l’</w:t>
      </w:r>
      <w:r w:rsidRPr="00D4780F">
        <w:rPr>
          <w:rFonts w:ascii="Calibri" w:eastAsia="Times New Roman" w:hAnsi="Calibri" w:cs="Calibri"/>
          <w:sz w:val="24"/>
          <w:szCs w:val="28"/>
          <w:lang w:eastAsia="de-DE"/>
        </w:rPr>
        <w:t>université de Kairouan / et les établissements affai</w:t>
      </w:r>
      <w:r w:rsidR="00B924E8">
        <w:rPr>
          <w:rFonts w:ascii="Calibri" w:eastAsia="Times New Roman" w:hAnsi="Calibri" w:cs="Calibri"/>
          <w:sz w:val="24"/>
          <w:szCs w:val="28"/>
          <w:lang w:eastAsia="de-DE"/>
        </w:rPr>
        <w:t>rant à l’université de Kairouan</w:t>
      </w:r>
      <w:r w:rsidR="00765E26">
        <w:rPr>
          <w:rFonts w:ascii="Calibri" w:eastAsia="Times New Roman" w:hAnsi="Calibri" w:cs="Calibri"/>
          <w:sz w:val="24"/>
          <w:szCs w:val="28"/>
          <w:lang w:eastAsia="de-DE"/>
        </w:rPr>
        <w:t> : responsable bureau 4Cs et membre 4Cs</w:t>
      </w:r>
      <w:r w:rsidR="00B924E8">
        <w:rPr>
          <w:rFonts w:ascii="Calibri" w:eastAsia="Times New Roman" w:hAnsi="Calibri" w:cs="Calibri"/>
          <w:sz w:val="24"/>
          <w:szCs w:val="28"/>
          <w:lang w:eastAsia="de-DE"/>
        </w:rPr>
        <w:t>.</w:t>
      </w:r>
    </w:p>
    <w:p w:rsidR="00D4780F" w:rsidRPr="00D4780F" w:rsidRDefault="00D4780F" w:rsidP="00574F8F">
      <w:pPr>
        <w:pStyle w:val="Paragraphedeliste"/>
        <w:numPr>
          <w:ilvl w:val="1"/>
          <w:numId w:val="5"/>
        </w:numPr>
        <w:spacing w:after="0" w:line="360" w:lineRule="auto"/>
        <w:ind w:left="851" w:hanging="425"/>
        <w:jc w:val="both"/>
        <w:rPr>
          <w:rFonts w:ascii="Calibri" w:eastAsia="Times New Roman" w:hAnsi="Calibri" w:cs="Calibri"/>
          <w:sz w:val="24"/>
          <w:szCs w:val="28"/>
          <w:lang w:eastAsia="de-DE"/>
        </w:rPr>
      </w:pPr>
      <w:r w:rsidRPr="00D4780F">
        <w:rPr>
          <w:rFonts w:ascii="Calibri" w:eastAsia="Times New Roman" w:hAnsi="Calibri" w:cs="Calibri"/>
          <w:sz w:val="24"/>
          <w:szCs w:val="28"/>
          <w:lang w:eastAsia="de-DE"/>
        </w:rPr>
        <w:t>Les enseignants de l’université de Kairouan pour optimiser leurs capacités de formation et d’enseignement en matière de communication interpersonnelle.</w:t>
      </w:r>
    </w:p>
    <w:p w:rsidR="00D4780F" w:rsidRPr="00765E26" w:rsidRDefault="00D4780F" w:rsidP="00574F8F">
      <w:pPr>
        <w:pStyle w:val="Paragraphedeliste"/>
        <w:numPr>
          <w:ilvl w:val="1"/>
          <w:numId w:val="5"/>
        </w:numPr>
        <w:spacing w:after="0" w:line="360" w:lineRule="auto"/>
        <w:ind w:left="851" w:hanging="425"/>
        <w:jc w:val="both"/>
        <w:rPr>
          <w:rFonts w:ascii="Calibri" w:eastAsia="Times New Roman" w:hAnsi="Calibri" w:cs="Calibri"/>
          <w:sz w:val="24"/>
          <w:szCs w:val="28"/>
          <w:lang w:eastAsia="de-DE"/>
        </w:rPr>
      </w:pPr>
      <w:r w:rsidRPr="00D4780F">
        <w:rPr>
          <w:rFonts w:ascii="Calibri" w:eastAsia="Times New Roman" w:hAnsi="Calibri" w:cs="Calibri"/>
          <w:sz w:val="24"/>
          <w:szCs w:val="28"/>
          <w:lang w:eastAsia="de-DE"/>
        </w:rPr>
        <w:t>Les Etudiants/Diplômés de l’université de Kairouan pour optimiser leurs capacités de formation et d’enseignement en matière de communication interpersonnelle.</w:t>
      </w:r>
    </w:p>
    <w:p w:rsidR="005F27D8" w:rsidRPr="00510E4C" w:rsidRDefault="005F27D8" w:rsidP="006E0543">
      <w:pPr>
        <w:pStyle w:val="Paragraphedeliste"/>
        <w:numPr>
          <w:ilvl w:val="0"/>
          <w:numId w:val="5"/>
        </w:numPr>
        <w:spacing w:before="240" w:after="0" w:line="360" w:lineRule="auto"/>
        <w:jc w:val="both"/>
        <w:rPr>
          <w:rFonts w:ascii="Calibri" w:hAnsi="Calibri" w:cs="Calibri"/>
          <w:b/>
          <w:bCs/>
          <w:sz w:val="28"/>
          <w:szCs w:val="24"/>
        </w:rPr>
      </w:pPr>
      <w:r w:rsidRPr="00510E4C">
        <w:rPr>
          <w:rFonts w:ascii="Calibri" w:hAnsi="Calibri" w:cs="Calibri"/>
          <w:b/>
          <w:bCs/>
          <w:sz w:val="28"/>
          <w:szCs w:val="24"/>
        </w:rPr>
        <w:lastRenderedPageBreak/>
        <w:t>OBJECTIFS DE L’ACTION ET RESULTATS ESCOMPTES</w:t>
      </w:r>
    </w:p>
    <w:p w:rsidR="005F27D8" w:rsidRPr="00510E4C" w:rsidRDefault="005F27D8" w:rsidP="006E0543">
      <w:pPr>
        <w:numPr>
          <w:ilvl w:val="0"/>
          <w:numId w:val="7"/>
        </w:numPr>
        <w:spacing w:after="0" w:line="360" w:lineRule="auto"/>
        <w:contextualSpacing/>
        <w:jc w:val="both"/>
        <w:rPr>
          <w:rFonts w:ascii="Calibri" w:eastAsia="Times New Roman" w:hAnsi="Calibri" w:cs="Calibri"/>
          <w:i/>
          <w:iCs/>
          <w:sz w:val="26"/>
          <w:szCs w:val="26"/>
          <w:lang w:eastAsia="de-DE"/>
        </w:rPr>
      </w:pPr>
      <w:r w:rsidRPr="00510E4C">
        <w:rPr>
          <w:rFonts w:ascii="Calibri" w:eastAsia="Times New Roman" w:hAnsi="Calibri" w:cs="Calibri"/>
          <w:b/>
          <w:bCs/>
          <w:sz w:val="26"/>
          <w:szCs w:val="26"/>
          <w:lang w:eastAsia="de-DE"/>
        </w:rPr>
        <w:t>Objectifs de l’action :</w:t>
      </w:r>
    </w:p>
    <w:p w:rsidR="00B924E8" w:rsidRPr="00B924E8" w:rsidRDefault="00B924E8" w:rsidP="006E0543">
      <w:pPr>
        <w:numPr>
          <w:ilvl w:val="0"/>
          <w:numId w:val="9"/>
        </w:numPr>
        <w:autoSpaceDE w:val="0"/>
        <w:autoSpaceDN w:val="0"/>
        <w:adjustRightInd w:val="0"/>
        <w:spacing w:after="0" w:line="360" w:lineRule="auto"/>
        <w:ind w:left="993"/>
        <w:contextualSpacing/>
        <w:jc w:val="both"/>
        <w:rPr>
          <w:rFonts w:ascii="Calibri" w:eastAsia="Calibri" w:hAnsi="Calibri" w:cs="Calibri"/>
          <w:color w:val="00000A"/>
          <w:sz w:val="24"/>
          <w:szCs w:val="24"/>
        </w:rPr>
      </w:pPr>
      <w:r w:rsidRPr="00B924E8">
        <w:rPr>
          <w:rFonts w:ascii="Calibri" w:eastAsia="Calibri" w:hAnsi="Calibri" w:cs="Calibri"/>
          <w:color w:val="00000A"/>
          <w:sz w:val="24"/>
          <w:szCs w:val="24"/>
        </w:rPr>
        <w:t>Doter les participants des aptitudes communicationnelles de base</w:t>
      </w:r>
      <w:r>
        <w:rPr>
          <w:rFonts w:ascii="Calibri" w:eastAsia="Calibri" w:hAnsi="Calibri" w:cs="Calibri"/>
          <w:color w:val="00000A"/>
          <w:sz w:val="24"/>
          <w:szCs w:val="24"/>
        </w:rPr>
        <w:t>.</w:t>
      </w:r>
    </w:p>
    <w:p w:rsidR="00B924E8" w:rsidRPr="00B924E8" w:rsidRDefault="00B924E8" w:rsidP="006E0543">
      <w:pPr>
        <w:numPr>
          <w:ilvl w:val="0"/>
          <w:numId w:val="9"/>
        </w:numPr>
        <w:autoSpaceDE w:val="0"/>
        <w:autoSpaceDN w:val="0"/>
        <w:adjustRightInd w:val="0"/>
        <w:spacing w:after="0" w:line="360" w:lineRule="auto"/>
        <w:ind w:left="993"/>
        <w:contextualSpacing/>
        <w:jc w:val="both"/>
        <w:rPr>
          <w:rFonts w:ascii="Calibri" w:eastAsia="Calibri" w:hAnsi="Calibri" w:cs="Calibri"/>
          <w:color w:val="00000A"/>
          <w:sz w:val="24"/>
          <w:szCs w:val="24"/>
        </w:rPr>
      </w:pPr>
      <w:r w:rsidRPr="00B924E8">
        <w:rPr>
          <w:rFonts w:ascii="Calibri" w:eastAsia="Calibri" w:hAnsi="Calibri" w:cs="Calibri"/>
          <w:color w:val="00000A"/>
          <w:sz w:val="24"/>
          <w:szCs w:val="24"/>
        </w:rPr>
        <w:t>Améliorer leur communication interpersonnelle en toutes circonstances et cela en prenant en compte son interlocuteur et en s’affirmant dans sa communication.</w:t>
      </w:r>
    </w:p>
    <w:p w:rsidR="00B924E8" w:rsidRPr="00B924E8" w:rsidRDefault="00B924E8" w:rsidP="006E0543">
      <w:pPr>
        <w:numPr>
          <w:ilvl w:val="0"/>
          <w:numId w:val="8"/>
        </w:numPr>
        <w:spacing w:after="0" w:line="360" w:lineRule="auto"/>
        <w:ind w:left="993"/>
        <w:contextualSpacing/>
        <w:jc w:val="both"/>
        <w:rPr>
          <w:rFonts w:ascii="Calibri" w:eastAsia="Times New Roman" w:hAnsi="Calibri" w:cs="Calibri"/>
          <w:sz w:val="24"/>
          <w:szCs w:val="24"/>
          <w:lang w:eastAsia="de-DE"/>
        </w:rPr>
      </w:pPr>
      <w:r w:rsidRPr="00B924E8">
        <w:rPr>
          <w:rFonts w:ascii="Calibri" w:eastAsia="Calibri" w:hAnsi="Calibri" w:cs="Calibri"/>
          <w:color w:val="00000A"/>
          <w:sz w:val="24"/>
          <w:szCs w:val="24"/>
        </w:rPr>
        <w:t xml:space="preserve">Se préparer à la certification internationale en communication et soft </w:t>
      </w:r>
      <w:proofErr w:type="spellStart"/>
      <w:r w:rsidRPr="00B924E8">
        <w:rPr>
          <w:rFonts w:ascii="Calibri" w:eastAsia="Calibri" w:hAnsi="Calibri" w:cs="Calibri"/>
          <w:color w:val="00000A"/>
          <w:sz w:val="24"/>
          <w:szCs w:val="24"/>
        </w:rPr>
        <w:t>skills</w:t>
      </w:r>
      <w:proofErr w:type="spellEnd"/>
      <w:r>
        <w:rPr>
          <w:rFonts w:ascii="Calibri" w:eastAsia="Calibri" w:hAnsi="Calibri" w:cs="Calibri"/>
          <w:color w:val="00000A"/>
          <w:sz w:val="24"/>
          <w:szCs w:val="24"/>
        </w:rPr>
        <w:t>.</w:t>
      </w:r>
    </w:p>
    <w:p w:rsidR="00B924E8" w:rsidRPr="00B924E8" w:rsidRDefault="00B924E8" w:rsidP="006E0543">
      <w:pPr>
        <w:numPr>
          <w:ilvl w:val="0"/>
          <w:numId w:val="9"/>
        </w:numPr>
        <w:autoSpaceDE w:val="0"/>
        <w:autoSpaceDN w:val="0"/>
        <w:adjustRightInd w:val="0"/>
        <w:spacing w:after="0" w:line="360" w:lineRule="auto"/>
        <w:ind w:left="993"/>
        <w:contextualSpacing/>
        <w:jc w:val="both"/>
        <w:rPr>
          <w:rFonts w:ascii="Calibri" w:eastAsia="Calibri" w:hAnsi="Calibri" w:cs="Calibri"/>
          <w:color w:val="00000A"/>
          <w:sz w:val="24"/>
          <w:szCs w:val="24"/>
        </w:rPr>
      </w:pPr>
      <w:r w:rsidRPr="00B924E8">
        <w:rPr>
          <w:rFonts w:ascii="Calibri" w:eastAsia="Calibri" w:hAnsi="Calibri" w:cs="Calibri"/>
          <w:color w:val="00000A"/>
          <w:sz w:val="24"/>
          <w:szCs w:val="24"/>
        </w:rPr>
        <w:t>Fournir un corpus de connaissances, de méthodes, et de bilan de compétences internationalement reconnu.</w:t>
      </w:r>
    </w:p>
    <w:p w:rsidR="005F27D8" w:rsidRPr="00510E4C" w:rsidRDefault="005F27D8" w:rsidP="006E0543">
      <w:pPr>
        <w:numPr>
          <w:ilvl w:val="0"/>
          <w:numId w:val="7"/>
        </w:numPr>
        <w:spacing w:after="0" w:line="360" w:lineRule="auto"/>
        <w:contextualSpacing/>
        <w:jc w:val="both"/>
        <w:rPr>
          <w:rFonts w:ascii="Calibri" w:eastAsia="Times New Roman" w:hAnsi="Calibri" w:cs="Calibri"/>
          <w:b/>
          <w:bCs/>
          <w:sz w:val="26"/>
          <w:szCs w:val="26"/>
          <w:lang w:eastAsia="de-DE"/>
        </w:rPr>
      </w:pPr>
      <w:r w:rsidRPr="00510E4C">
        <w:rPr>
          <w:rFonts w:ascii="Calibri" w:eastAsia="Times New Roman" w:hAnsi="Calibri" w:cs="Calibri"/>
          <w:b/>
          <w:bCs/>
          <w:sz w:val="26"/>
          <w:szCs w:val="26"/>
          <w:lang w:eastAsia="de-DE"/>
        </w:rPr>
        <w:t>Résultats escomptés :</w:t>
      </w:r>
    </w:p>
    <w:p w:rsidR="00B924E8" w:rsidRPr="00B924E8" w:rsidRDefault="00B924E8" w:rsidP="006E0543">
      <w:pPr>
        <w:numPr>
          <w:ilvl w:val="0"/>
          <w:numId w:val="23"/>
        </w:numPr>
        <w:autoSpaceDE w:val="0"/>
        <w:autoSpaceDN w:val="0"/>
        <w:adjustRightInd w:val="0"/>
        <w:spacing w:after="0" w:line="360" w:lineRule="auto"/>
        <w:contextualSpacing/>
        <w:jc w:val="both"/>
        <w:rPr>
          <w:rFonts w:ascii="Calibri" w:eastAsia="Calibri" w:hAnsi="Calibri" w:cs="Calibri"/>
          <w:color w:val="00000A"/>
          <w:sz w:val="24"/>
          <w:szCs w:val="28"/>
        </w:rPr>
      </w:pPr>
      <w:r w:rsidRPr="00B924E8">
        <w:rPr>
          <w:rFonts w:ascii="Calibri" w:eastAsia="Calibri" w:hAnsi="Calibri" w:cs="Calibri"/>
          <w:color w:val="00000A"/>
          <w:sz w:val="24"/>
          <w:szCs w:val="28"/>
        </w:rPr>
        <w:t>Permettre aux étudiants de réussir dans une grande variété de différentes carrières</w:t>
      </w:r>
      <w:r>
        <w:rPr>
          <w:rFonts w:ascii="Calibri" w:eastAsia="Calibri" w:hAnsi="Calibri" w:cs="Calibri"/>
          <w:color w:val="00000A"/>
          <w:sz w:val="24"/>
          <w:szCs w:val="28"/>
        </w:rPr>
        <w:t>.</w:t>
      </w:r>
    </w:p>
    <w:p w:rsidR="00B924E8" w:rsidRPr="00B924E8" w:rsidRDefault="00B924E8" w:rsidP="006E0543">
      <w:pPr>
        <w:numPr>
          <w:ilvl w:val="0"/>
          <w:numId w:val="23"/>
        </w:numPr>
        <w:autoSpaceDE w:val="0"/>
        <w:autoSpaceDN w:val="0"/>
        <w:adjustRightInd w:val="0"/>
        <w:spacing w:after="0" w:line="360" w:lineRule="auto"/>
        <w:contextualSpacing/>
        <w:jc w:val="both"/>
        <w:rPr>
          <w:rFonts w:ascii="Calibri" w:eastAsia="Calibri" w:hAnsi="Calibri" w:cs="Calibri"/>
          <w:color w:val="00000A"/>
          <w:sz w:val="24"/>
          <w:szCs w:val="28"/>
        </w:rPr>
      </w:pPr>
      <w:r w:rsidRPr="00B924E8">
        <w:rPr>
          <w:rFonts w:ascii="Calibri" w:eastAsia="Calibri" w:hAnsi="Calibri" w:cs="Calibri"/>
          <w:color w:val="00000A"/>
          <w:sz w:val="24"/>
          <w:szCs w:val="28"/>
        </w:rPr>
        <w:t>Fournir aux étudiants une meilleure compréhension de la façon de s’exprimer et d'améliorer leurs capacités de gestion et d'affaires-ainsi que leur offrir pouvoirs améliorés quant à la formation des formateurs.</w:t>
      </w:r>
    </w:p>
    <w:p w:rsidR="00B924E8" w:rsidRPr="00B924E8" w:rsidRDefault="00B924E8" w:rsidP="006E0543">
      <w:pPr>
        <w:numPr>
          <w:ilvl w:val="0"/>
          <w:numId w:val="23"/>
        </w:numPr>
        <w:autoSpaceDE w:val="0"/>
        <w:autoSpaceDN w:val="0"/>
        <w:adjustRightInd w:val="0"/>
        <w:spacing w:after="0" w:line="360" w:lineRule="auto"/>
        <w:contextualSpacing/>
        <w:jc w:val="both"/>
        <w:rPr>
          <w:rFonts w:ascii="Calibri" w:eastAsia="Calibri" w:hAnsi="Calibri" w:cs="Calibri"/>
          <w:color w:val="00000A"/>
          <w:sz w:val="24"/>
          <w:szCs w:val="28"/>
        </w:rPr>
      </w:pPr>
      <w:r w:rsidRPr="00B924E8">
        <w:rPr>
          <w:rFonts w:ascii="Calibri" w:eastAsia="Calibri" w:hAnsi="Calibri" w:cs="Calibri"/>
          <w:color w:val="00000A"/>
          <w:sz w:val="24"/>
          <w:szCs w:val="28"/>
        </w:rPr>
        <w:t xml:space="preserve">Accroitre les capacités communicatives et relationnelles requises et l’aptitude de communiquer efficacement afin de permettre les étudiants d’optimiser leurs démarches de carrière. </w:t>
      </w:r>
    </w:p>
    <w:p w:rsidR="00B924E8" w:rsidRPr="00B924E8" w:rsidRDefault="00B924E8" w:rsidP="006E0543">
      <w:pPr>
        <w:numPr>
          <w:ilvl w:val="0"/>
          <w:numId w:val="23"/>
        </w:numPr>
        <w:autoSpaceDE w:val="0"/>
        <w:autoSpaceDN w:val="0"/>
        <w:adjustRightInd w:val="0"/>
        <w:spacing w:after="0" w:line="360" w:lineRule="auto"/>
        <w:contextualSpacing/>
        <w:jc w:val="both"/>
        <w:rPr>
          <w:rFonts w:ascii="Calibri" w:eastAsia="Calibri" w:hAnsi="Calibri" w:cs="Calibri"/>
          <w:color w:val="00000A"/>
          <w:sz w:val="24"/>
          <w:szCs w:val="28"/>
        </w:rPr>
      </w:pPr>
      <w:r w:rsidRPr="00B924E8">
        <w:rPr>
          <w:rFonts w:ascii="Calibri" w:eastAsia="Calibri" w:hAnsi="Calibri" w:cs="Calibri"/>
          <w:color w:val="00000A"/>
          <w:sz w:val="24"/>
          <w:szCs w:val="28"/>
        </w:rPr>
        <w:t>Permettre aux enseignants de réussir dans une grande variété de différentes carrières</w:t>
      </w:r>
    </w:p>
    <w:p w:rsidR="00B924E8" w:rsidRPr="00B924E8" w:rsidRDefault="00B924E8" w:rsidP="006E0543">
      <w:pPr>
        <w:numPr>
          <w:ilvl w:val="0"/>
          <w:numId w:val="23"/>
        </w:numPr>
        <w:autoSpaceDE w:val="0"/>
        <w:autoSpaceDN w:val="0"/>
        <w:adjustRightInd w:val="0"/>
        <w:spacing w:after="0" w:line="360" w:lineRule="auto"/>
        <w:contextualSpacing/>
        <w:jc w:val="both"/>
        <w:rPr>
          <w:rFonts w:ascii="Calibri" w:eastAsia="Calibri" w:hAnsi="Calibri" w:cs="Calibri"/>
          <w:color w:val="00000A"/>
          <w:sz w:val="24"/>
          <w:szCs w:val="28"/>
        </w:rPr>
      </w:pPr>
      <w:r w:rsidRPr="00B924E8">
        <w:rPr>
          <w:rFonts w:ascii="Calibri" w:eastAsia="Calibri" w:hAnsi="Calibri" w:cs="Calibri"/>
          <w:color w:val="00000A"/>
          <w:sz w:val="24"/>
          <w:szCs w:val="28"/>
        </w:rPr>
        <w:t>Fournir aux enseignants une meilleure compréhension de la façon de s’exprimer et d'améliorer leurs capacités de gestion et d'affaires-ainsi que leur offrir des pouvoirs améliorés quant à la formation des formateurs.</w:t>
      </w:r>
    </w:p>
    <w:p w:rsidR="00B924E8" w:rsidRPr="00B924E8" w:rsidRDefault="00B924E8" w:rsidP="006E0543">
      <w:pPr>
        <w:numPr>
          <w:ilvl w:val="0"/>
          <w:numId w:val="23"/>
        </w:numPr>
        <w:autoSpaceDE w:val="0"/>
        <w:autoSpaceDN w:val="0"/>
        <w:adjustRightInd w:val="0"/>
        <w:spacing w:after="0" w:line="360" w:lineRule="auto"/>
        <w:contextualSpacing/>
        <w:jc w:val="both"/>
        <w:rPr>
          <w:rFonts w:ascii="Calibri" w:eastAsia="Calibri" w:hAnsi="Calibri" w:cs="Calibri"/>
          <w:color w:val="00000A"/>
          <w:sz w:val="24"/>
          <w:szCs w:val="28"/>
        </w:rPr>
      </w:pPr>
      <w:r w:rsidRPr="00B924E8">
        <w:rPr>
          <w:rFonts w:ascii="Calibri" w:eastAsia="Calibri" w:hAnsi="Calibri" w:cs="Calibri"/>
          <w:color w:val="00000A"/>
          <w:sz w:val="24"/>
          <w:szCs w:val="28"/>
        </w:rPr>
        <w:t>Accroitre les capacités communicatives et relationnelles requises et l’aptitude de communiquer efficacement afin de permettre les enseignants formateurs d’optimiser leurs démarches pédagogiques</w:t>
      </w:r>
    </w:p>
    <w:p w:rsidR="005F27D8" w:rsidRPr="00510E4C" w:rsidRDefault="002C41DD" w:rsidP="00574F8F">
      <w:pPr>
        <w:pStyle w:val="Paragraphedeliste"/>
        <w:numPr>
          <w:ilvl w:val="0"/>
          <w:numId w:val="5"/>
        </w:numPr>
        <w:spacing w:before="240" w:after="0" w:line="360" w:lineRule="auto"/>
        <w:ind w:left="851" w:hanging="709"/>
        <w:jc w:val="both"/>
        <w:rPr>
          <w:rFonts w:ascii="Calibri" w:eastAsia="Times New Roman" w:hAnsi="Calibri" w:cs="Calibri"/>
          <w:b/>
          <w:sz w:val="28"/>
          <w:szCs w:val="24"/>
          <w:lang w:eastAsia="de-DE"/>
        </w:rPr>
      </w:pPr>
      <w:r w:rsidRPr="00510E4C">
        <w:rPr>
          <w:rFonts w:ascii="Calibri" w:eastAsia="Times New Roman" w:hAnsi="Calibri" w:cs="Calibri"/>
          <w:b/>
          <w:sz w:val="28"/>
          <w:szCs w:val="24"/>
          <w:lang w:eastAsia="de-DE"/>
        </w:rPr>
        <w:t>ACTIONS A REALISER ET LIVRABLES</w:t>
      </w:r>
    </w:p>
    <w:p w:rsidR="005F27D8" w:rsidRPr="00510E4C" w:rsidRDefault="002C41DD" w:rsidP="006E0543">
      <w:pPr>
        <w:pStyle w:val="Paragraphedeliste"/>
        <w:numPr>
          <w:ilvl w:val="1"/>
          <w:numId w:val="5"/>
        </w:numPr>
        <w:spacing w:after="0" w:line="360" w:lineRule="auto"/>
        <w:jc w:val="both"/>
        <w:rPr>
          <w:rFonts w:ascii="Calibri" w:eastAsia="Times New Roman" w:hAnsi="Calibri" w:cs="Calibri"/>
          <w:b/>
          <w:sz w:val="26"/>
          <w:szCs w:val="26"/>
          <w:lang w:eastAsia="de-DE"/>
        </w:rPr>
      </w:pPr>
      <w:r w:rsidRPr="00510E4C">
        <w:rPr>
          <w:rFonts w:ascii="Calibri" w:eastAsia="Times New Roman" w:hAnsi="Calibri" w:cs="Calibri"/>
          <w:b/>
          <w:sz w:val="26"/>
          <w:szCs w:val="26"/>
          <w:lang w:eastAsia="de-DE"/>
        </w:rPr>
        <w:t>Actions à réaliser :</w:t>
      </w:r>
    </w:p>
    <w:p w:rsidR="00B924E8" w:rsidRPr="00B924E8" w:rsidRDefault="00B924E8" w:rsidP="00B924E8">
      <w:pPr>
        <w:spacing w:after="0" w:line="360" w:lineRule="auto"/>
        <w:jc w:val="both"/>
        <w:rPr>
          <w:rFonts w:ascii="Calibri" w:eastAsia="Times New Roman" w:hAnsi="Calibri" w:cs="Calibri"/>
          <w:sz w:val="24"/>
          <w:szCs w:val="28"/>
          <w:lang w:eastAsia="de-DE"/>
        </w:rPr>
      </w:pPr>
      <w:r w:rsidRPr="00B924E8">
        <w:rPr>
          <w:rFonts w:ascii="Calibri" w:eastAsia="Times New Roman" w:hAnsi="Calibri" w:cs="Calibri"/>
          <w:sz w:val="24"/>
          <w:szCs w:val="28"/>
          <w:lang w:eastAsia="de-DE"/>
        </w:rPr>
        <w:t>Sur la base des objectifs fixés pour la mission, et sous l’autorité de l’université de Kairouan, et en collaboration avec le Centre de Carrières et de Certification des Compétences (4C) de l’université de Kairouan, le consultant aura à réaliser les tâches suivantes :</w:t>
      </w:r>
    </w:p>
    <w:p w:rsidR="00B924E8" w:rsidRPr="00B924E8" w:rsidRDefault="00B924E8" w:rsidP="006E0543">
      <w:pPr>
        <w:numPr>
          <w:ilvl w:val="0"/>
          <w:numId w:val="10"/>
        </w:numPr>
        <w:spacing w:after="0" w:line="360" w:lineRule="auto"/>
        <w:ind w:left="1146"/>
        <w:contextualSpacing/>
        <w:jc w:val="both"/>
        <w:rPr>
          <w:rFonts w:ascii="Calibri" w:eastAsia="Times New Roman" w:hAnsi="Calibri" w:cs="Calibri"/>
          <w:sz w:val="24"/>
          <w:szCs w:val="24"/>
          <w:lang w:eastAsia="de-DE"/>
        </w:rPr>
      </w:pPr>
      <w:r w:rsidRPr="00B924E8">
        <w:rPr>
          <w:rFonts w:ascii="Calibri" w:eastAsia="Times New Roman" w:hAnsi="Calibri" w:cs="Calibri"/>
          <w:sz w:val="24"/>
          <w:szCs w:val="24"/>
          <w:lang w:eastAsia="de-DE"/>
        </w:rPr>
        <w:t xml:space="preserve">Animer un séminaire de sensibilisation sur l’importance de communication interpersonnelle dans la mise en œuvre de la qualité de gestion et dans </w:t>
      </w:r>
      <w:r w:rsidRPr="00B924E8">
        <w:rPr>
          <w:rFonts w:ascii="Calibri" w:eastAsia="Times New Roman" w:hAnsi="Calibri" w:cs="Calibri"/>
          <w:sz w:val="24"/>
          <w:szCs w:val="24"/>
          <w:lang w:eastAsia="de-DE"/>
        </w:rPr>
        <w:lastRenderedPageBreak/>
        <w:t xml:space="preserve">l’insertion professionnelle ainsi que sur l’importance de soft </w:t>
      </w:r>
      <w:proofErr w:type="spellStart"/>
      <w:r w:rsidRPr="00B924E8">
        <w:rPr>
          <w:rFonts w:ascii="Calibri" w:eastAsia="Times New Roman" w:hAnsi="Calibri" w:cs="Calibri"/>
          <w:sz w:val="24"/>
          <w:szCs w:val="24"/>
          <w:lang w:eastAsia="de-DE"/>
        </w:rPr>
        <w:t>skills</w:t>
      </w:r>
      <w:proofErr w:type="spellEnd"/>
      <w:r w:rsidRPr="00B924E8">
        <w:rPr>
          <w:rFonts w:ascii="Calibri" w:eastAsia="Times New Roman" w:hAnsi="Calibri" w:cs="Calibri"/>
          <w:sz w:val="24"/>
          <w:szCs w:val="24"/>
          <w:lang w:eastAsia="de-DE"/>
        </w:rPr>
        <w:t xml:space="preserve"> et la nécessité d’en prendre conscience (</w:t>
      </w:r>
      <w:r w:rsidR="00711F87">
        <w:rPr>
          <w:rFonts w:ascii="Calibri" w:eastAsia="Times New Roman" w:hAnsi="Calibri" w:cs="Calibri"/>
          <w:sz w:val="24"/>
          <w:szCs w:val="24"/>
          <w:lang w:eastAsia="de-DE"/>
        </w:rPr>
        <w:t>1</w:t>
      </w:r>
      <w:r w:rsidRPr="00B924E8">
        <w:rPr>
          <w:rFonts w:ascii="Calibri" w:eastAsia="Times New Roman" w:hAnsi="Calibri" w:cs="Calibri"/>
          <w:sz w:val="24"/>
          <w:szCs w:val="24"/>
          <w:lang w:eastAsia="de-DE"/>
        </w:rPr>
        <w:t xml:space="preserve"> journée</w:t>
      </w:r>
      <w:r w:rsidR="00711F87">
        <w:rPr>
          <w:rFonts w:ascii="Calibri" w:eastAsia="Times New Roman" w:hAnsi="Calibri" w:cs="Calibri"/>
          <w:sz w:val="24"/>
          <w:szCs w:val="24"/>
          <w:lang w:eastAsia="de-DE"/>
        </w:rPr>
        <w:t xml:space="preserve"> pour les étudiants et les enseignants</w:t>
      </w:r>
      <w:r w:rsidRPr="00B924E8">
        <w:rPr>
          <w:rFonts w:ascii="Calibri" w:eastAsia="Times New Roman" w:hAnsi="Calibri" w:cs="Calibri"/>
          <w:sz w:val="24"/>
          <w:szCs w:val="24"/>
          <w:lang w:eastAsia="de-DE"/>
        </w:rPr>
        <w:t>).</w:t>
      </w:r>
    </w:p>
    <w:p w:rsidR="00B924E8" w:rsidRPr="00B924E8" w:rsidRDefault="00B924E8" w:rsidP="006E0543">
      <w:pPr>
        <w:numPr>
          <w:ilvl w:val="0"/>
          <w:numId w:val="10"/>
        </w:numPr>
        <w:spacing w:after="0" w:line="360" w:lineRule="auto"/>
        <w:ind w:left="1146"/>
        <w:contextualSpacing/>
        <w:jc w:val="both"/>
        <w:rPr>
          <w:rFonts w:ascii="Calibri" w:eastAsia="Times New Roman" w:hAnsi="Calibri" w:cs="Calibri"/>
          <w:sz w:val="24"/>
          <w:szCs w:val="24"/>
          <w:lang w:eastAsia="de-DE"/>
        </w:rPr>
      </w:pPr>
      <w:r w:rsidRPr="00B924E8">
        <w:rPr>
          <w:rFonts w:ascii="Calibri" w:eastAsia="Times New Roman" w:hAnsi="Calibri" w:cs="Calibri"/>
          <w:sz w:val="24"/>
          <w:szCs w:val="24"/>
          <w:lang w:eastAsia="de-DE"/>
        </w:rPr>
        <w:t xml:space="preserve">Déterminer un référentiel des compétences en matière de communication interpersonnelle et relationnelle </w:t>
      </w:r>
    </w:p>
    <w:p w:rsidR="00B924E8" w:rsidRPr="00B924E8" w:rsidRDefault="00B924E8" w:rsidP="006E0543">
      <w:pPr>
        <w:numPr>
          <w:ilvl w:val="0"/>
          <w:numId w:val="10"/>
        </w:numPr>
        <w:spacing w:after="0" w:line="360" w:lineRule="auto"/>
        <w:ind w:left="1146"/>
        <w:contextualSpacing/>
        <w:jc w:val="both"/>
        <w:rPr>
          <w:rFonts w:ascii="Calibri" w:eastAsia="Times New Roman" w:hAnsi="Calibri" w:cs="Calibri"/>
          <w:sz w:val="24"/>
          <w:szCs w:val="24"/>
          <w:lang w:eastAsia="de-DE"/>
        </w:rPr>
      </w:pPr>
      <w:r w:rsidRPr="00B924E8">
        <w:rPr>
          <w:rFonts w:ascii="Calibri" w:eastAsia="Times New Roman" w:hAnsi="Calibri" w:cs="Calibri"/>
          <w:sz w:val="24"/>
          <w:szCs w:val="28"/>
          <w:lang w:eastAsia="de-DE"/>
        </w:rPr>
        <w:t xml:space="preserve">Proposer un plan d’action pour la réalisation de chaque </w:t>
      </w:r>
      <w:r w:rsidRPr="00B924E8">
        <w:rPr>
          <w:rFonts w:ascii="Calibri" w:eastAsia="Times New Roman" w:hAnsi="Calibri" w:cs="Calibri"/>
          <w:sz w:val="24"/>
          <w:szCs w:val="24"/>
          <w:lang w:eastAsia="de-DE"/>
        </w:rPr>
        <w:t>session de formation</w:t>
      </w:r>
      <w:r w:rsidRPr="00B924E8">
        <w:rPr>
          <w:rFonts w:ascii="Calibri" w:eastAsia="Times New Roman" w:hAnsi="Calibri" w:cs="Calibri"/>
          <w:sz w:val="24"/>
          <w:szCs w:val="28"/>
          <w:lang w:eastAsia="de-DE"/>
        </w:rPr>
        <w:t xml:space="preserve"> accompagné d’un calendrier clair et détaillé. </w:t>
      </w:r>
    </w:p>
    <w:p w:rsidR="00B924E8" w:rsidRDefault="003347C3" w:rsidP="00574F8F">
      <w:pPr>
        <w:numPr>
          <w:ilvl w:val="0"/>
          <w:numId w:val="10"/>
        </w:numPr>
        <w:spacing w:after="0" w:line="360" w:lineRule="auto"/>
        <w:ind w:left="1134" w:right="227" w:hanging="425"/>
        <w:contextualSpacing/>
        <w:jc w:val="both"/>
        <w:rPr>
          <w:rFonts w:ascii="Calibri" w:eastAsia="Times New Roman" w:hAnsi="Calibri" w:cs="Calibri"/>
          <w:sz w:val="24"/>
          <w:szCs w:val="24"/>
          <w:lang w:eastAsia="de-DE"/>
        </w:rPr>
      </w:pPr>
      <w:r w:rsidRPr="00BE7532">
        <w:rPr>
          <w:rFonts w:ascii="Calibri" w:eastAsia="Times New Roman" w:hAnsi="Calibri" w:cs="Calibri"/>
          <w:b/>
          <w:bCs/>
          <w:sz w:val="24"/>
          <w:szCs w:val="24"/>
          <w:lang w:eastAsia="de-DE"/>
        </w:rPr>
        <w:t xml:space="preserve">PHASE 1 : </w:t>
      </w:r>
      <w:r w:rsidR="00B924E8" w:rsidRPr="00B924E8">
        <w:rPr>
          <w:rFonts w:ascii="Calibri" w:eastAsia="Times New Roman" w:hAnsi="Calibri" w:cs="Calibri"/>
          <w:sz w:val="24"/>
          <w:szCs w:val="24"/>
          <w:lang w:eastAsia="de-DE"/>
        </w:rPr>
        <w:t>Animer une session de formation de 0</w:t>
      </w:r>
      <w:r w:rsidR="00711F87">
        <w:rPr>
          <w:rFonts w:ascii="Calibri" w:eastAsia="Times New Roman" w:hAnsi="Calibri" w:cs="Calibri"/>
          <w:sz w:val="24"/>
          <w:szCs w:val="24"/>
          <w:lang w:eastAsia="de-DE"/>
        </w:rPr>
        <w:t>3</w:t>
      </w:r>
      <w:r w:rsidR="00834BF7">
        <w:rPr>
          <w:rFonts w:ascii="Calibri" w:eastAsia="Times New Roman" w:hAnsi="Calibri" w:cs="Calibri"/>
          <w:sz w:val="24"/>
          <w:szCs w:val="24"/>
          <w:lang w:eastAsia="de-DE"/>
        </w:rPr>
        <w:t xml:space="preserve"> journées </w:t>
      </w:r>
      <w:r w:rsidR="00126987">
        <w:rPr>
          <w:rFonts w:ascii="Calibri" w:eastAsia="Times New Roman" w:hAnsi="Calibri" w:cs="Calibri"/>
          <w:sz w:val="24"/>
          <w:szCs w:val="24"/>
          <w:lang w:eastAsia="de-DE"/>
        </w:rPr>
        <w:t xml:space="preserve">pour les enseignants / administrateurs </w:t>
      </w:r>
      <w:r w:rsidR="00D84ADC">
        <w:rPr>
          <w:rFonts w:ascii="Calibri" w:eastAsia="Times New Roman" w:hAnsi="Calibri" w:cs="Calibri"/>
          <w:sz w:val="24"/>
          <w:szCs w:val="24"/>
          <w:lang w:eastAsia="de-DE"/>
        </w:rPr>
        <w:t xml:space="preserve">aussi bien que pour </w:t>
      </w:r>
      <w:r w:rsidR="00126987">
        <w:rPr>
          <w:rFonts w:ascii="Calibri" w:eastAsia="Times New Roman" w:hAnsi="Calibri" w:cs="Calibri"/>
          <w:sz w:val="24"/>
          <w:szCs w:val="24"/>
          <w:lang w:eastAsia="de-DE"/>
        </w:rPr>
        <w:t xml:space="preserve">les étudiants / </w:t>
      </w:r>
      <w:r w:rsidR="00D84ADC">
        <w:rPr>
          <w:rFonts w:ascii="Calibri" w:eastAsia="Times New Roman" w:hAnsi="Calibri" w:cs="Calibri"/>
          <w:sz w:val="24"/>
          <w:szCs w:val="24"/>
          <w:lang w:eastAsia="de-DE"/>
        </w:rPr>
        <w:t>diplômés</w:t>
      </w:r>
      <w:r w:rsidR="00126987">
        <w:rPr>
          <w:rFonts w:ascii="Calibri" w:eastAsia="Times New Roman" w:hAnsi="Calibri" w:cs="Calibri"/>
          <w:sz w:val="24"/>
          <w:szCs w:val="24"/>
          <w:lang w:eastAsia="de-DE"/>
        </w:rPr>
        <w:t xml:space="preserve"> </w:t>
      </w:r>
      <w:r w:rsidR="00834BF7">
        <w:rPr>
          <w:rFonts w:ascii="Calibri" w:eastAsia="Times New Roman" w:hAnsi="Calibri" w:cs="Calibri"/>
          <w:sz w:val="24"/>
          <w:szCs w:val="24"/>
          <w:lang w:eastAsia="de-DE"/>
        </w:rPr>
        <w:t>sur les thèmes et les objectifs c</w:t>
      </w:r>
      <w:r w:rsidR="00B924E8" w:rsidRPr="00B924E8">
        <w:rPr>
          <w:rFonts w:ascii="Calibri" w:eastAsia="Times New Roman" w:hAnsi="Calibri" w:cs="Calibri"/>
          <w:sz w:val="24"/>
          <w:szCs w:val="24"/>
          <w:lang w:eastAsia="de-DE"/>
        </w:rPr>
        <w:t>i-après :</w:t>
      </w:r>
    </w:p>
    <w:p w:rsidR="00BE7532" w:rsidRPr="009A716D" w:rsidRDefault="003347C3" w:rsidP="00574F8F">
      <w:pPr>
        <w:spacing w:before="240" w:line="360" w:lineRule="auto"/>
        <w:ind w:left="1154" w:right="227"/>
        <w:contextualSpacing/>
        <w:jc w:val="center"/>
        <w:rPr>
          <w:rFonts w:ascii="Calibri" w:eastAsia="Times New Roman" w:hAnsi="Calibri" w:cs="Calibri"/>
          <w:b/>
          <w:bCs/>
          <w:sz w:val="28"/>
          <w:szCs w:val="24"/>
          <w:lang w:eastAsia="de-DE"/>
        </w:rPr>
      </w:pPr>
      <w:r w:rsidRPr="009A716D">
        <w:rPr>
          <w:rFonts w:ascii="Calibri" w:hAnsi="Calibri" w:cs="Calibri"/>
          <w:b/>
          <w:bCs/>
          <w:sz w:val="24"/>
        </w:rPr>
        <w:t>Intitul</w:t>
      </w:r>
      <w:r w:rsidR="002276BD">
        <w:rPr>
          <w:rFonts w:ascii="Calibri" w:hAnsi="Calibri" w:cs="Calibri"/>
          <w:b/>
          <w:bCs/>
          <w:sz w:val="24"/>
        </w:rPr>
        <w:t>é</w:t>
      </w:r>
      <w:r w:rsidRPr="009A716D">
        <w:rPr>
          <w:rFonts w:ascii="Calibri" w:hAnsi="Calibri" w:cs="Calibri"/>
          <w:b/>
          <w:bCs/>
          <w:sz w:val="24"/>
        </w:rPr>
        <w:t xml:space="preserve"> </w:t>
      </w:r>
      <w:r w:rsidR="002276BD">
        <w:rPr>
          <w:rFonts w:ascii="Calibri" w:hAnsi="Calibri" w:cs="Calibri"/>
          <w:b/>
          <w:bCs/>
          <w:sz w:val="24"/>
        </w:rPr>
        <w:t>d</w:t>
      </w:r>
      <w:r w:rsidRPr="009A716D">
        <w:rPr>
          <w:rFonts w:ascii="Calibri" w:hAnsi="Calibri" w:cs="Calibri"/>
          <w:b/>
          <w:bCs/>
          <w:sz w:val="24"/>
        </w:rPr>
        <w:t xml:space="preserve">e </w:t>
      </w:r>
      <w:r w:rsidR="002276BD">
        <w:rPr>
          <w:rFonts w:ascii="Calibri" w:hAnsi="Calibri" w:cs="Calibri"/>
          <w:b/>
          <w:bCs/>
          <w:sz w:val="24"/>
        </w:rPr>
        <w:t>l</w:t>
      </w:r>
      <w:r w:rsidRPr="009A716D">
        <w:rPr>
          <w:rFonts w:ascii="Calibri" w:hAnsi="Calibri" w:cs="Calibri"/>
          <w:b/>
          <w:bCs/>
          <w:sz w:val="24"/>
        </w:rPr>
        <w:t>’atelier : Préparation au Premier niveau de la certification</w:t>
      </w:r>
    </w:p>
    <w:p w:rsidR="00B924E8" w:rsidRPr="0051138D" w:rsidRDefault="00B924E8" w:rsidP="006E0543">
      <w:pPr>
        <w:numPr>
          <w:ilvl w:val="0"/>
          <w:numId w:val="24"/>
        </w:numPr>
        <w:tabs>
          <w:tab w:val="left" w:pos="1185"/>
        </w:tabs>
        <w:spacing w:after="0" w:line="360" w:lineRule="auto"/>
        <w:contextualSpacing/>
        <w:jc w:val="both"/>
        <w:rPr>
          <w:rFonts w:ascii="Calibri" w:eastAsia="Times New Roman" w:hAnsi="Calibri" w:cs="Calibri"/>
          <w:sz w:val="24"/>
          <w:szCs w:val="24"/>
          <w:lang w:eastAsia="de-DE"/>
        </w:rPr>
      </w:pPr>
      <w:r w:rsidRPr="0051138D">
        <w:rPr>
          <w:rFonts w:ascii="Calibri" w:eastAsia="Calibri" w:hAnsi="Calibri" w:cs="Calibri"/>
          <w:bCs/>
          <w:color w:val="00000A"/>
          <w:sz w:val="24"/>
          <w:szCs w:val="28"/>
        </w:rPr>
        <w:t>Les fondamentaux de la communication</w:t>
      </w:r>
    </w:p>
    <w:p w:rsidR="00B924E8" w:rsidRPr="0051138D" w:rsidRDefault="00B924E8" w:rsidP="006E0543">
      <w:pPr>
        <w:numPr>
          <w:ilvl w:val="0"/>
          <w:numId w:val="24"/>
        </w:numPr>
        <w:tabs>
          <w:tab w:val="left" w:pos="1185"/>
        </w:tabs>
        <w:spacing w:after="0" w:line="360" w:lineRule="auto"/>
        <w:contextualSpacing/>
        <w:jc w:val="both"/>
        <w:rPr>
          <w:rFonts w:ascii="Calibri" w:eastAsia="Times New Roman" w:hAnsi="Calibri" w:cs="Calibri"/>
          <w:sz w:val="24"/>
          <w:szCs w:val="24"/>
          <w:lang w:eastAsia="de-DE"/>
        </w:rPr>
      </w:pPr>
      <w:r w:rsidRPr="0051138D">
        <w:rPr>
          <w:rFonts w:ascii="Calibri" w:eastAsia="Calibri" w:hAnsi="Calibri" w:cs="Calibri"/>
          <w:bCs/>
          <w:color w:val="00000A"/>
          <w:sz w:val="24"/>
          <w:szCs w:val="28"/>
        </w:rPr>
        <w:t>Les différents Types de communication</w:t>
      </w:r>
    </w:p>
    <w:p w:rsidR="00B924E8" w:rsidRPr="0051138D" w:rsidRDefault="00B924E8" w:rsidP="006E0543">
      <w:pPr>
        <w:numPr>
          <w:ilvl w:val="0"/>
          <w:numId w:val="24"/>
        </w:numPr>
        <w:tabs>
          <w:tab w:val="left" w:pos="1185"/>
        </w:tabs>
        <w:spacing w:after="0" w:line="360" w:lineRule="auto"/>
        <w:contextualSpacing/>
        <w:jc w:val="both"/>
        <w:rPr>
          <w:rFonts w:ascii="Calibri" w:eastAsia="Times New Roman" w:hAnsi="Calibri" w:cs="Calibri"/>
          <w:sz w:val="24"/>
          <w:szCs w:val="24"/>
          <w:lang w:eastAsia="de-DE"/>
        </w:rPr>
      </w:pPr>
      <w:r w:rsidRPr="0051138D">
        <w:rPr>
          <w:rFonts w:ascii="Calibri" w:eastAsia="Calibri" w:hAnsi="Calibri" w:cs="Calibri"/>
          <w:bCs/>
          <w:color w:val="00000A"/>
          <w:sz w:val="24"/>
          <w:szCs w:val="28"/>
        </w:rPr>
        <w:t>La communication non verbale / le langage corporel</w:t>
      </w:r>
    </w:p>
    <w:p w:rsidR="00B924E8" w:rsidRPr="0051138D" w:rsidRDefault="00B924E8" w:rsidP="006E0543">
      <w:pPr>
        <w:numPr>
          <w:ilvl w:val="0"/>
          <w:numId w:val="24"/>
        </w:numPr>
        <w:tabs>
          <w:tab w:val="left" w:pos="1185"/>
        </w:tabs>
        <w:spacing w:after="0" w:line="360" w:lineRule="auto"/>
        <w:contextualSpacing/>
        <w:jc w:val="both"/>
        <w:rPr>
          <w:rFonts w:ascii="Calibri" w:eastAsia="Times New Roman" w:hAnsi="Calibri" w:cs="Calibri"/>
          <w:sz w:val="24"/>
          <w:szCs w:val="24"/>
          <w:lang w:eastAsia="de-DE"/>
        </w:rPr>
      </w:pPr>
      <w:r w:rsidRPr="0051138D">
        <w:rPr>
          <w:rFonts w:ascii="Calibri" w:eastAsia="Calibri" w:hAnsi="Calibri" w:cs="Calibri"/>
          <w:bCs/>
          <w:color w:val="00000A"/>
          <w:sz w:val="24"/>
          <w:szCs w:val="28"/>
        </w:rPr>
        <w:t>Les modèles de communication</w:t>
      </w:r>
    </w:p>
    <w:p w:rsidR="00B924E8" w:rsidRPr="0051138D" w:rsidRDefault="00B924E8" w:rsidP="006E0543">
      <w:pPr>
        <w:numPr>
          <w:ilvl w:val="0"/>
          <w:numId w:val="24"/>
        </w:numPr>
        <w:tabs>
          <w:tab w:val="left" w:pos="1185"/>
        </w:tabs>
        <w:spacing w:after="0" w:line="360" w:lineRule="auto"/>
        <w:contextualSpacing/>
        <w:jc w:val="both"/>
        <w:rPr>
          <w:rFonts w:ascii="Calibri" w:eastAsia="Times New Roman" w:hAnsi="Calibri" w:cs="Calibri"/>
          <w:sz w:val="24"/>
          <w:szCs w:val="24"/>
          <w:lang w:eastAsia="de-DE"/>
        </w:rPr>
      </w:pPr>
      <w:r w:rsidRPr="0051138D">
        <w:rPr>
          <w:rFonts w:ascii="Calibri" w:eastAsia="Calibri" w:hAnsi="Calibri" w:cs="Calibri"/>
          <w:bCs/>
          <w:color w:val="00000A"/>
          <w:sz w:val="24"/>
          <w:szCs w:val="28"/>
        </w:rPr>
        <w:t>Eviter les malentendus et les conflits</w:t>
      </w:r>
    </w:p>
    <w:p w:rsidR="00B924E8" w:rsidRPr="0051138D" w:rsidRDefault="00B924E8" w:rsidP="006E0543">
      <w:pPr>
        <w:numPr>
          <w:ilvl w:val="0"/>
          <w:numId w:val="24"/>
        </w:numPr>
        <w:tabs>
          <w:tab w:val="left" w:pos="1185"/>
        </w:tabs>
        <w:spacing w:after="0" w:line="360" w:lineRule="auto"/>
        <w:contextualSpacing/>
        <w:jc w:val="both"/>
        <w:rPr>
          <w:rFonts w:ascii="Calibri" w:eastAsia="Times New Roman" w:hAnsi="Calibri" w:cs="Calibri"/>
          <w:sz w:val="24"/>
          <w:szCs w:val="24"/>
          <w:lang w:eastAsia="de-DE"/>
        </w:rPr>
      </w:pPr>
      <w:r w:rsidRPr="0051138D">
        <w:rPr>
          <w:rFonts w:ascii="Calibri" w:eastAsia="Calibri" w:hAnsi="Calibri" w:cs="Calibri"/>
          <w:bCs/>
          <w:color w:val="00000A"/>
          <w:sz w:val="24"/>
          <w:szCs w:val="28"/>
        </w:rPr>
        <w:t>Les règles du feedback</w:t>
      </w:r>
    </w:p>
    <w:p w:rsidR="00B924E8" w:rsidRPr="0051138D" w:rsidRDefault="00B924E8" w:rsidP="006E0543">
      <w:pPr>
        <w:numPr>
          <w:ilvl w:val="0"/>
          <w:numId w:val="24"/>
        </w:numPr>
        <w:tabs>
          <w:tab w:val="left" w:pos="1185"/>
        </w:tabs>
        <w:spacing w:after="0" w:line="360" w:lineRule="auto"/>
        <w:contextualSpacing/>
        <w:jc w:val="both"/>
        <w:rPr>
          <w:rFonts w:ascii="Calibri" w:eastAsia="Times New Roman" w:hAnsi="Calibri" w:cs="Calibri"/>
          <w:sz w:val="24"/>
          <w:szCs w:val="24"/>
          <w:lang w:eastAsia="de-DE"/>
        </w:rPr>
      </w:pPr>
      <w:r w:rsidRPr="0051138D">
        <w:rPr>
          <w:rFonts w:ascii="Calibri" w:eastAsia="Calibri" w:hAnsi="Calibri" w:cs="Calibri"/>
          <w:bCs/>
          <w:sz w:val="24"/>
          <w:szCs w:val="28"/>
        </w:rPr>
        <w:t>Apprendre du feedback</w:t>
      </w:r>
    </w:p>
    <w:p w:rsidR="00B924E8" w:rsidRPr="0051138D" w:rsidRDefault="00B924E8" w:rsidP="006E0543">
      <w:pPr>
        <w:numPr>
          <w:ilvl w:val="0"/>
          <w:numId w:val="24"/>
        </w:numPr>
        <w:tabs>
          <w:tab w:val="left" w:pos="1185"/>
        </w:tabs>
        <w:spacing w:after="0" w:line="360" w:lineRule="auto"/>
        <w:contextualSpacing/>
        <w:jc w:val="both"/>
        <w:rPr>
          <w:rFonts w:ascii="Calibri" w:eastAsia="Times New Roman" w:hAnsi="Calibri" w:cs="Calibri"/>
          <w:sz w:val="24"/>
          <w:szCs w:val="24"/>
          <w:lang w:eastAsia="de-DE"/>
        </w:rPr>
      </w:pPr>
      <w:r w:rsidRPr="0051138D">
        <w:rPr>
          <w:rFonts w:ascii="Calibri" w:eastAsia="Calibri" w:hAnsi="Calibri" w:cs="Calibri"/>
          <w:bCs/>
          <w:color w:val="00000A"/>
          <w:sz w:val="24"/>
          <w:szCs w:val="28"/>
        </w:rPr>
        <w:t>Les techniques de questionnement</w:t>
      </w:r>
    </w:p>
    <w:p w:rsidR="00B924E8" w:rsidRPr="0051138D" w:rsidRDefault="00B924E8" w:rsidP="006E0543">
      <w:pPr>
        <w:numPr>
          <w:ilvl w:val="0"/>
          <w:numId w:val="24"/>
        </w:numPr>
        <w:tabs>
          <w:tab w:val="left" w:pos="1185"/>
        </w:tabs>
        <w:spacing w:after="0" w:line="360" w:lineRule="auto"/>
        <w:contextualSpacing/>
        <w:jc w:val="both"/>
        <w:rPr>
          <w:rFonts w:ascii="Calibri" w:eastAsia="Times New Roman" w:hAnsi="Calibri" w:cs="Calibri"/>
          <w:sz w:val="24"/>
          <w:szCs w:val="24"/>
          <w:lang w:eastAsia="de-DE"/>
        </w:rPr>
      </w:pPr>
      <w:r w:rsidRPr="0051138D">
        <w:rPr>
          <w:rFonts w:ascii="Calibri" w:eastAsia="Calibri" w:hAnsi="Calibri" w:cs="Calibri"/>
          <w:bCs/>
          <w:color w:val="00000A"/>
          <w:sz w:val="24"/>
          <w:szCs w:val="28"/>
        </w:rPr>
        <w:t>Marketing de soi (initiation).</w:t>
      </w:r>
    </w:p>
    <w:p w:rsidR="00711F87" w:rsidRDefault="00BE7532" w:rsidP="003347C3">
      <w:pPr>
        <w:pStyle w:val="Paragraphedeliste"/>
        <w:numPr>
          <w:ilvl w:val="0"/>
          <w:numId w:val="25"/>
        </w:numPr>
        <w:spacing w:after="0" w:line="360" w:lineRule="auto"/>
        <w:ind w:left="1134" w:right="227"/>
        <w:jc w:val="both"/>
        <w:rPr>
          <w:rFonts w:ascii="Calibri" w:eastAsia="Times New Roman" w:hAnsi="Calibri" w:cs="Calibri"/>
          <w:sz w:val="24"/>
          <w:szCs w:val="24"/>
          <w:lang w:eastAsia="de-DE"/>
        </w:rPr>
      </w:pPr>
      <w:r w:rsidRPr="003347C3">
        <w:rPr>
          <w:rFonts w:ascii="Calibri" w:eastAsia="Times New Roman" w:hAnsi="Calibri" w:cs="Calibri"/>
          <w:b/>
          <w:bCs/>
          <w:sz w:val="24"/>
          <w:szCs w:val="24"/>
          <w:lang w:eastAsia="de-DE"/>
        </w:rPr>
        <w:t xml:space="preserve">PHASE </w:t>
      </w:r>
      <w:r w:rsidR="003347C3" w:rsidRPr="003347C3">
        <w:rPr>
          <w:rFonts w:ascii="Calibri" w:eastAsia="Times New Roman" w:hAnsi="Calibri" w:cs="Calibri"/>
          <w:b/>
          <w:bCs/>
          <w:sz w:val="24"/>
          <w:szCs w:val="24"/>
          <w:lang w:eastAsia="de-DE"/>
        </w:rPr>
        <w:t>2</w:t>
      </w:r>
      <w:r w:rsidRPr="003347C3">
        <w:rPr>
          <w:rFonts w:ascii="Calibri" w:eastAsia="Times New Roman" w:hAnsi="Calibri" w:cs="Calibri"/>
          <w:b/>
          <w:bCs/>
          <w:sz w:val="24"/>
          <w:szCs w:val="24"/>
          <w:lang w:eastAsia="de-DE"/>
        </w:rPr>
        <w:t> :</w:t>
      </w:r>
      <w:r>
        <w:rPr>
          <w:rFonts w:ascii="Calibri" w:eastAsia="Times New Roman" w:hAnsi="Calibri" w:cs="Calibri"/>
          <w:sz w:val="24"/>
          <w:szCs w:val="24"/>
          <w:lang w:eastAsia="de-DE"/>
        </w:rPr>
        <w:t xml:space="preserve"> </w:t>
      </w:r>
      <w:r w:rsidR="00711F87" w:rsidRPr="00711F87">
        <w:rPr>
          <w:rFonts w:ascii="Calibri" w:eastAsia="Times New Roman" w:hAnsi="Calibri" w:cs="Calibri"/>
          <w:sz w:val="24"/>
          <w:szCs w:val="24"/>
          <w:lang w:eastAsia="de-DE"/>
        </w:rPr>
        <w:t>Animer une session de formation</w:t>
      </w:r>
      <w:r w:rsidR="0051138D">
        <w:rPr>
          <w:rFonts w:ascii="Calibri" w:eastAsia="Times New Roman" w:hAnsi="Calibri" w:cs="Calibri"/>
          <w:sz w:val="24"/>
          <w:szCs w:val="24"/>
          <w:lang w:eastAsia="de-DE"/>
        </w:rPr>
        <w:t xml:space="preserve"> de 03 journées </w:t>
      </w:r>
      <w:r w:rsidR="00D84ADC">
        <w:rPr>
          <w:rFonts w:ascii="Calibri" w:eastAsia="Times New Roman" w:hAnsi="Calibri" w:cs="Calibri"/>
          <w:sz w:val="24"/>
          <w:szCs w:val="24"/>
          <w:lang w:eastAsia="de-DE"/>
        </w:rPr>
        <w:t xml:space="preserve">pour les enseignants / administrateurs aussi bien que pour les étudiants / diplômés </w:t>
      </w:r>
      <w:r w:rsidR="0051138D">
        <w:rPr>
          <w:rFonts w:ascii="Calibri" w:eastAsia="Times New Roman" w:hAnsi="Calibri" w:cs="Calibri"/>
          <w:sz w:val="24"/>
          <w:szCs w:val="24"/>
          <w:lang w:eastAsia="de-DE"/>
        </w:rPr>
        <w:t>sur les thèmes e</w:t>
      </w:r>
      <w:r w:rsidR="00711F87" w:rsidRPr="00711F87">
        <w:rPr>
          <w:rFonts w:ascii="Calibri" w:eastAsia="Times New Roman" w:hAnsi="Calibri" w:cs="Calibri"/>
          <w:sz w:val="24"/>
          <w:szCs w:val="24"/>
          <w:lang w:eastAsia="de-DE"/>
        </w:rPr>
        <w:t xml:space="preserve">t les objectifs </w:t>
      </w:r>
      <w:r w:rsidR="009A716D">
        <w:rPr>
          <w:rFonts w:ascii="Calibri" w:eastAsia="Times New Roman" w:hAnsi="Calibri" w:cs="Calibri"/>
          <w:sz w:val="24"/>
          <w:szCs w:val="24"/>
          <w:lang w:eastAsia="de-DE"/>
        </w:rPr>
        <w:t>c</w:t>
      </w:r>
      <w:r w:rsidR="00711F87" w:rsidRPr="00711F87">
        <w:rPr>
          <w:rFonts w:ascii="Calibri" w:eastAsia="Times New Roman" w:hAnsi="Calibri" w:cs="Calibri"/>
          <w:sz w:val="24"/>
          <w:szCs w:val="24"/>
          <w:lang w:eastAsia="de-DE"/>
        </w:rPr>
        <w:t>i-après :</w:t>
      </w:r>
      <w:r w:rsidR="00D84ADC">
        <w:rPr>
          <w:rFonts w:ascii="Calibri" w:eastAsia="Times New Roman" w:hAnsi="Calibri" w:cs="Calibri"/>
          <w:sz w:val="24"/>
          <w:szCs w:val="24"/>
          <w:lang w:eastAsia="de-DE"/>
        </w:rPr>
        <w:t xml:space="preserve"> </w:t>
      </w:r>
    </w:p>
    <w:p w:rsidR="00910A1D" w:rsidRPr="009A716D" w:rsidRDefault="00910A1D" w:rsidP="00574F8F">
      <w:pPr>
        <w:spacing w:before="240" w:line="360" w:lineRule="auto"/>
        <w:ind w:left="774" w:right="227"/>
        <w:jc w:val="center"/>
        <w:rPr>
          <w:rFonts w:ascii="Calibri" w:eastAsia="Times New Roman" w:hAnsi="Calibri" w:cs="Calibri"/>
          <w:b/>
          <w:bCs/>
          <w:sz w:val="24"/>
          <w:szCs w:val="24"/>
          <w:lang w:eastAsia="de-DE"/>
        </w:rPr>
      </w:pPr>
      <w:r w:rsidRPr="009A716D">
        <w:rPr>
          <w:rFonts w:ascii="Calibri" w:hAnsi="Calibri" w:cs="Calibri"/>
          <w:b/>
          <w:bCs/>
          <w:sz w:val="24"/>
          <w:szCs w:val="24"/>
        </w:rPr>
        <w:t>Intitul</w:t>
      </w:r>
      <w:r w:rsidR="002276BD">
        <w:rPr>
          <w:rFonts w:ascii="Calibri" w:hAnsi="Calibri" w:cs="Calibri"/>
          <w:b/>
          <w:bCs/>
          <w:sz w:val="24"/>
          <w:szCs w:val="24"/>
        </w:rPr>
        <w:t>é</w:t>
      </w:r>
      <w:r w:rsidRPr="009A716D">
        <w:rPr>
          <w:rFonts w:ascii="Calibri" w:hAnsi="Calibri" w:cs="Calibri"/>
          <w:b/>
          <w:bCs/>
          <w:sz w:val="24"/>
          <w:szCs w:val="24"/>
        </w:rPr>
        <w:t xml:space="preserve"> </w:t>
      </w:r>
      <w:r w:rsidR="002276BD">
        <w:rPr>
          <w:rFonts w:ascii="Calibri" w:hAnsi="Calibri" w:cs="Calibri"/>
          <w:b/>
          <w:bCs/>
          <w:sz w:val="24"/>
          <w:szCs w:val="24"/>
        </w:rPr>
        <w:t>d</w:t>
      </w:r>
      <w:r w:rsidRPr="009A716D">
        <w:rPr>
          <w:rFonts w:ascii="Calibri" w:hAnsi="Calibri" w:cs="Calibri"/>
          <w:b/>
          <w:bCs/>
          <w:sz w:val="24"/>
          <w:szCs w:val="24"/>
        </w:rPr>
        <w:t xml:space="preserve">e </w:t>
      </w:r>
      <w:r w:rsidR="002276BD">
        <w:rPr>
          <w:rFonts w:ascii="Calibri" w:hAnsi="Calibri" w:cs="Calibri"/>
          <w:b/>
          <w:bCs/>
          <w:sz w:val="24"/>
          <w:szCs w:val="24"/>
        </w:rPr>
        <w:t>l</w:t>
      </w:r>
      <w:r w:rsidRPr="009A716D">
        <w:rPr>
          <w:rFonts w:ascii="Calibri" w:hAnsi="Calibri" w:cs="Calibri"/>
          <w:b/>
          <w:bCs/>
          <w:sz w:val="24"/>
          <w:szCs w:val="24"/>
        </w:rPr>
        <w:t xml:space="preserve">’atelier : </w:t>
      </w:r>
      <w:r w:rsidRPr="009A716D">
        <w:rPr>
          <w:rFonts w:ascii="Calibri" w:eastAsia="Times New Roman" w:hAnsi="Calibri" w:cs="Calibri"/>
          <w:b/>
          <w:bCs/>
          <w:sz w:val="24"/>
          <w:szCs w:val="24"/>
          <w:lang w:eastAsia="de-DE"/>
        </w:rPr>
        <w:t>Gestion de conflits et travail en équipe</w:t>
      </w:r>
    </w:p>
    <w:p w:rsidR="00711F87" w:rsidRPr="00B924E8" w:rsidRDefault="00711F87" w:rsidP="002276BD">
      <w:pPr>
        <w:spacing w:after="0" w:line="360" w:lineRule="auto"/>
        <w:ind w:left="284" w:right="567"/>
        <w:contextualSpacing/>
        <w:jc w:val="both"/>
        <w:rPr>
          <w:rFonts w:ascii="Calibri" w:eastAsia="Times New Roman" w:hAnsi="Calibri" w:cs="Calibri"/>
          <w:b/>
          <w:bCs/>
          <w:sz w:val="24"/>
          <w:szCs w:val="24"/>
          <w:lang w:eastAsia="de-DE"/>
        </w:rPr>
      </w:pPr>
      <w:r w:rsidRPr="00B924E8">
        <w:rPr>
          <w:rFonts w:ascii="Calibri" w:eastAsia="Times New Roman" w:hAnsi="Calibri" w:cs="Calibri"/>
          <w:b/>
          <w:bCs/>
          <w:sz w:val="24"/>
          <w:szCs w:val="24"/>
          <w:lang w:eastAsia="de-DE"/>
        </w:rPr>
        <w:t>Séquence 1 : les fondamentaux de la communication</w:t>
      </w:r>
    </w:p>
    <w:p w:rsidR="00711F87" w:rsidRPr="00711F87" w:rsidRDefault="00711F87" w:rsidP="006E0543">
      <w:pPr>
        <w:pStyle w:val="Paragraphedeliste"/>
        <w:numPr>
          <w:ilvl w:val="0"/>
          <w:numId w:val="26"/>
        </w:numPr>
        <w:spacing w:after="0" w:line="360" w:lineRule="auto"/>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 xml:space="preserve">Comprendre le sens de l'axiome de base formulé par </w:t>
      </w:r>
      <w:proofErr w:type="spellStart"/>
      <w:r w:rsidRPr="00711F87">
        <w:rPr>
          <w:rFonts w:ascii="Calibri" w:eastAsia="Times New Roman" w:hAnsi="Calibri" w:cs="Calibri"/>
          <w:sz w:val="24"/>
          <w:szCs w:val="24"/>
          <w:lang w:eastAsia="de-DE"/>
        </w:rPr>
        <w:t>Watzlawick</w:t>
      </w:r>
      <w:proofErr w:type="spellEnd"/>
    </w:p>
    <w:p w:rsidR="00711F87" w:rsidRPr="00711F87" w:rsidRDefault="00711F87" w:rsidP="006E0543">
      <w:pPr>
        <w:pStyle w:val="Paragraphedeliste"/>
        <w:numPr>
          <w:ilvl w:val="0"/>
          <w:numId w:val="26"/>
        </w:numPr>
        <w:spacing w:after="0" w:line="360" w:lineRule="auto"/>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Découvrir les quatre autres axiomes et leurs significations.</w:t>
      </w:r>
    </w:p>
    <w:p w:rsidR="00711F87" w:rsidRPr="00B924E8" w:rsidRDefault="00711F87" w:rsidP="00711F87">
      <w:pPr>
        <w:spacing w:after="0" w:line="360" w:lineRule="auto"/>
        <w:ind w:left="227" w:right="567"/>
        <w:contextualSpacing/>
        <w:jc w:val="both"/>
        <w:rPr>
          <w:rFonts w:ascii="Calibri" w:eastAsia="Times New Roman" w:hAnsi="Calibri" w:cs="Calibri"/>
          <w:b/>
          <w:bCs/>
          <w:sz w:val="24"/>
          <w:szCs w:val="24"/>
          <w:lang w:eastAsia="de-DE"/>
        </w:rPr>
      </w:pPr>
      <w:r w:rsidRPr="00B924E8">
        <w:rPr>
          <w:rFonts w:ascii="Calibri" w:eastAsia="Times New Roman" w:hAnsi="Calibri" w:cs="Calibri"/>
          <w:b/>
          <w:bCs/>
          <w:sz w:val="24"/>
          <w:szCs w:val="24"/>
          <w:lang w:eastAsia="de-DE"/>
        </w:rPr>
        <w:t>Séquence 2 : La communication non verbale</w:t>
      </w:r>
    </w:p>
    <w:p w:rsidR="00711F87" w:rsidRPr="00711F87" w:rsidRDefault="00711F87" w:rsidP="006E0543">
      <w:pPr>
        <w:pStyle w:val="Paragraphedeliste"/>
        <w:numPr>
          <w:ilvl w:val="0"/>
          <w:numId w:val="27"/>
        </w:numPr>
        <w:spacing w:after="0" w:line="360" w:lineRule="auto"/>
        <w:ind w:left="709"/>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Savoir que le langage du corps est plus direct et plus expressif que le langage verbal</w:t>
      </w:r>
    </w:p>
    <w:p w:rsidR="00711F87" w:rsidRPr="00711F87" w:rsidRDefault="00711F87" w:rsidP="006E0543">
      <w:pPr>
        <w:pStyle w:val="Paragraphedeliste"/>
        <w:numPr>
          <w:ilvl w:val="0"/>
          <w:numId w:val="27"/>
        </w:numPr>
        <w:spacing w:after="0" w:line="360" w:lineRule="auto"/>
        <w:ind w:left="709"/>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 xml:space="preserve">Etre averti des facteurs qui peuvent influencer le langage non verbal </w:t>
      </w:r>
    </w:p>
    <w:p w:rsidR="00711F87" w:rsidRPr="00711F87" w:rsidRDefault="00711F87" w:rsidP="006E0543">
      <w:pPr>
        <w:pStyle w:val="Paragraphedeliste"/>
        <w:numPr>
          <w:ilvl w:val="0"/>
          <w:numId w:val="27"/>
        </w:numPr>
        <w:spacing w:after="0" w:line="360" w:lineRule="auto"/>
        <w:ind w:left="709"/>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 xml:space="preserve">Identifier ce qui compte pour réussir une présentation </w:t>
      </w:r>
    </w:p>
    <w:p w:rsidR="00711F87" w:rsidRPr="00711F87" w:rsidRDefault="00711F87" w:rsidP="006E0543">
      <w:pPr>
        <w:pStyle w:val="Paragraphedeliste"/>
        <w:numPr>
          <w:ilvl w:val="0"/>
          <w:numId w:val="27"/>
        </w:numPr>
        <w:spacing w:after="0" w:line="360" w:lineRule="auto"/>
        <w:ind w:left="709"/>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 xml:space="preserve">Connaitre l'impact de la première impression </w:t>
      </w:r>
    </w:p>
    <w:p w:rsidR="00711F87" w:rsidRPr="00711F87" w:rsidRDefault="00711F87" w:rsidP="006E0543">
      <w:pPr>
        <w:pStyle w:val="Paragraphedeliste"/>
        <w:numPr>
          <w:ilvl w:val="0"/>
          <w:numId w:val="27"/>
        </w:numPr>
        <w:spacing w:after="0" w:line="360" w:lineRule="auto"/>
        <w:ind w:left="709"/>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lastRenderedPageBreak/>
        <w:t>Connaitre l'effet et l'importance du contact visuel</w:t>
      </w:r>
    </w:p>
    <w:p w:rsidR="00711F87" w:rsidRDefault="00711F87" w:rsidP="006E0543">
      <w:pPr>
        <w:pStyle w:val="Paragraphedeliste"/>
        <w:numPr>
          <w:ilvl w:val="0"/>
          <w:numId w:val="27"/>
        </w:numPr>
        <w:spacing w:after="0" w:line="360" w:lineRule="auto"/>
        <w:ind w:left="709"/>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Identifier les éléments qui composent l'apparence</w:t>
      </w:r>
    </w:p>
    <w:p w:rsidR="00711F87" w:rsidRPr="00B924E8" w:rsidRDefault="00711F87" w:rsidP="002276BD">
      <w:pPr>
        <w:spacing w:after="0" w:line="360" w:lineRule="auto"/>
        <w:ind w:left="284" w:right="567"/>
        <w:contextualSpacing/>
        <w:jc w:val="both"/>
        <w:rPr>
          <w:rFonts w:ascii="Calibri" w:hAnsi="Calibri" w:cs="Calibri"/>
          <w:b/>
          <w:bCs/>
          <w:sz w:val="24"/>
          <w:szCs w:val="28"/>
        </w:rPr>
      </w:pPr>
      <w:r w:rsidRPr="00B924E8">
        <w:rPr>
          <w:rFonts w:ascii="Calibri" w:eastAsia="Times New Roman" w:hAnsi="Calibri" w:cs="Calibri"/>
          <w:b/>
          <w:bCs/>
          <w:sz w:val="24"/>
          <w:szCs w:val="28"/>
          <w:lang w:eastAsia="de-DE"/>
        </w:rPr>
        <w:t>Séquence</w:t>
      </w:r>
      <w:r w:rsidRPr="00B924E8">
        <w:rPr>
          <w:rFonts w:ascii="Calibri" w:hAnsi="Calibri" w:cs="Calibri"/>
          <w:b/>
          <w:bCs/>
          <w:sz w:val="24"/>
          <w:szCs w:val="28"/>
        </w:rPr>
        <w:t xml:space="preserve"> 3 : Les modèles de communication </w:t>
      </w:r>
    </w:p>
    <w:p w:rsidR="00711F87" w:rsidRPr="00711F87" w:rsidRDefault="00711F87" w:rsidP="006E0543">
      <w:pPr>
        <w:pStyle w:val="Paragraphedeliste"/>
        <w:numPr>
          <w:ilvl w:val="0"/>
          <w:numId w:val="28"/>
        </w:numPr>
        <w:spacing w:after="0" w:line="360" w:lineRule="auto"/>
        <w:ind w:left="709"/>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 xml:space="preserve">S'appuyer sur le modèle Iceberg pour saisir la différence entre communication rationnelle et communication émotionnelle </w:t>
      </w:r>
    </w:p>
    <w:p w:rsidR="00711F87" w:rsidRPr="00711F87" w:rsidRDefault="00711F87" w:rsidP="006E0543">
      <w:pPr>
        <w:pStyle w:val="Paragraphedeliste"/>
        <w:numPr>
          <w:ilvl w:val="0"/>
          <w:numId w:val="28"/>
        </w:numPr>
        <w:spacing w:after="0" w:line="360" w:lineRule="auto"/>
        <w:ind w:left="709"/>
        <w:jc w:val="both"/>
        <w:rPr>
          <w:rFonts w:ascii="Calibri" w:hAnsi="Calibri" w:cs="Calibri"/>
          <w:sz w:val="20"/>
        </w:rPr>
      </w:pPr>
      <w:r w:rsidRPr="00711F87">
        <w:rPr>
          <w:rFonts w:ascii="Calibri" w:eastAsia="Times New Roman" w:hAnsi="Calibri" w:cs="Calibri"/>
          <w:sz w:val="24"/>
          <w:szCs w:val="24"/>
          <w:lang w:eastAsia="de-DE"/>
        </w:rPr>
        <w:t>Être capable</w:t>
      </w:r>
      <w:r w:rsidRPr="00711F87">
        <w:rPr>
          <w:rFonts w:ascii="Calibri" w:hAnsi="Calibri" w:cs="Calibri"/>
          <w:sz w:val="20"/>
        </w:rPr>
        <w:t xml:space="preserve"> </w:t>
      </w:r>
      <w:r w:rsidRPr="00711F87">
        <w:rPr>
          <w:rFonts w:ascii="Calibri" w:eastAsia="Times New Roman" w:hAnsi="Calibri" w:cs="Calibri"/>
          <w:sz w:val="24"/>
          <w:szCs w:val="24"/>
          <w:lang w:eastAsia="de-DE"/>
        </w:rPr>
        <w:t xml:space="preserve">de décrire le modèle des quatre oreilles de Friedmann </w:t>
      </w:r>
      <w:proofErr w:type="spellStart"/>
      <w:r w:rsidRPr="00711F87">
        <w:rPr>
          <w:rFonts w:ascii="Calibri" w:eastAsia="Times New Roman" w:hAnsi="Calibri" w:cs="Calibri"/>
          <w:sz w:val="24"/>
          <w:szCs w:val="24"/>
          <w:lang w:eastAsia="de-DE"/>
        </w:rPr>
        <w:t>Shulz</w:t>
      </w:r>
      <w:proofErr w:type="spellEnd"/>
      <w:r w:rsidRPr="00711F87">
        <w:rPr>
          <w:rFonts w:ascii="Calibri" w:eastAsia="Times New Roman" w:hAnsi="Calibri" w:cs="Calibri"/>
          <w:sz w:val="24"/>
          <w:szCs w:val="24"/>
          <w:lang w:eastAsia="de-DE"/>
        </w:rPr>
        <w:t xml:space="preserve"> Von Thun et s'appuyer sur ces connaissances pour gérer les conflits.</w:t>
      </w:r>
    </w:p>
    <w:p w:rsidR="00711F87" w:rsidRPr="00B924E8" w:rsidRDefault="00711F87" w:rsidP="002276BD">
      <w:pPr>
        <w:spacing w:after="0" w:line="360" w:lineRule="auto"/>
        <w:ind w:left="284"/>
        <w:contextualSpacing/>
        <w:jc w:val="both"/>
        <w:rPr>
          <w:rFonts w:ascii="Calibri" w:hAnsi="Calibri" w:cs="Calibri"/>
          <w:b/>
          <w:bCs/>
          <w:sz w:val="24"/>
          <w:szCs w:val="28"/>
        </w:rPr>
      </w:pPr>
      <w:r w:rsidRPr="00B924E8">
        <w:rPr>
          <w:rFonts w:ascii="Calibri" w:hAnsi="Calibri" w:cs="Calibri"/>
          <w:b/>
          <w:bCs/>
          <w:sz w:val="24"/>
          <w:szCs w:val="28"/>
        </w:rPr>
        <w:t xml:space="preserve">Séquence 4 : L'équipe intérieure </w:t>
      </w:r>
    </w:p>
    <w:p w:rsidR="00711F87" w:rsidRPr="00711F87" w:rsidRDefault="00711F87" w:rsidP="006E0543">
      <w:pPr>
        <w:pStyle w:val="Paragraphedeliste"/>
        <w:numPr>
          <w:ilvl w:val="0"/>
          <w:numId w:val="29"/>
        </w:numPr>
        <w:spacing w:after="0" w:line="360" w:lineRule="auto"/>
        <w:ind w:left="709"/>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 xml:space="preserve">Comprendre de quelle manière les voix intérieures font partie de la personnalité à partir du modèle d'auto réflexion de Friedmann </w:t>
      </w:r>
      <w:proofErr w:type="spellStart"/>
      <w:r w:rsidRPr="00711F87">
        <w:rPr>
          <w:rFonts w:ascii="Calibri" w:eastAsia="Times New Roman" w:hAnsi="Calibri" w:cs="Calibri"/>
          <w:sz w:val="24"/>
          <w:szCs w:val="24"/>
          <w:lang w:eastAsia="de-DE"/>
        </w:rPr>
        <w:t>Shulz</w:t>
      </w:r>
      <w:proofErr w:type="spellEnd"/>
      <w:r w:rsidRPr="00711F87">
        <w:rPr>
          <w:rFonts w:ascii="Calibri" w:eastAsia="Times New Roman" w:hAnsi="Calibri" w:cs="Calibri"/>
          <w:sz w:val="24"/>
          <w:szCs w:val="24"/>
          <w:lang w:eastAsia="de-DE"/>
        </w:rPr>
        <w:t xml:space="preserve"> Von Thun</w:t>
      </w:r>
    </w:p>
    <w:p w:rsidR="00711F87" w:rsidRPr="00711F87" w:rsidRDefault="00711F87" w:rsidP="006E0543">
      <w:pPr>
        <w:pStyle w:val="Paragraphedeliste"/>
        <w:numPr>
          <w:ilvl w:val="0"/>
          <w:numId w:val="29"/>
        </w:numPr>
        <w:spacing w:after="0" w:line="360" w:lineRule="auto"/>
        <w:ind w:left="709"/>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Capable d'identifier les rôles habituels dans une équipe intérieure et leurs principales Etre caractéristiques</w:t>
      </w:r>
    </w:p>
    <w:p w:rsidR="00711F87" w:rsidRPr="00B924E8" w:rsidRDefault="00711F87" w:rsidP="002276BD">
      <w:pPr>
        <w:spacing w:after="0" w:line="360" w:lineRule="auto"/>
        <w:ind w:left="284"/>
        <w:contextualSpacing/>
        <w:jc w:val="both"/>
        <w:rPr>
          <w:rFonts w:ascii="Calibri" w:hAnsi="Calibri" w:cs="Calibri"/>
          <w:b/>
          <w:bCs/>
          <w:sz w:val="24"/>
          <w:szCs w:val="28"/>
        </w:rPr>
      </w:pPr>
      <w:r w:rsidRPr="00B924E8">
        <w:rPr>
          <w:rFonts w:ascii="Calibri" w:hAnsi="Calibri" w:cs="Calibri"/>
          <w:b/>
          <w:bCs/>
          <w:sz w:val="24"/>
          <w:szCs w:val="28"/>
        </w:rPr>
        <w:t xml:space="preserve">Séquence 5 : Savoir gérer les conflits et les malentendus </w:t>
      </w:r>
    </w:p>
    <w:p w:rsidR="00711F87" w:rsidRPr="00711F87" w:rsidRDefault="00711F87" w:rsidP="006E0543">
      <w:pPr>
        <w:pStyle w:val="Paragraphedeliste"/>
        <w:numPr>
          <w:ilvl w:val="0"/>
          <w:numId w:val="30"/>
        </w:numPr>
        <w:spacing w:after="0" w:line="360" w:lineRule="auto"/>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 xml:space="preserve">Savoir comment les conflits et malentendus peuvent surgir et comment les dépasser </w:t>
      </w:r>
    </w:p>
    <w:p w:rsidR="00711F87" w:rsidRPr="00711F87" w:rsidRDefault="00711F87" w:rsidP="006E0543">
      <w:pPr>
        <w:pStyle w:val="Paragraphedeliste"/>
        <w:numPr>
          <w:ilvl w:val="0"/>
          <w:numId w:val="30"/>
        </w:numPr>
        <w:spacing w:after="0" w:line="360" w:lineRule="auto"/>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 xml:space="preserve">Savoir faire usage de la ponctuation pour permettre aux parties en conflit de faire un nouveau départ. </w:t>
      </w:r>
    </w:p>
    <w:p w:rsidR="00711F87" w:rsidRPr="00711F87" w:rsidRDefault="00711F87" w:rsidP="006E0543">
      <w:pPr>
        <w:pStyle w:val="Paragraphedeliste"/>
        <w:numPr>
          <w:ilvl w:val="0"/>
          <w:numId w:val="30"/>
        </w:numPr>
        <w:spacing w:after="0" w:line="360" w:lineRule="auto"/>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 xml:space="preserve">Comprendre le fonctionnement des cercles vicieux et identifier leur potentiel de conflit </w:t>
      </w:r>
    </w:p>
    <w:p w:rsidR="00711F87" w:rsidRPr="00711F87" w:rsidRDefault="00711F87" w:rsidP="006E0543">
      <w:pPr>
        <w:pStyle w:val="Paragraphedeliste"/>
        <w:numPr>
          <w:ilvl w:val="0"/>
          <w:numId w:val="30"/>
        </w:numPr>
        <w:spacing w:after="0" w:line="360" w:lineRule="auto"/>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Être</w:t>
      </w:r>
      <w:r w:rsidRPr="00711F87">
        <w:rPr>
          <w:rFonts w:ascii="Calibri" w:hAnsi="Calibri" w:cs="Calibri"/>
          <w:sz w:val="20"/>
        </w:rPr>
        <w:t xml:space="preserve"> </w:t>
      </w:r>
      <w:r w:rsidRPr="00711F87">
        <w:rPr>
          <w:rFonts w:ascii="Calibri" w:eastAsia="Times New Roman" w:hAnsi="Calibri" w:cs="Calibri"/>
          <w:sz w:val="24"/>
          <w:szCs w:val="24"/>
          <w:lang w:eastAsia="de-DE"/>
        </w:rPr>
        <w:t xml:space="preserve">capable de reformuler les "tu" messages en "je" messages </w:t>
      </w:r>
    </w:p>
    <w:p w:rsidR="00711F87" w:rsidRDefault="00711F87" w:rsidP="006E0543">
      <w:pPr>
        <w:pStyle w:val="Paragraphedeliste"/>
        <w:numPr>
          <w:ilvl w:val="0"/>
          <w:numId w:val="30"/>
        </w:numPr>
        <w:spacing w:after="0" w:line="360" w:lineRule="auto"/>
        <w:ind w:right="-1"/>
        <w:jc w:val="both"/>
        <w:rPr>
          <w:rFonts w:ascii="Calibri" w:eastAsia="Times New Roman" w:hAnsi="Calibri" w:cs="Calibri"/>
          <w:sz w:val="24"/>
          <w:szCs w:val="24"/>
          <w:lang w:eastAsia="de-DE"/>
        </w:rPr>
      </w:pPr>
      <w:r w:rsidRPr="00711F87">
        <w:rPr>
          <w:rFonts w:ascii="Calibri" w:eastAsia="Times New Roman" w:hAnsi="Calibri" w:cs="Calibri"/>
          <w:sz w:val="24"/>
          <w:szCs w:val="24"/>
          <w:lang w:eastAsia="de-DE"/>
        </w:rPr>
        <w:t>Comprendre la</w:t>
      </w:r>
      <w:r w:rsidRPr="00711F87">
        <w:rPr>
          <w:rFonts w:ascii="Calibri" w:hAnsi="Calibri" w:cs="Calibri"/>
          <w:sz w:val="20"/>
        </w:rPr>
        <w:t xml:space="preserve"> </w:t>
      </w:r>
      <w:r w:rsidR="00BF0829" w:rsidRPr="00711F87">
        <w:rPr>
          <w:rFonts w:ascii="Calibri" w:eastAsia="Times New Roman" w:hAnsi="Calibri" w:cs="Calibri"/>
          <w:sz w:val="24"/>
          <w:szCs w:val="24"/>
          <w:lang w:eastAsia="de-DE"/>
        </w:rPr>
        <w:t>métacommunication</w:t>
      </w:r>
      <w:r w:rsidRPr="00711F87">
        <w:rPr>
          <w:rFonts w:ascii="Calibri" w:eastAsia="Times New Roman" w:hAnsi="Calibri" w:cs="Calibri"/>
          <w:sz w:val="24"/>
          <w:szCs w:val="24"/>
          <w:lang w:eastAsia="de-DE"/>
        </w:rPr>
        <w:t xml:space="preserve"> en tant que "communication à propos de la communication" et être capable de l'utiliser.</w:t>
      </w:r>
    </w:p>
    <w:p w:rsidR="00D84ADC" w:rsidRDefault="00BE7532" w:rsidP="00BE7532">
      <w:pPr>
        <w:spacing w:after="0" w:line="360" w:lineRule="auto"/>
        <w:ind w:left="360" w:right="-1"/>
        <w:jc w:val="both"/>
        <w:rPr>
          <w:rFonts w:ascii="Calibri" w:eastAsia="Times New Roman" w:hAnsi="Calibri" w:cs="Calibri"/>
          <w:sz w:val="24"/>
          <w:szCs w:val="24"/>
          <w:lang w:eastAsia="de-DE"/>
        </w:rPr>
      </w:pPr>
      <w:r w:rsidRPr="00BE7532">
        <w:rPr>
          <w:rFonts w:ascii="Calibri" w:eastAsia="Times New Roman" w:hAnsi="Calibri" w:cs="Calibri"/>
          <w:b/>
          <w:bCs/>
          <w:sz w:val="24"/>
          <w:szCs w:val="24"/>
          <w:lang w:eastAsia="de-DE"/>
        </w:rPr>
        <w:t>PHASE 3 :</w:t>
      </w:r>
      <w:r>
        <w:rPr>
          <w:rFonts w:ascii="Calibri" w:eastAsia="Times New Roman" w:hAnsi="Calibri" w:cs="Calibri"/>
          <w:sz w:val="24"/>
          <w:szCs w:val="24"/>
          <w:lang w:eastAsia="de-DE"/>
        </w:rPr>
        <w:t xml:space="preserve"> </w:t>
      </w:r>
      <w:r w:rsidR="00D84ADC" w:rsidRPr="00B924E8">
        <w:rPr>
          <w:rFonts w:ascii="Calibri" w:eastAsia="Times New Roman" w:hAnsi="Calibri" w:cs="Calibri"/>
          <w:sz w:val="24"/>
          <w:szCs w:val="24"/>
          <w:lang w:eastAsia="de-DE"/>
        </w:rPr>
        <w:t>Animer une session de formation de 0</w:t>
      </w:r>
      <w:r w:rsidR="00D84ADC">
        <w:rPr>
          <w:rFonts w:ascii="Calibri" w:eastAsia="Times New Roman" w:hAnsi="Calibri" w:cs="Calibri"/>
          <w:sz w:val="24"/>
          <w:szCs w:val="24"/>
          <w:lang w:eastAsia="de-DE"/>
        </w:rPr>
        <w:t>3 journées pour les enseignants / administrateurs aussi bien que pour les étudiants / diplômés sur les thèmes et les objectifs c</w:t>
      </w:r>
      <w:r w:rsidR="00D84ADC" w:rsidRPr="00B924E8">
        <w:rPr>
          <w:rFonts w:ascii="Calibri" w:eastAsia="Times New Roman" w:hAnsi="Calibri" w:cs="Calibri"/>
          <w:sz w:val="24"/>
          <w:szCs w:val="24"/>
          <w:lang w:eastAsia="de-DE"/>
        </w:rPr>
        <w:t>i-après :</w:t>
      </w:r>
    </w:p>
    <w:p w:rsidR="00BE7532" w:rsidRPr="002276BD" w:rsidRDefault="00BE7532" w:rsidP="00574F8F">
      <w:pPr>
        <w:spacing w:before="240" w:line="360" w:lineRule="auto"/>
        <w:ind w:left="360" w:right="-1"/>
        <w:jc w:val="center"/>
        <w:rPr>
          <w:rFonts w:ascii="Calibri" w:hAnsi="Calibri" w:cs="Calibri"/>
          <w:b/>
          <w:bCs/>
          <w:sz w:val="24"/>
        </w:rPr>
      </w:pPr>
      <w:r w:rsidRPr="002276BD">
        <w:rPr>
          <w:rFonts w:ascii="Calibri" w:hAnsi="Calibri" w:cs="Calibri"/>
          <w:b/>
          <w:bCs/>
          <w:sz w:val="24"/>
        </w:rPr>
        <w:t>Intitul</w:t>
      </w:r>
      <w:r w:rsidR="002276BD">
        <w:rPr>
          <w:rFonts w:ascii="Calibri" w:hAnsi="Calibri" w:cs="Calibri"/>
          <w:b/>
          <w:bCs/>
          <w:sz w:val="24"/>
        </w:rPr>
        <w:t>é de l</w:t>
      </w:r>
      <w:r w:rsidRPr="002276BD">
        <w:rPr>
          <w:rFonts w:ascii="Calibri" w:hAnsi="Calibri" w:cs="Calibri"/>
          <w:b/>
          <w:bCs/>
          <w:sz w:val="24"/>
        </w:rPr>
        <w:t>’atelier : Valoriser son image via le marketing de soi</w:t>
      </w:r>
    </w:p>
    <w:p w:rsidR="003347C3" w:rsidRPr="002276BD" w:rsidRDefault="003347C3" w:rsidP="00711EE9">
      <w:pPr>
        <w:pStyle w:val="Paragraphedeliste"/>
        <w:numPr>
          <w:ilvl w:val="0"/>
          <w:numId w:val="35"/>
        </w:numPr>
        <w:spacing w:after="0" w:line="360" w:lineRule="auto"/>
        <w:ind w:right="-1"/>
        <w:jc w:val="both"/>
        <w:rPr>
          <w:rFonts w:ascii="Calibri" w:eastAsia="Times New Roman" w:hAnsi="Calibri" w:cs="Calibri"/>
          <w:sz w:val="24"/>
          <w:szCs w:val="24"/>
          <w:lang w:eastAsia="de-DE"/>
        </w:rPr>
      </w:pPr>
      <w:r w:rsidRPr="002276BD">
        <w:rPr>
          <w:rFonts w:ascii="Calibri" w:hAnsi="Calibri" w:cs="Calibri"/>
          <w:sz w:val="24"/>
          <w:szCs w:val="24"/>
        </w:rPr>
        <w:t>Séquence 1 : Les fondamentaux du marketing :</w:t>
      </w:r>
    </w:p>
    <w:p w:rsidR="00711EE9" w:rsidRPr="002276BD" w:rsidRDefault="00711EE9" w:rsidP="00711EE9">
      <w:pPr>
        <w:pStyle w:val="Paragraphedeliste"/>
        <w:numPr>
          <w:ilvl w:val="0"/>
          <w:numId w:val="35"/>
        </w:numPr>
        <w:spacing w:after="0" w:line="360" w:lineRule="auto"/>
        <w:ind w:right="-1"/>
        <w:jc w:val="both"/>
        <w:rPr>
          <w:rFonts w:ascii="Calibri" w:eastAsia="Times New Roman" w:hAnsi="Calibri" w:cs="Calibri"/>
          <w:sz w:val="24"/>
          <w:szCs w:val="24"/>
          <w:lang w:eastAsia="de-DE"/>
        </w:rPr>
      </w:pPr>
      <w:r w:rsidRPr="002276BD">
        <w:rPr>
          <w:rFonts w:ascii="Calibri" w:eastAsia="Times New Roman" w:hAnsi="Calibri" w:cs="Calibri"/>
          <w:sz w:val="24"/>
          <w:szCs w:val="24"/>
          <w:lang w:eastAsia="de-DE"/>
        </w:rPr>
        <w:t>Séquence 2 : Mise en pratique des préceptes du marketing :</w:t>
      </w:r>
    </w:p>
    <w:p w:rsidR="00711EE9" w:rsidRPr="002276BD" w:rsidRDefault="00711EE9" w:rsidP="00711EE9">
      <w:pPr>
        <w:pStyle w:val="Paragraphedeliste"/>
        <w:numPr>
          <w:ilvl w:val="0"/>
          <w:numId w:val="35"/>
        </w:numPr>
        <w:spacing w:after="0" w:line="360" w:lineRule="auto"/>
        <w:ind w:right="-1"/>
        <w:jc w:val="both"/>
        <w:rPr>
          <w:rFonts w:ascii="Calibri" w:eastAsia="Times New Roman" w:hAnsi="Calibri" w:cs="Calibri"/>
          <w:sz w:val="24"/>
          <w:szCs w:val="24"/>
          <w:lang w:eastAsia="de-DE"/>
        </w:rPr>
      </w:pPr>
      <w:r w:rsidRPr="002276BD">
        <w:rPr>
          <w:rFonts w:ascii="Calibri" w:hAnsi="Calibri" w:cs="Calibri"/>
          <w:sz w:val="24"/>
          <w:szCs w:val="24"/>
        </w:rPr>
        <w:t>Séquence 3 : Marketing de soi : un projet stratégique :</w:t>
      </w:r>
    </w:p>
    <w:p w:rsidR="00711EE9" w:rsidRPr="002276BD" w:rsidRDefault="00711EE9" w:rsidP="00711EE9">
      <w:pPr>
        <w:pStyle w:val="Paragraphedeliste"/>
        <w:numPr>
          <w:ilvl w:val="0"/>
          <w:numId w:val="35"/>
        </w:numPr>
        <w:spacing w:after="0" w:line="360" w:lineRule="auto"/>
        <w:ind w:right="-1"/>
        <w:jc w:val="both"/>
        <w:rPr>
          <w:rFonts w:ascii="Calibri" w:eastAsia="Times New Roman" w:hAnsi="Calibri" w:cs="Calibri"/>
          <w:sz w:val="24"/>
          <w:szCs w:val="24"/>
          <w:lang w:eastAsia="de-DE"/>
        </w:rPr>
      </w:pPr>
      <w:r w:rsidRPr="002276BD">
        <w:rPr>
          <w:rFonts w:ascii="Calibri" w:hAnsi="Calibri" w:cs="Calibri"/>
          <w:sz w:val="24"/>
          <w:szCs w:val="24"/>
        </w:rPr>
        <w:t>Séquence 4 : Marketing de soi : conseils et astuce :</w:t>
      </w:r>
    </w:p>
    <w:p w:rsidR="00711EE9" w:rsidRPr="002276BD" w:rsidRDefault="00711EE9" w:rsidP="00711EE9">
      <w:pPr>
        <w:pStyle w:val="Paragraphedeliste"/>
        <w:numPr>
          <w:ilvl w:val="0"/>
          <w:numId w:val="35"/>
        </w:numPr>
        <w:spacing w:after="0" w:line="360" w:lineRule="auto"/>
        <w:ind w:right="-1"/>
        <w:jc w:val="both"/>
        <w:rPr>
          <w:rFonts w:ascii="Calibri" w:eastAsia="Times New Roman" w:hAnsi="Calibri" w:cs="Calibri"/>
          <w:sz w:val="24"/>
          <w:szCs w:val="24"/>
          <w:lang w:eastAsia="de-DE"/>
        </w:rPr>
      </w:pPr>
      <w:r w:rsidRPr="002276BD">
        <w:rPr>
          <w:rFonts w:ascii="Calibri" w:hAnsi="Calibri" w:cs="Calibri"/>
          <w:sz w:val="24"/>
          <w:szCs w:val="24"/>
        </w:rPr>
        <w:t>Séquence 5 : Les techniques créatives pour la recherche de solutions :</w:t>
      </w:r>
    </w:p>
    <w:p w:rsidR="00711EE9" w:rsidRPr="002276BD" w:rsidRDefault="00711EE9" w:rsidP="00711EE9">
      <w:pPr>
        <w:pStyle w:val="Paragraphedeliste"/>
        <w:numPr>
          <w:ilvl w:val="0"/>
          <w:numId w:val="35"/>
        </w:numPr>
        <w:spacing w:after="0" w:line="360" w:lineRule="auto"/>
        <w:ind w:right="-1"/>
        <w:jc w:val="both"/>
        <w:rPr>
          <w:rFonts w:ascii="Calibri" w:eastAsia="Times New Roman" w:hAnsi="Calibri" w:cs="Calibri"/>
          <w:sz w:val="24"/>
          <w:szCs w:val="24"/>
          <w:lang w:eastAsia="de-DE"/>
        </w:rPr>
      </w:pPr>
      <w:r w:rsidRPr="002276BD">
        <w:rPr>
          <w:rFonts w:ascii="Calibri" w:hAnsi="Calibri" w:cs="Calibri"/>
          <w:sz w:val="24"/>
          <w:szCs w:val="24"/>
        </w:rPr>
        <w:lastRenderedPageBreak/>
        <w:t>Séquence 6 : Les fondamentaux de la rhétorique :</w:t>
      </w:r>
    </w:p>
    <w:p w:rsidR="00711EE9" w:rsidRPr="002276BD" w:rsidRDefault="00711EE9" w:rsidP="00711EE9">
      <w:pPr>
        <w:pStyle w:val="Paragraphedeliste"/>
        <w:numPr>
          <w:ilvl w:val="0"/>
          <w:numId w:val="35"/>
        </w:numPr>
        <w:spacing w:after="0" w:line="360" w:lineRule="auto"/>
        <w:ind w:right="-1"/>
        <w:jc w:val="both"/>
        <w:rPr>
          <w:rFonts w:ascii="Calibri" w:eastAsia="Times New Roman" w:hAnsi="Calibri" w:cs="Calibri"/>
          <w:sz w:val="24"/>
          <w:szCs w:val="24"/>
          <w:lang w:eastAsia="de-DE"/>
        </w:rPr>
      </w:pPr>
      <w:r w:rsidRPr="002276BD">
        <w:rPr>
          <w:rFonts w:ascii="Calibri" w:hAnsi="Calibri" w:cs="Calibri"/>
          <w:sz w:val="24"/>
          <w:szCs w:val="24"/>
        </w:rPr>
        <w:t>Séquence 7 : Conseils et astuces pour réussir ses discours et ses présentations :</w:t>
      </w:r>
    </w:p>
    <w:p w:rsidR="00305842" w:rsidRPr="002276BD" w:rsidRDefault="00305842" w:rsidP="00305842">
      <w:pPr>
        <w:spacing w:after="0" w:line="360" w:lineRule="auto"/>
        <w:ind w:right="-1"/>
        <w:jc w:val="both"/>
        <w:rPr>
          <w:rFonts w:ascii="Calibri" w:eastAsia="Times New Roman" w:hAnsi="Calibri" w:cs="Calibri"/>
          <w:bCs/>
          <w:sz w:val="24"/>
          <w:szCs w:val="24"/>
          <w:lang w:eastAsia="de-DE"/>
        </w:rPr>
      </w:pPr>
      <w:r w:rsidRPr="002276BD">
        <w:rPr>
          <w:rFonts w:ascii="Calibri" w:eastAsia="Times New Roman" w:hAnsi="Calibri" w:cs="Calibri"/>
          <w:bCs/>
          <w:sz w:val="24"/>
          <w:szCs w:val="24"/>
          <w:lang w:eastAsia="de-DE"/>
        </w:rPr>
        <w:t xml:space="preserve">N.B le comité de la qualité concernant la formation peut choisir le thème de l’atelier peu importe le nombre des participants et selon la disponibilité des enseignants / administrateurs et le taux de la réussite. Le comité a le droit d’utiliser les Vouchers selon </w:t>
      </w:r>
      <w:r w:rsidR="002276BD" w:rsidRPr="002276BD">
        <w:rPr>
          <w:rFonts w:ascii="Calibri" w:eastAsia="Times New Roman" w:hAnsi="Calibri" w:cs="Calibri"/>
          <w:bCs/>
          <w:sz w:val="24"/>
          <w:szCs w:val="24"/>
          <w:lang w:eastAsia="de-DE"/>
        </w:rPr>
        <w:t>les situations rencontrées</w:t>
      </w:r>
      <w:r w:rsidR="00D84ADC" w:rsidRPr="002276BD">
        <w:rPr>
          <w:rFonts w:ascii="Calibri" w:eastAsia="Times New Roman" w:hAnsi="Calibri" w:cs="Calibri"/>
          <w:bCs/>
          <w:sz w:val="24"/>
          <w:szCs w:val="24"/>
          <w:lang w:eastAsia="de-DE"/>
        </w:rPr>
        <w:t xml:space="preserve"> et selon la formation choisie</w:t>
      </w:r>
      <w:r w:rsidR="006E60B3" w:rsidRPr="002276BD">
        <w:rPr>
          <w:rFonts w:ascii="Calibri" w:eastAsia="Times New Roman" w:hAnsi="Calibri" w:cs="Calibri"/>
          <w:bCs/>
          <w:sz w:val="24"/>
          <w:szCs w:val="24"/>
          <w:lang w:eastAsia="de-DE"/>
        </w:rPr>
        <w:t>.</w:t>
      </w:r>
      <w:r w:rsidRPr="002276BD">
        <w:rPr>
          <w:rFonts w:ascii="Calibri" w:eastAsia="Times New Roman" w:hAnsi="Calibri" w:cs="Calibri"/>
          <w:bCs/>
          <w:sz w:val="24"/>
          <w:szCs w:val="24"/>
          <w:lang w:eastAsia="de-DE"/>
        </w:rPr>
        <w:t xml:space="preserve"> </w:t>
      </w:r>
    </w:p>
    <w:p w:rsidR="00B924E8" w:rsidRPr="002276BD" w:rsidRDefault="00B924E8" w:rsidP="006E0543">
      <w:pPr>
        <w:numPr>
          <w:ilvl w:val="0"/>
          <w:numId w:val="10"/>
        </w:numPr>
        <w:spacing w:after="0" w:line="360" w:lineRule="auto"/>
        <w:ind w:left="284"/>
        <w:contextualSpacing/>
        <w:jc w:val="both"/>
        <w:rPr>
          <w:rFonts w:ascii="Calibri" w:eastAsia="Times New Roman" w:hAnsi="Calibri" w:cs="Calibri"/>
          <w:bCs/>
          <w:sz w:val="24"/>
          <w:szCs w:val="24"/>
          <w:lang w:eastAsia="de-DE"/>
        </w:rPr>
      </w:pPr>
      <w:r w:rsidRPr="002276BD">
        <w:rPr>
          <w:rFonts w:ascii="Calibri" w:eastAsia="Times New Roman" w:hAnsi="Calibri" w:cs="Calibri"/>
          <w:bCs/>
          <w:sz w:val="24"/>
          <w:szCs w:val="24"/>
          <w:lang w:eastAsia="de-DE"/>
        </w:rPr>
        <w:t xml:space="preserve">Habiliter le 4C </w:t>
      </w:r>
      <w:r w:rsidR="00711F87" w:rsidRPr="002276BD">
        <w:rPr>
          <w:rFonts w:ascii="Calibri" w:eastAsia="Times New Roman" w:hAnsi="Calibri" w:cs="Calibri"/>
          <w:bCs/>
          <w:sz w:val="24"/>
          <w:szCs w:val="24"/>
          <w:lang w:eastAsia="de-DE"/>
        </w:rPr>
        <w:t>de l’</w:t>
      </w:r>
      <w:r w:rsidRPr="002276BD">
        <w:rPr>
          <w:rFonts w:ascii="Calibri" w:eastAsia="Times New Roman" w:hAnsi="Calibri" w:cs="Calibri"/>
          <w:bCs/>
          <w:sz w:val="24"/>
          <w:szCs w:val="24"/>
          <w:lang w:eastAsia="de-DE"/>
        </w:rPr>
        <w:t xml:space="preserve">université de Kairouan un centre accrédité en communication interpersonnelle et soft </w:t>
      </w:r>
      <w:proofErr w:type="spellStart"/>
      <w:r w:rsidRPr="002276BD">
        <w:rPr>
          <w:rFonts w:ascii="Calibri" w:eastAsia="Times New Roman" w:hAnsi="Calibri" w:cs="Calibri"/>
          <w:bCs/>
          <w:sz w:val="24"/>
          <w:szCs w:val="24"/>
          <w:lang w:eastAsia="de-DE"/>
        </w:rPr>
        <w:t>skills</w:t>
      </w:r>
      <w:proofErr w:type="spellEnd"/>
      <w:r w:rsidRPr="002276BD">
        <w:rPr>
          <w:rFonts w:ascii="Calibri" w:eastAsia="Times New Roman" w:hAnsi="Calibri" w:cs="Calibri"/>
          <w:bCs/>
          <w:sz w:val="24"/>
          <w:szCs w:val="24"/>
          <w:lang w:eastAsia="de-DE"/>
        </w:rPr>
        <w:t xml:space="preserve"> avec un label reconnu à l’échelle internationale.</w:t>
      </w:r>
    </w:p>
    <w:p w:rsidR="00E36B02" w:rsidRPr="00E36B02" w:rsidRDefault="00E36B02" w:rsidP="006E0543">
      <w:pPr>
        <w:pStyle w:val="Paragraphedeliste"/>
        <w:numPr>
          <w:ilvl w:val="1"/>
          <w:numId w:val="5"/>
        </w:numPr>
        <w:spacing w:line="360" w:lineRule="auto"/>
        <w:jc w:val="both"/>
        <w:rPr>
          <w:rFonts w:ascii="Calibri" w:hAnsi="Calibri" w:cs="Calibri"/>
          <w:b/>
          <w:bCs/>
          <w:sz w:val="26"/>
          <w:szCs w:val="26"/>
        </w:rPr>
      </w:pPr>
      <w:r w:rsidRPr="00E36B02">
        <w:rPr>
          <w:rFonts w:ascii="Calibri" w:hAnsi="Calibri" w:cs="Calibri"/>
          <w:b/>
          <w:bCs/>
          <w:sz w:val="26"/>
          <w:szCs w:val="26"/>
        </w:rPr>
        <w:t>Livrables</w:t>
      </w:r>
    </w:p>
    <w:p w:rsidR="00711F87" w:rsidRDefault="00711F87" w:rsidP="006E0543">
      <w:pPr>
        <w:numPr>
          <w:ilvl w:val="0"/>
          <w:numId w:val="31"/>
        </w:numPr>
        <w:tabs>
          <w:tab w:val="left" w:pos="915"/>
        </w:tabs>
        <w:spacing w:after="0" w:line="360" w:lineRule="auto"/>
        <w:ind w:left="851" w:hanging="491"/>
        <w:contextualSpacing/>
        <w:jc w:val="both"/>
        <w:rPr>
          <w:rFonts w:ascii="Calibri" w:eastAsia="Times New Roman" w:hAnsi="Calibri" w:cs="Calibri"/>
          <w:b/>
          <w:bCs/>
          <w:sz w:val="24"/>
          <w:szCs w:val="28"/>
          <w:lang w:eastAsia="de-DE"/>
        </w:rPr>
      </w:pPr>
      <w:r w:rsidRPr="00711F87">
        <w:rPr>
          <w:rFonts w:ascii="Calibri" w:eastAsia="Times New Roman" w:hAnsi="Calibri" w:cs="Calibri"/>
          <w:b/>
          <w:bCs/>
          <w:sz w:val="24"/>
          <w:szCs w:val="28"/>
          <w:lang w:eastAsia="de-DE"/>
        </w:rPr>
        <w:t>Acquisition de 1</w:t>
      </w:r>
      <w:r>
        <w:rPr>
          <w:rFonts w:ascii="Calibri" w:eastAsia="Times New Roman" w:hAnsi="Calibri" w:cs="Calibri"/>
          <w:b/>
          <w:bCs/>
          <w:sz w:val="24"/>
          <w:szCs w:val="28"/>
          <w:lang w:eastAsia="de-DE"/>
        </w:rPr>
        <w:t>50</w:t>
      </w:r>
      <w:r w:rsidRPr="00711F87">
        <w:rPr>
          <w:rFonts w:ascii="Calibri" w:eastAsia="Times New Roman" w:hAnsi="Calibri" w:cs="Calibri"/>
          <w:b/>
          <w:bCs/>
          <w:sz w:val="24"/>
          <w:szCs w:val="28"/>
          <w:lang w:eastAsia="de-DE"/>
        </w:rPr>
        <w:t xml:space="preserve"> licences pour assister à la certification en matière de communication interpersonnelle.</w:t>
      </w:r>
    </w:p>
    <w:p w:rsidR="00711F87" w:rsidRPr="00711F87" w:rsidRDefault="00711F87" w:rsidP="006E0543">
      <w:pPr>
        <w:numPr>
          <w:ilvl w:val="0"/>
          <w:numId w:val="31"/>
        </w:numPr>
        <w:tabs>
          <w:tab w:val="left" w:pos="915"/>
        </w:tabs>
        <w:spacing w:after="0" w:line="360" w:lineRule="auto"/>
        <w:ind w:left="851" w:hanging="491"/>
        <w:contextualSpacing/>
        <w:jc w:val="both"/>
        <w:rPr>
          <w:rFonts w:ascii="Calibri" w:eastAsia="Times New Roman" w:hAnsi="Calibri" w:cs="Calibri"/>
          <w:bCs/>
          <w:sz w:val="24"/>
          <w:szCs w:val="28"/>
          <w:lang w:eastAsia="de-DE"/>
        </w:rPr>
      </w:pPr>
      <w:r w:rsidRPr="00711F87">
        <w:rPr>
          <w:rFonts w:ascii="Calibri" w:eastAsia="Times New Roman" w:hAnsi="Calibri" w:cs="Calibri"/>
          <w:sz w:val="24"/>
          <w:szCs w:val="28"/>
          <w:lang w:eastAsia="de-DE"/>
        </w:rPr>
        <w:t>Un programme prévisionnel et détaillé pour la réalisation de la mission.</w:t>
      </w:r>
    </w:p>
    <w:p w:rsidR="00711F87" w:rsidRPr="00711F87" w:rsidRDefault="00711F87" w:rsidP="006E0543">
      <w:pPr>
        <w:numPr>
          <w:ilvl w:val="0"/>
          <w:numId w:val="31"/>
        </w:numPr>
        <w:tabs>
          <w:tab w:val="left" w:pos="915"/>
        </w:tabs>
        <w:spacing w:after="0" w:line="360" w:lineRule="auto"/>
        <w:ind w:left="851" w:hanging="491"/>
        <w:contextualSpacing/>
        <w:jc w:val="both"/>
        <w:rPr>
          <w:rFonts w:ascii="Calibri" w:eastAsia="Times New Roman" w:hAnsi="Calibri" w:cs="Calibri"/>
          <w:bCs/>
          <w:sz w:val="24"/>
          <w:szCs w:val="28"/>
          <w:lang w:eastAsia="de-DE"/>
        </w:rPr>
      </w:pPr>
      <w:r w:rsidRPr="00711F87">
        <w:rPr>
          <w:rFonts w:ascii="Calibri" w:eastAsia="Times New Roman" w:hAnsi="Calibri" w:cs="Calibri"/>
          <w:sz w:val="24"/>
          <w:szCs w:val="28"/>
          <w:lang w:eastAsia="de-DE"/>
        </w:rPr>
        <w:t>Un test général de niveau/d’entrée permet de mesurer les requis en matière de la formation afin d’évaluer l’écart des prés-requis avant la formation et les requis après la formation (les acquisitions pré – formation / et post-formation).</w:t>
      </w:r>
    </w:p>
    <w:p w:rsidR="00711F87" w:rsidRPr="00711F87" w:rsidRDefault="00711F87" w:rsidP="006E0543">
      <w:pPr>
        <w:numPr>
          <w:ilvl w:val="0"/>
          <w:numId w:val="31"/>
        </w:numPr>
        <w:tabs>
          <w:tab w:val="left" w:pos="915"/>
        </w:tabs>
        <w:spacing w:after="0" w:line="360" w:lineRule="auto"/>
        <w:ind w:left="851" w:hanging="491"/>
        <w:contextualSpacing/>
        <w:jc w:val="both"/>
        <w:rPr>
          <w:rFonts w:ascii="Calibri" w:eastAsia="Times New Roman" w:hAnsi="Calibri" w:cs="Calibri"/>
          <w:bCs/>
          <w:sz w:val="24"/>
          <w:szCs w:val="28"/>
          <w:lang w:eastAsia="de-DE"/>
        </w:rPr>
      </w:pPr>
      <w:r w:rsidRPr="00711F87">
        <w:rPr>
          <w:rFonts w:ascii="Calibri" w:eastAsia="Times New Roman" w:hAnsi="Calibri" w:cs="Calibri"/>
          <w:sz w:val="24"/>
          <w:szCs w:val="28"/>
          <w:lang w:eastAsia="de-DE"/>
        </w:rPr>
        <w:t xml:space="preserve">Référentiel des compétences communicationnelles et relationnelles à maitriser. </w:t>
      </w:r>
    </w:p>
    <w:p w:rsidR="00711F87" w:rsidRPr="00711F87" w:rsidRDefault="00711F87" w:rsidP="006E0543">
      <w:pPr>
        <w:numPr>
          <w:ilvl w:val="0"/>
          <w:numId w:val="31"/>
        </w:numPr>
        <w:tabs>
          <w:tab w:val="left" w:pos="915"/>
        </w:tabs>
        <w:spacing w:after="0" w:line="360" w:lineRule="auto"/>
        <w:ind w:left="851" w:hanging="491"/>
        <w:contextualSpacing/>
        <w:jc w:val="both"/>
        <w:rPr>
          <w:rFonts w:ascii="Calibri" w:eastAsia="Times New Roman" w:hAnsi="Calibri" w:cs="Calibri"/>
          <w:bCs/>
          <w:sz w:val="24"/>
          <w:szCs w:val="28"/>
          <w:lang w:eastAsia="de-DE"/>
        </w:rPr>
      </w:pPr>
      <w:r w:rsidRPr="00711F87">
        <w:rPr>
          <w:rFonts w:ascii="Calibri" w:eastAsia="Times New Roman" w:hAnsi="Calibri" w:cs="Calibri"/>
          <w:sz w:val="24"/>
          <w:szCs w:val="28"/>
          <w:lang w:eastAsia="de-DE"/>
        </w:rPr>
        <w:t>Rapports d’évaluation au terme de chaque action.</w:t>
      </w:r>
    </w:p>
    <w:p w:rsidR="00711F87" w:rsidRPr="00711F87" w:rsidRDefault="00711F87" w:rsidP="006E0543">
      <w:pPr>
        <w:numPr>
          <w:ilvl w:val="0"/>
          <w:numId w:val="31"/>
        </w:numPr>
        <w:autoSpaceDE w:val="0"/>
        <w:autoSpaceDN w:val="0"/>
        <w:adjustRightInd w:val="0"/>
        <w:spacing w:after="78" w:line="360" w:lineRule="auto"/>
        <w:ind w:left="851" w:hanging="491"/>
        <w:jc w:val="both"/>
        <w:rPr>
          <w:rFonts w:ascii="Calibri" w:eastAsia="Times New Roman" w:hAnsi="Calibri" w:cs="Calibri"/>
          <w:sz w:val="24"/>
          <w:szCs w:val="28"/>
          <w:lang w:eastAsia="fr-FR"/>
        </w:rPr>
      </w:pPr>
      <w:r w:rsidRPr="00711F87">
        <w:rPr>
          <w:rFonts w:ascii="Calibri" w:eastAsia="Calibri" w:hAnsi="Calibri" w:cs="Calibri"/>
          <w:color w:val="000000"/>
          <w:sz w:val="24"/>
          <w:szCs w:val="28"/>
        </w:rPr>
        <w:t xml:space="preserve">Agrément d’un centre accrédité en communication interpersonnelle </w:t>
      </w:r>
      <w:r w:rsidRPr="00711F87">
        <w:rPr>
          <w:rFonts w:ascii="Calibri" w:eastAsia="Times New Roman" w:hAnsi="Calibri" w:cs="Calibri"/>
          <w:sz w:val="24"/>
          <w:szCs w:val="28"/>
          <w:lang w:eastAsia="fr-FR"/>
        </w:rPr>
        <w:t>et relationnelle.</w:t>
      </w:r>
    </w:p>
    <w:p w:rsidR="00711F87" w:rsidRPr="00711F87" w:rsidRDefault="00711F87" w:rsidP="006E0543">
      <w:pPr>
        <w:numPr>
          <w:ilvl w:val="0"/>
          <w:numId w:val="31"/>
        </w:numPr>
        <w:tabs>
          <w:tab w:val="left" w:pos="915"/>
        </w:tabs>
        <w:spacing w:after="0" w:line="360" w:lineRule="auto"/>
        <w:ind w:left="851" w:hanging="491"/>
        <w:contextualSpacing/>
        <w:jc w:val="both"/>
        <w:rPr>
          <w:rFonts w:ascii="Calibri" w:eastAsia="Times New Roman" w:hAnsi="Calibri" w:cs="Calibri"/>
          <w:bCs/>
          <w:sz w:val="24"/>
          <w:szCs w:val="28"/>
          <w:lang w:eastAsia="de-DE"/>
        </w:rPr>
      </w:pPr>
      <w:r w:rsidRPr="00711F87">
        <w:rPr>
          <w:rFonts w:ascii="Calibri" w:eastAsia="Calibri" w:hAnsi="Calibri" w:cs="Calibri"/>
          <w:color w:val="00000A"/>
          <w:sz w:val="24"/>
          <w:szCs w:val="28"/>
        </w:rPr>
        <w:t xml:space="preserve">Certificat internationale en communication et soft </w:t>
      </w:r>
      <w:proofErr w:type="spellStart"/>
      <w:r w:rsidRPr="00711F87">
        <w:rPr>
          <w:rFonts w:ascii="Calibri" w:eastAsia="Calibri" w:hAnsi="Calibri" w:cs="Calibri"/>
          <w:color w:val="00000A"/>
          <w:sz w:val="24"/>
          <w:szCs w:val="28"/>
        </w:rPr>
        <w:t>skills</w:t>
      </w:r>
      <w:proofErr w:type="spellEnd"/>
      <w:r w:rsidRPr="00711F87">
        <w:rPr>
          <w:rFonts w:ascii="Calibri" w:eastAsia="Calibri" w:hAnsi="Calibri" w:cs="Calibri"/>
          <w:color w:val="00000A"/>
          <w:sz w:val="24"/>
          <w:szCs w:val="28"/>
        </w:rPr>
        <w:t xml:space="preserve">. </w:t>
      </w:r>
    </w:p>
    <w:p w:rsidR="00711F87" w:rsidRPr="00711F87" w:rsidRDefault="00711F87" w:rsidP="006E0543">
      <w:pPr>
        <w:numPr>
          <w:ilvl w:val="0"/>
          <w:numId w:val="31"/>
        </w:numPr>
        <w:tabs>
          <w:tab w:val="left" w:pos="915"/>
        </w:tabs>
        <w:spacing w:after="0" w:line="360" w:lineRule="auto"/>
        <w:ind w:left="851" w:hanging="491"/>
        <w:contextualSpacing/>
        <w:jc w:val="both"/>
        <w:rPr>
          <w:rFonts w:ascii="Calibri" w:eastAsia="Times New Roman" w:hAnsi="Calibri" w:cs="Calibri"/>
          <w:bCs/>
          <w:sz w:val="24"/>
          <w:szCs w:val="28"/>
          <w:lang w:eastAsia="de-DE"/>
        </w:rPr>
      </w:pPr>
      <w:r w:rsidRPr="00711F87">
        <w:rPr>
          <w:rFonts w:ascii="Calibri" w:eastAsia="Calibri" w:hAnsi="Calibri" w:cs="Calibri"/>
          <w:color w:val="00000A"/>
          <w:sz w:val="24"/>
          <w:szCs w:val="28"/>
        </w:rPr>
        <w:t>E-book et manuel de stagiaire porte document comportant les fournitures nécessaires pour la formation.</w:t>
      </w:r>
    </w:p>
    <w:p w:rsidR="00711F87" w:rsidRDefault="00711F87" w:rsidP="00711F87">
      <w:pPr>
        <w:spacing w:after="0" w:line="360" w:lineRule="auto"/>
        <w:jc w:val="both"/>
        <w:rPr>
          <w:rFonts w:ascii="Calibri" w:eastAsia="Times New Roman" w:hAnsi="Calibri" w:cs="Calibri"/>
          <w:sz w:val="24"/>
          <w:szCs w:val="28"/>
          <w:lang w:eastAsia="fr-FR"/>
        </w:rPr>
      </w:pPr>
      <w:r w:rsidRPr="00711F87">
        <w:rPr>
          <w:rFonts w:ascii="Calibri" w:eastAsia="Times New Roman" w:hAnsi="Calibri" w:cs="Calibri"/>
          <w:sz w:val="24"/>
          <w:szCs w:val="28"/>
          <w:lang w:eastAsia="fr-FR"/>
        </w:rPr>
        <w:t>Les livrables, rédigés en langue française, doivent être fournis selon la forme jugée satisfaisante par l’université de Kairouan et le comité de suivi et de qualité du Centre de Carrières et de Certification des Compétences (4C) de l’université de Kairouan. Une fois validés, tous les rapports seront remis à l’université de Kairouan et à son centre 4C en version papier, en trois (3) exemplaires, avec un envoi en parallèle par courrier électronique (sous format Word et PDF). L’envoi du rapport final de la mission à l’université de Kairouan et à son centre 4C devra être effectué, dans les 15 jours qui suivent la fin de la mission</w:t>
      </w:r>
      <w:r>
        <w:rPr>
          <w:rFonts w:ascii="Calibri" w:eastAsia="Times New Roman" w:hAnsi="Calibri" w:cs="Calibri"/>
          <w:sz w:val="24"/>
          <w:szCs w:val="28"/>
          <w:lang w:eastAsia="fr-FR"/>
        </w:rPr>
        <w:t>.</w:t>
      </w:r>
    </w:p>
    <w:p w:rsidR="005F27D8" w:rsidRPr="00E36B02" w:rsidRDefault="0076747B" w:rsidP="00574F8F">
      <w:pPr>
        <w:spacing w:before="240" w:after="0" w:line="360" w:lineRule="auto"/>
        <w:ind w:left="567" w:hanging="425"/>
        <w:jc w:val="both"/>
        <w:rPr>
          <w:rFonts w:ascii="Calibri" w:hAnsi="Calibri" w:cs="Calibri"/>
          <w:b/>
          <w:bCs/>
          <w:sz w:val="28"/>
          <w:szCs w:val="24"/>
        </w:rPr>
      </w:pPr>
      <w:r w:rsidRPr="00E36B02">
        <w:rPr>
          <w:rFonts w:ascii="Calibri" w:hAnsi="Calibri" w:cs="Calibri"/>
          <w:b/>
          <w:bCs/>
          <w:sz w:val="28"/>
          <w:szCs w:val="24"/>
        </w:rPr>
        <w:t>V. DUREE ET LIEU D’EXECUTION DE LA MISSION</w:t>
      </w:r>
    </w:p>
    <w:p w:rsidR="0076747B" w:rsidRPr="003B3F06" w:rsidRDefault="0076747B" w:rsidP="003B3F06">
      <w:pPr>
        <w:autoSpaceDE w:val="0"/>
        <w:autoSpaceDN w:val="0"/>
        <w:adjustRightInd w:val="0"/>
        <w:spacing w:after="78" w:line="360" w:lineRule="auto"/>
        <w:ind w:left="284"/>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lastRenderedPageBreak/>
        <w:t xml:space="preserve">Le </w:t>
      </w:r>
      <w:r w:rsidR="00E60C24" w:rsidRPr="003B3F06">
        <w:rPr>
          <w:rFonts w:ascii="Calibri" w:eastAsia="Times New Roman" w:hAnsi="Calibri" w:cs="Calibri"/>
          <w:sz w:val="24"/>
          <w:szCs w:val="24"/>
          <w:lang w:eastAsia="fr-FR"/>
        </w:rPr>
        <w:t xml:space="preserve">bureau de </w:t>
      </w:r>
      <w:r w:rsidRPr="003B3F06">
        <w:rPr>
          <w:rFonts w:ascii="Calibri" w:eastAsia="Times New Roman" w:hAnsi="Calibri" w:cs="Calibri"/>
          <w:sz w:val="24"/>
          <w:szCs w:val="24"/>
          <w:lang w:eastAsia="fr-FR"/>
        </w:rPr>
        <w:t xml:space="preserve">consultant prend à sa charge </w:t>
      </w:r>
      <w:r w:rsidR="00E60C24" w:rsidRPr="003B3F06">
        <w:rPr>
          <w:rFonts w:ascii="Calibri" w:eastAsia="Times New Roman" w:hAnsi="Calibri" w:cs="Calibri"/>
          <w:sz w:val="24"/>
          <w:szCs w:val="24"/>
          <w:lang w:eastAsia="fr-FR"/>
        </w:rPr>
        <w:t>le</w:t>
      </w:r>
      <w:r w:rsidRPr="003B3F06">
        <w:rPr>
          <w:rFonts w:ascii="Calibri" w:eastAsia="Times New Roman" w:hAnsi="Calibri" w:cs="Calibri"/>
          <w:sz w:val="24"/>
          <w:szCs w:val="24"/>
          <w:lang w:eastAsia="fr-FR"/>
        </w:rPr>
        <w:t xml:space="preserve"> transport : </w:t>
      </w:r>
      <w:r w:rsidR="00711F87">
        <w:rPr>
          <w:rFonts w:ascii="Calibri" w:eastAsia="Times New Roman" w:hAnsi="Calibri" w:cs="Calibri"/>
          <w:sz w:val="24"/>
          <w:szCs w:val="24"/>
          <w:lang w:eastAsia="fr-FR"/>
        </w:rPr>
        <w:t>l’</w:t>
      </w:r>
      <w:r w:rsidRPr="003B3F06">
        <w:rPr>
          <w:rFonts w:ascii="Calibri" w:eastAsia="Times New Roman" w:hAnsi="Calibri" w:cs="Calibri"/>
          <w:sz w:val="24"/>
          <w:szCs w:val="24"/>
          <w:lang w:eastAsia="fr-FR"/>
        </w:rPr>
        <w:t>hébergement et tous les frais engendrés lors de son séjour. Il est tenu de mobiliser par ses soins les moyens logistiques primordiaux pour sa propre utilisation.</w:t>
      </w:r>
      <w:r w:rsidR="00E62363"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 xml:space="preserve">Le </w:t>
      </w:r>
      <w:r w:rsidR="00E60C24" w:rsidRPr="003B3F06">
        <w:rPr>
          <w:rFonts w:ascii="Calibri" w:eastAsia="Times New Roman" w:hAnsi="Calibri" w:cs="Calibri"/>
          <w:sz w:val="24"/>
          <w:szCs w:val="24"/>
          <w:lang w:eastAsia="fr-FR"/>
        </w:rPr>
        <w:t xml:space="preserve">bureau de </w:t>
      </w:r>
      <w:r w:rsidRPr="003B3F06">
        <w:rPr>
          <w:rFonts w:ascii="Calibri" w:eastAsia="Times New Roman" w:hAnsi="Calibri" w:cs="Calibri"/>
          <w:sz w:val="24"/>
          <w:szCs w:val="24"/>
          <w:lang w:eastAsia="fr-FR"/>
        </w:rPr>
        <w:t>consultant assurera l’organisation (logistique + vouchers) des sessions de formation.</w:t>
      </w:r>
      <w:r w:rsidR="00E62363"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Des réunions périodiques de coordination seront prévues dans le siège de l’Université de Kairouan.</w:t>
      </w:r>
      <w:r w:rsidR="00E62363"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 xml:space="preserve">La mission se déroulera </w:t>
      </w:r>
      <w:r w:rsidR="00A71B99" w:rsidRPr="003B3F06">
        <w:rPr>
          <w:rFonts w:ascii="Calibri" w:eastAsia="Times New Roman" w:hAnsi="Calibri" w:cs="Calibri"/>
          <w:sz w:val="24"/>
          <w:szCs w:val="24"/>
          <w:lang w:eastAsia="fr-FR"/>
        </w:rPr>
        <w:t xml:space="preserve">tout au long </w:t>
      </w:r>
      <w:r w:rsidRPr="003B3F06">
        <w:rPr>
          <w:rFonts w:ascii="Calibri" w:eastAsia="Times New Roman" w:hAnsi="Calibri" w:cs="Calibri"/>
          <w:sz w:val="24"/>
          <w:szCs w:val="24"/>
          <w:lang w:eastAsia="fr-FR"/>
        </w:rPr>
        <w:t xml:space="preserve">de l'exécution du </w:t>
      </w:r>
      <w:r w:rsidR="00BF5FE5" w:rsidRPr="003B3F06">
        <w:rPr>
          <w:rFonts w:ascii="Calibri" w:eastAsia="Times New Roman" w:hAnsi="Calibri" w:cs="Calibri"/>
          <w:sz w:val="24"/>
          <w:szCs w:val="24"/>
          <w:lang w:eastAsia="fr-FR"/>
        </w:rPr>
        <w:t>projet</w:t>
      </w:r>
      <w:r w:rsidRPr="003B3F06">
        <w:rPr>
          <w:rFonts w:ascii="Calibri" w:eastAsia="Times New Roman" w:hAnsi="Calibri" w:cs="Calibri"/>
          <w:sz w:val="24"/>
          <w:szCs w:val="24"/>
          <w:lang w:eastAsia="fr-FR"/>
        </w:rPr>
        <w:t xml:space="preserve"> PAQ-DGSU de l’université de Kairouan ou pendant toute autre période fixée ultérieurement par l’université de Kairouan après concertation avec le</w:t>
      </w:r>
      <w:r w:rsidR="00E60C24" w:rsidRPr="003B3F06">
        <w:rPr>
          <w:rFonts w:ascii="Calibri" w:eastAsia="Times New Roman" w:hAnsi="Calibri" w:cs="Calibri"/>
          <w:sz w:val="24"/>
          <w:szCs w:val="24"/>
          <w:lang w:eastAsia="fr-FR"/>
        </w:rPr>
        <w:t xml:space="preserve"> bureau de</w:t>
      </w:r>
      <w:r w:rsidRPr="003B3F06">
        <w:rPr>
          <w:rFonts w:ascii="Calibri" w:eastAsia="Times New Roman" w:hAnsi="Calibri" w:cs="Calibri"/>
          <w:sz w:val="24"/>
          <w:szCs w:val="24"/>
          <w:lang w:eastAsia="fr-FR"/>
        </w:rPr>
        <w:t xml:space="preserve"> consultant concerné et</w:t>
      </w:r>
      <w:r w:rsidR="00E60C24" w:rsidRPr="003B3F06">
        <w:rPr>
          <w:rFonts w:ascii="Calibri" w:eastAsia="Times New Roman" w:hAnsi="Calibri" w:cs="Calibri"/>
          <w:sz w:val="24"/>
          <w:szCs w:val="24"/>
          <w:lang w:eastAsia="fr-FR"/>
        </w:rPr>
        <w:t xml:space="preserve"> selon un calendrier détaillé.</w:t>
      </w:r>
      <w:r w:rsidR="00A71B99"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La date de démarrage de la mission sera fixée par l’université de Kairouan lors de la négociation du contrat.</w:t>
      </w:r>
    </w:p>
    <w:p w:rsidR="0076747B" w:rsidRPr="00BF0829" w:rsidRDefault="0076747B" w:rsidP="003B3F06">
      <w:pPr>
        <w:spacing w:before="240" w:after="0" w:line="360" w:lineRule="auto"/>
        <w:jc w:val="both"/>
        <w:rPr>
          <w:rFonts w:ascii="Calibri" w:hAnsi="Calibri" w:cs="Calibri"/>
          <w:b/>
          <w:bCs/>
          <w:sz w:val="28"/>
          <w:szCs w:val="24"/>
        </w:rPr>
      </w:pPr>
      <w:r w:rsidRPr="00BF0829">
        <w:rPr>
          <w:rFonts w:ascii="Calibri" w:hAnsi="Calibri" w:cs="Calibri"/>
          <w:b/>
          <w:bCs/>
          <w:sz w:val="28"/>
          <w:szCs w:val="24"/>
        </w:rPr>
        <w:t>VI.</w:t>
      </w:r>
      <w:r w:rsidR="00061735" w:rsidRPr="00BF0829">
        <w:rPr>
          <w:rFonts w:ascii="Calibri" w:hAnsi="Calibri" w:cs="Calibri"/>
          <w:b/>
          <w:bCs/>
          <w:sz w:val="28"/>
          <w:szCs w:val="24"/>
        </w:rPr>
        <w:tab/>
      </w:r>
      <w:r w:rsidRPr="00BF0829">
        <w:rPr>
          <w:rFonts w:ascii="Calibri" w:hAnsi="Calibri" w:cs="Calibri"/>
          <w:b/>
          <w:bCs/>
          <w:sz w:val="28"/>
          <w:szCs w:val="24"/>
        </w:rPr>
        <w:t xml:space="preserve"> QUALIFICATIONS DU</w:t>
      </w:r>
      <w:r w:rsidR="00E60C24" w:rsidRPr="00BF0829">
        <w:rPr>
          <w:rFonts w:ascii="Calibri" w:hAnsi="Calibri" w:cs="Calibri"/>
          <w:b/>
          <w:bCs/>
          <w:sz w:val="28"/>
          <w:szCs w:val="24"/>
        </w:rPr>
        <w:t xml:space="preserve"> BUREAU DE</w:t>
      </w:r>
      <w:r w:rsidRPr="00BF0829">
        <w:rPr>
          <w:rFonts w:ascii="Calibri" w:hAnsi="Calibri" w:cs="Calibri"/>
          <w:b/>
          <w:bCs/>
          <w:sz w:val="28"/>
          <w:szCs w:val="24"/>
        </w:rPr>
        <w:t xml:space="preserve"> CONSULTANT</w:t>
      </w:r>
      <w:r w:rsidR="00F84605" w:rsidRPr="00BF0829">
        <w:rPr>
          <w:rFonts w:ascii="Calibri" w:hAnsi="Calibri" w:cs="Calibri"/>
          <w:b/>
          <w:bCs/>
          <w:sz w:val="28"/>
          <w:szCs w:val="24"/>
        </w:rPr>
        <w:t>S</w:t>
      </w:r>
    </w:p>
    <w:p w:rsidR="0076747B" w:rsidRPr="003B3F06" w:rsidRDefault="0076747B" w:rsidP="003B3F06">
      <w:pPr>
        <w:spacing w:after="0" w:line="360" w:lineRule="auto"/>
        <w:ind w:left="360"/>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716BE1" w:rsidRPr="003B3F06">
        <w:rPr>
          <w:rFonts w:ascii="Calibri" w:eastAsia="Times New Roman" w:hAnsi="Calibri" w:cs="Calibri"/>
          <w:sz w:val="24"/>
          <w:szCs w:val="24"/>
          <w:lang w:eastAsia="de-DE"/>
        </w:rPr>
        <w:t>notamment :</w:t>
      </w:r>
    </w:p>
    <w:p w:rsidR="00472AE5" w:rsidRPr="00472AE5" w:rsidRDefault="00472AE5" w:rsidP="006E0543">
      <w:pPr>
        <w:numPr>
          <w:ilvl w:val="0"/>
          <w:numId w:val="11"/>
        </w:numPr>
        <w:autoSpaceDE w:val="0"/>
        <w:autoSpaceDN w:val="0"/>
        <w:adjustRightInd w:val="0"/>
        <w:spacing w:after="0" w:line="360" w:lineRule="auto"/>
        <w:jc w:val="both"/>
        <w:rPr>
          <w:rFonts w:ascii="Calibri" w:eastAsia="Times New Roman" w:hAnsi="Calibri" w:cs="Calibri"/>
          <w:sz w:val="24"/>
          <w:szCs w:val="28"/>
          <w:lang w:eastAsia="en-GB"/>
        </w:rPr>
      </w:pPr>
      <w:r w:rsidRPr="00472AE5">
        <w:rPr>
          <w:rFonts w:ascii="Calibri" w:eastAsia="Times New Roman" w:hAnsi="Calibri" w:cs="Calibri"/>
          <w:sz w:val="24"/>
          <w:szCs w:val="28"/>
          <w:lang w:eastAsia="en-GB"/>
        </w:rPr>
        <w:t xml:space="preserve">Ayant une expérience professionnelle pertinente dans le domaine de la conception et de la mise en œuvre de projets de certification dans le domaine de la communication interpersonnelle et la communication relationnelle ; </w:t>
      </w:r>
    </w:p>
    <w:p w:rsidR="00472AE5" w:rsidRPr="00472AE5" w:rsidRDefault="00472AE5" w:rsidP="006E0543">
      <w:pPr>
        <w:numPr>
          <w:ilvl w:val="0"/>
          <w:numId w:val="11"/>
        </w:numPr>
        <w:autoSpaceDE w:val="0"/>
        <w:autoSpaceDN w:val="0"/>
        <w:adjustRightInd w:val="0"/>
        <w:spacing w:after="0" w:line="360" w:lineRule="auto"/>
        <w:jc w:val="both"/>
        <w:rPr>
          <w:rFonts w:ascii="Calibri" w:eastAsia="Times New Roman" w:hAnsi="Calibri" w:cs="Calibri"/>
          <w:sz w:val="24"/>
          <w:szCs w:val="28"/>
          <w:lang w:eastAsia="en-GB"/>
        </w:rPr>
      </w:pPr>
      <w:r w:rsidRPr="00472AE5">
        <w:rPr>
          <w:rFonts w:ascii="Calibri" w:eastAsia="Times New Roman" w:hAnsi="Calibri" w:cs="Calibri"/>
          <w:sz w:val="24"/>
          <w:szCs w:val="28"/>
          <w:lang w:eastAsia="en-GB"/>
        </w:rPr>
        <w:t xml:space="preserve">Ayant une bonne connaissance des structures de l'enseignement supérieur en Tunisie ; </w:t>
      </w:r>
    </w:p>
    <w:p w:rsidR="00472AE5" w:rsidRPr="00472AE5" w:rsidRDefault="00472AE5" w:rsidP="006E0543">
      <w:pPr>
        <w:numPr>
          <w:ilvl w:val="0"/>
          <w:numId w:val="11"/>
        </w:numPr>
        <w:autoSpaceDE w:val="0"/>
        <w:autoSpaceDN w:val="0"/>
        <w:adjustRightInd w:val="0"/>
        <w:spacing w:after="0" w:line="360" w:lineRule="auto"/>
        <w:jc w:val="both"/>
        <w:rPr>
          <w:rFonts w:ascii="Calibri" w:eastAsia="Times New Roman" w:hAnsi="Calibri" w:cs="Calibri"/>
          <w:sz w:val="24"/>
          <w:szCs w:val="28"/>
          <w:lang w:eastAsia="en-GB"/>
        </w:rPr>
      </w:pPr>
      <w:r w:rsidRPr="00472AE5">
        <w:rPr>
          <w:rFonts w:ascii="Calibri" w:eastAsia="Times New Roman" w:hAnsi="Calibri" w:cs="Calibri"/>
          <w:sz w:val="24"/>
          <w:szCs w:val="28"/>
          <w:lang w:eastAsia="en-GB"/>
        </w:rPr>
        <w:t>Disposant de formateurs certifiés en communication interpersonnelle et en communication relationnelle ou capable de se contracter avec des formateurs certifiés pour la mission ;</w:t>
      </w:r>
    </w:p>
    <w:p w:rsidR="00472AE5" w:rsidRPr="00472AE5" w:rsidRDefault="00472AE5" w:rsidP="006E0543">
      <w:pPr>
        <w:numPr>
          <w:ilvl w:val="0"/>
          <w:numId w:val="11"/>
        </w:numPr>
        <w:autoSpaceDE w:val="0"/>
        <w:autoSpaceDN w:val="0"/>
        <w:adjustRightInd w:val="0"/>
        <w:spacing w:after="0" w:line="360" w:lineRule="auto"/>
        <w:contextualSpacing/>
        <w:jc w:val="both"/>
        <w:rPr>
          <w:rFonts w:ascii="Calibri" w:eastAsia="Calibri" w:hAnsi="Calibri" w:cs="Calibri"/>
          <w:color w:val="000000"/>
          <w:sz w:val="24"/>
          <w:szCs w:val="28"/>
        </w:rPr>
      </w:pPr>
      <w:r w:rsidRPr="00472AE5">
        <w:rPr>
          <w:rFonts w:ascii="Calibri" w:eastAsia="Calibri" w:hAnsi="Calibri" w:cs="Calibri"/>
          <w:color w:val="000000"/>
          <w:sz w:val="24"/>
          <w:szCs w:val="28"/>
        </w:rPr>
        <w:t xml:space="preserve">Une expérience prouvée dans des missions pertinentes (type : PAQ, TEMPUS, ERASMUS+, PARES II, 7PCRD, etc.) </w:t>
      </w:r>
    </w:p>
    <w:p w:rsidR="00472AE5" w:rsidRPr="00472AE5" w:rsidRDefault="00472AE5" w:rsidP="006E0543">
      <w:pPr>
        <w:numPr>
          <w:ilvl w:val="0"/>
          <w:numId w:val="11"/>
        </w:numPr>
        <w:autoSpaceDE w:val="0"/>
        <w:autoSpaceDN w:val="0"/>
        <w:adjustRightInd w:val="0"/>
        <w:spacing w:after="0" w:line="360" w:lineRule="auto"/>
        <w:jc w:val="both"/>
        <w:rPr>
          <w:rFonts w:ascii="Calibri" w:eastAsia="Times New Roman" w:hAnsi="Calibri" w:cs="Calibri"/>
          <w:sz w:val="24"/>
          <w:szCs w:val="28"/>
          <w:lang w:eastAsia="en-GB"/>
        </w:rPr>
      </w:pPr>
      <w:r w:rsidRPr="00472AE5">
        <w:rPr>
          <w:rFonts w:ascii="Calibri" w:eastAsia="Times New Roman" w:hAnsi="Calibri" w:cs="Calibri"/>
          <w:sz w:val="24"/>
          <w:szCs w:val="28"/>
          <w:lang w:eastAsia="en-GB"/>
        </w:rPr>
        <w:t>Habilités à accréditer des centres de certification en techniques de communication interpersonnelle et de communication relationnelle.</w:t>
      </w:r>
    </w:p>
    <w:p w:rsidR="00472AE5" w:rsidRPr="00472AE5" w:rsidRDefault="00472AE5" w:rsidP="006E0543">
      <w:pPr>
        <w:numPr>
          <w:ilvl w:val="0"/>
          <w:numId w:val="11"/>
        </w:numPr>
        <w:autoSpaceDE w:val="0"/>
        <w:autoSpaceDN w:val="0"/>
        <w:adjustRightInd w:val="0"/>
        <w:spacing w:after="0" w:line="360" w:lineRule="auto"/>
        <w:contextualSpacing/>
        <w:jc w:val="both"/>
        <w:rPr>
          <w:rFonts w:ascii="Calibri" w:eastAsia="Calibri" w:hAnsi="Calibri" w:cs="Calibri"/>
          <w:color w:val="00000A"/>
          <w:sz w:val="24"/>
          <w:szCs w:val="28"/>
        </w:rPr>
      </w:pPr>
      <w:r w:rsidRPr="00472AE5">
        <w:rPr>
          <w:rFonts w:ascii="Calibri" w:eastAsia="Calibri" w:hAnsi="Calibri" w:cs="Calibri"/>
          <w:color w:val="00000A"/>
          <w:sz w:val="24"/>
          <w:szCs w:val="28"/>
        </w:rPr>
        <w:t>Capable d’utiliser la pédagogie active ; variée alternant exposés, exercices d'appropriation et jeux de rôle.</w:t>
      </w:r>
    </w:p>
    <w:p w:rsidR="00472AE5" w:rsidRPr="00472AE5" w:rsidRDefault="00472AE5" w:rsidP="006E0543">
      <w:pPr>
        <w:numPr>
          <w:ilvl w:val="0"/>
          <w:numId w:val="11"/>
        </w:numPr>
        <w:autoSpaceDE w:val="0"/>
        <w:autoSpaceDN w:val="0"/>
        <w:adjustRightInd w:val="0"/>
        <w:spacing w:after="0" w:line="360" w:lineRule="auto"/>
        <w:contextualSpacing/>
        <w:jc w:val="both"/>
        <w:rPr>
          <w:rFonts w:ascii="Calibri" w:eastAsia="Calibri" w:hAnsi="Calibri" w:cs="Calibri"/>
          <w:color w:val="00000A"/>
          <w:sz w:val="24"/>
          <w:szCs w:val="28"/>
        </w:rPr>
      </w:pPr>
      <w:r w:rsidRPr="00472AE5">
        <w:rPr>
          <w:rFonts w:ascii="Calibri" w:eastAsia="Calibri" w:hAnsi="Calibri" w:cs="Calibri"/>
          <w:color w:val="00000A"/>
          <w:sz w:val="24"/>
          <w:szCs w:val="28"/>
        </w:rPr>
        <w:t>Capable d’appliquer Des méthodes et outils concrets et opérationnels directement utilisables en situation professionnelle.</w:t>
      </w:r>
    </w:p>
    <w:p w:rsidR="00472AE5" w:rsidRPr="00472AE5" w:rsidRDefault="00472AE5" w:rsidP="006E0543">
      <w:pPr>
        <w:numPr>
          <w:ilvl w:val="0"/>
          <w:numId w:val="11"/>
        </w:numPr>
        <w:autoSpaceDE w:val="0"/>
        <w:autoSpaceDN w:val="0"/>
        <w:adjustRightInd w:val="0"/>
        <w:spacing w:after="0" w:line="360" w:lineRule="auto"/>
        <w:contextualSpacing/>
        <w:jc w:val="both"/>
        <w:rPr>
          <w:rFonts w:ascii="Calibri" w:eastAsia="Calibri" w:hAnsi="Calibri" w:cs="Calibri"/>
          <w:color w:val="00000A"/>
          <w:sz w:val="24"/>
          <w:szCs w:val="28"/>
        </w:rPr>
      </w:pPr>
      <w:r w:rsidRPr="00472AE5">
        <w:rPr>
          <w:rFonts w:ascii="Calibri" w:eastAsia="Calibri" w:hAnsi="Calibri" w:cs="Calibri"/>
          <w:color w:val="00000A"/>
          <w:sz w:val="24"/>
          <w:szCs w:val="28"/>
        </w:rPr>
        <w:lastRenderedPageBreak/>
        <w:t>Capable d’exercer des Ateliers pratiques en rapport avec des situations de recherche d’emploi pour le jeune diplômé.</w:t>
      </w:r>
    </w:p>
    <w:p w:rsidR="00061735" w:rsidRPr="00E36B02" w:rsidRDefault="00061735" w:rsidP="003B3F06">
      <w:pPr>
        <w:spacing w:before="240" w:after="0" w:line="360" w:lineRule="auto"/>
        <w:jc w:val="both"/>
        <w:rPr>
          <w:rFonts w:ascii="Calibri" w:hAnsi="Calibri" w:cs="Calibri"/>
          <w:b/>
          <w:bCs/>
          <w:sz w:val="28"/>
          <w:szCs w:val="24"/>
        </w:rPr>
      </w:pPr>
      <w:r w:rsidRPr="00E36B02">
        <w:rPr>
          <w:rFonts w:ascii="Calibri" w:hAnsi="Calibri" w:cs="Calibri"/>
          <w:b/>
          <w:bCs/>
          <w:sz w:val="28"/>
          <w:szCs w:val="24"/>
        </w:rPr>
        <w:t>VI</w:t>
      </w:r>
      <w:r w:rsidR="005F34F1" w:rsidRPr="00E36B02">
        <w:rPr>
          <w:rFonts w:ascii="Calibri" w:hAnsi="Calibri" w:cs="Calibri"/>
          <w:b/>
          <w:bCs/>
          <w:sz w:val="28"/>
          <w:szCs w:val="24"/>
        </w:rPr>
        <w:t>I</w:t>
      </w:r>
      <w:r w:rsidRPr="00E36B02">
        <w:rPr>
          <w:rFonts w:ascii="Calibri" w:hAnsi="Calibri" w:cs="Calibri"/>
          <w:b/>
          <w:bCs/>
          <w:sz w:val="28"/>
          <w:szCs w:val="24"/>
        </w:rPr>
        <w:t>.</w:t>
      </w:r>
      <w:r w:rsidRPr="00E36B02">
        <w:rPr>
          <w:rFonts w:ascii="Calibri" w:hAnsi="Calibri" w:cs="Calibri"/>
          <w:b/>
          <w:bCs/>
          <w:sz w:val="28"/>
          <w:szCs w:val="24"/>
        </w:rPr>
        <w:tab/>
        <w:t>MANIFESTATION D’INTERET</w:t>
      </w:r>
    </w:p>
    <w:p w:rsidR="00E36B02" w:rsidRPr="00E36B02" w:rsidRDefault="00E36B02" w:rsidP="00E36B02">
      <w:pPr>
        <w:spacing w:line="360" w:lineRule="auto"/>
        <w:jc w:val="both"/>
        <w:rPr>
          <w:rFonts w:ascii="Calibri" w:eastAsia="Times New Roman" w:hAnsi="Calibri" w:cs="Calibri"/>
          <w:sz w:val="24"/>
          <w:szCs w:val="24"/>
          <w:lang w:eastAsia="de-DE"/>
        </w:rPr>
      </w:pPr>
      <w:r w:rsidRPr="00E36B02">
        <w:rPr>
          <w:rFonts w:ascii="Calibri" w:eastAsia="Times New Roman" w:hAnsi="Calibri" w:cs="Calibri"/>
          <w:sz w:val="24"/>
          <w:lang w:eastAsia="de-DE"/>
        </w:rPr>
        <w:t xml:space="preserve">Les bureaux de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w:t>
      </w:r>
      <w:r w:rsidRPr="00E36B02">
        <w:rPr>
          <w:rFonts w:ascii="Calibri" w:eastAsia="Times New Roman" w:hAnsi="Calibri" w:cs="Calibri"/>
          <w:sz w:val="24"/>
          <w:szCs w:val="24"/>
          <w:lang w:eastAsia="de-DE"/>
        </w:rPr>
        <w:t xml:space="preserve">présents termes de références, téléchargeables sur le site de l’université de Kairouan, doivent s’adresser à monsieur le président de l’université de Kairouan Campus Universitaire Route périphérique Dar El Amen Kairouan </w:t>
      </w:r>
      <w:r w:rsidRPr="00E36B02">
        <w:rPr>
          <w:rFonts w:ascii="Calibri" w:eastAsia="Times New Roman" w:hAnsi="Calibri" w:cs="Calibri"/>
          <w:b/>
          <w:bCs/>
          <w:sz w:val="24"/>
          <w:szCs w:val="24"/>
          <w:lang w:eastAsia="de-DE"/>
        </w:rPr>
        <w:t>3100 Tél</w:t>
      </w:r>
      <w:r w:rsidRPr="00E36B02">
        <w:rPr>
          <w:rFonts w:ascii="Calibri" w:eastAsia="Times New Roman" w:hAnsi="Calibri" w:cs="Calibri"/>
          <w:sz w:val="24"/>
          <w:szCs w:val="24"/>
          <w:lang w:eastAsia="de-DE"/>
        </w:rPr>
        <w:t xml:space="preserve">: </w:t>
      </w:r>
      <w:r w:rsidRPr="00E36B02">
        <w:rPr>
          <w:rFonts w:ascii="Calibri" w:eastAsia="Times New Roman" w:hAnsi="Calibri" w:cs="Calibri"/>
          <w:b/>
          <w:bCs/>
          <w:sz w:val="24"/>
          <w:szCs w:val="24"/>
          <w:lang w:eastAsia="de-DE"/>
        </w:rPr>
        <w:t xml:space="preserve">00 216 77 273 064/ 00 216 77 273 065/ 00 216 77 273 066 / Fax: 00 216 77 273 067, </w:t>
      </w:r>
      <w:r w:rsidRPr="00E36B02">
        <w:rPr>
          <w:rFonts w:ascii="Calibri" w:eastAsia="Times New Roman" w:hAnsi="Calibri" w:cs="Calibri"/>
          <w:sz w:val="24"/>
          <w:szCs w:val="24"/>
          <w:lang w:eastAsia="de-DE"/>
        </w:rPr>
        <w:t>un dossier de candidature en langue française comprenant les pièces suivantes :</w:t>
      </w:r>
    </w:p>
    <w:p w:rsidR="00061735" w:rsidRPr="003B3F06" w:rsidRDefault="00061735" w:rsidP="006E0543">
      <w:pPr>
        <w:numPr>
          <w:ilvl w:val="0"/>
          <w:numId w:val="12"/>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Lettre de candidature, dûment datée et signée, au nom de Monsieur le président de l’université de Kairouan   </w:t>
      </w:r>
    </w:p>
    <w:p w:rsidR="00061735" w:rsidRPr="003B3F06" w:rsidRDefault="00061735" w:rsidP="006E0543">
      <w:pPr>
        <w:numPr>
          <w:ilvl w:val="0"/>
          <w:numId w:val="12"/>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Tout</w:t>
      </w:r>
      <w:r w:rsidRPr="003B3F06">
        <w:rPr>
          <w:rFonts w:ascii="Calibri" w:hAnsi="Calibri" w:cs="Calibri"/>
          <w:sz w:val="24"/>
          <w:szCs w:val="24"/>
        </w:rPr>
        <w:t xml:space="preserve"> </w:t>
      </w:r>
      <w:r w:rsidRPr="003B3F06">
        <w:rPr>
          <w:rFonts w:ascii="Calibri" w:eastAsia="Times New Roman" w:hAnsi="Calibri" w:cs="Calibri"/>
          <w:bCs/>
          <w:sz w:val="24"/>
          <w:szCs w:val="24"/>
          <w:lang w:eastAsia="de-DE"/>
        </w:rPr>
        <w:t xml:space="preserve">document justifiant la qualification du Bureau,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061735" w:rsidRPr="003B3F06" w:rsidRDefault="00061735" w:rsidP="006E0543">
      <w:pPr>
        <w:numPr>
          <w:ilvl w:val="0"/>
          <w:numId w:val="12"/>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 xml:space="preserve">Références récentes (5 dernières années) et pertinentes en missions similaires avec mention obligatoire des références des missions. </w:t>
      </w:r>
    </w:p>
    <w:p w:rsidR="00061735" w:rsidRPr="003B3F06" w:rsidRDefault="00061735" w:rsidP="006E0543">
      <w:pPr>
        <w:numPr>
          <w:ilvl w:val="0"/>
          <w:numId w:val="12"/>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 xml:space="preserve">Qualifications en rapport avec la nature de la mission. </w:t>
      </w:r>
    </w:p>
    <w:p w:rsidR="00061735" w:rsidRPr="003B3F06" w:rsidRDefault="00061735" w:rsidP="006E0543">
      <w:pPr>
        <w:numPr>
          <w:ilvl w:val="0"/>
          <w:numId w:val="12"/>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 xml:space="preserve">Tout autre document jugé nécessaire par le candidat. </w:t>
      </w:r>
    </w:p>
    <w:p w:rsidR="00061735" w:rsidRPr="003B3F06" w:rsidRDefault="00061735" w:rsidP="003B3F06">
      <w:pPr>
        <w:spacing w:after="0" w:line="360" w:lineRule="auto"/>
        <w:jc w:val="both"/>
        <w:rPr>
          <w:rFonts w:ascii="Calibri" w:eastAsia="Times New Roman" w:hAnsi="Calibri" w:cs="Calibri"/>
          <w:sz w:val="24"/>
          <w:szCs w:val="24"/>
          <w:lang w:eastAsia="en-GB"/>
        </w:rPr>
      </w:pPr>
      <w:r w:rsidRPr="003B3F06">
        <w:rPr>
          <w:rFonts w:ascii="Calibri" w:eastAsia="Times New Roman" w:hAnsi="Calibri" w:cs="Calibri"/>
          <w:sz w:val="24"/>
          <w:szCs w:val="24"/>
          <w:lang w:eastAsia="en-GB"/>
        </w:rPr>
        <w:t xml:space="preserve">Les candidats intéressés peuvent obtenir de plus amples informations au sujet des termes de référence par mail à l’adresse électronique : </w:t>
      </w:r>
      <w:r w:rsidRPr="003B3F06">
        <w:rPr>
          <w:rFonts w:ascii="Calibri" w:eastAsia="Times New Roman" w:hAnsi="Calibri" w:cs="Calibri"/>
          <w:b/>
          <w:bCs/>
          <w:sz w:val="24"/>
          <w:szCs w:val="24"/>
          <w:lang w:eastAsia="en-GB"/>
        </w:rPr>
        <w:t>khaked.feydi@u-kairouan.tn</w:t>
      </w:r>
      <w:r w:rsidRPr="003B3F06">
        <w:rPr>
          <w:rFonts w:ascii="Calibri" w:eastAsia="Times New Roman" w:hAnsi="Calibri" w:cs="Calibri"/>
          <w:sz w:val="24"/>
          <w:szCs w:val="24"/>
          <w:lang w:eastAsia="en-GB"/>
        </w:rPr>
        <w:t xml:space="preserve"> et trouver la version numérique des documents afférents à cet appel sur le site web</w:t>
      </w:r>
      <w:r w:rsidR="00E36B02">
        <w:rPr>
          <w:rFonts w:ascii="Calibri" w:eastAsia="Times New Roman" w:hAnsi="Calibri" w:cs="Calibri"/>
          <w:sz w:val="24"/>
          <w:szCs w:val="24"/>
          <w:lang w:eastAsia="en-GB"/>
        </w:rPr>
        <w:t xml:space="preserve"> </w:t>
      </w:r>
      <w:r w:rsidRPr="003B3F06">
        <w:rPr>
          <w:rFonts w:ascii="Calibri" w:eastAsia="Times New Roman" w:hAnsi="Calibri" w:cs="Calibri"/>
          <w:sz w:val="24"/>
          <w:szCs w:val="24"/>
          <w:lang w:eastAsia="en-GB"/>
        </w:rPr>
        <w:t>de l’université de Kairouan </w:t>
      </w:r>
      <w:r w:rsidRPr="003B3F06">
        <w:rPr>
          <w:rFonts w:ascii="Calibri" w:eastAsia="Times New Roman" w:hAnsi="Calibri" w:cs="Calibri"/>
          <w:b/>
          <w:bCs/>
          <w:sz w:val="24"/>
          <w:szCs w:val="24"/>
          <w:lang w:eastAsia="en-GB"/>
        </w:rPr>
        <w:t>:</w:t>
      </w:r>
      <w:r w:rsidRPr="003B3F06">
        <w:rPr>
          <w:rFonts w:ascii="Calibri" w:eastAsia="Times New Roman" w:hAnsi="Calibri" w:cs="Calibri"/>
          <w:b/>
          <w:bCs/>
          <w:sz w:val="24"/>
          <w:szCs w:val="24"/>
          <w:lang w:eastAsia="de-DE"/>
        </w:rPr>
        <w:t xml:space="preserve"> </w:t>
      </w:r>
      <w:hyperlink r:id="rId13" w:history="1">
        <w:r w:rsidRPr="003B3F06">
          <w:rPr>
            <w:rStyle w:val="Lienhypertexte"/>
            <w:rFonts w:ascii="Calibri" w:eastAsia="Times New Roman" w:hAnsi="Calibri" w:cs="Calibri"/>
            <w:b/>
            <w:bCs/>
            <w:color w:val="auto"/>
            <w:sz w:val="24"/>
            <w:szCs w:val="24"/>
            <w:lang w:eastAsia="de-DE"/>
          </w:rPr>
          <w:t>www.Univ-k.rnu.tn</w:t>
        </w:r>
      </w:hyperlink>
    </w:p>
    <w:p w:rsidR="00961371" w:rsidRDefault="00961371" w:rsidP="003B3F06">
      <w:pPr>
        <w:pStyle w:val="Corpsdetexte"/>
        <w:spacing w:before="64" w:after="240" w:line="360" w:lineRule="auto"/>
        <w:rPr>
          <w:rFonts w:ascii="Calibri" w:hAnsi="Calibri" w:cs="Calibri"/>
          <w:sz w:val="24"/>
          <w:szCs w:val="24"/>
        </w:rPr>
      </w:pPr>
      <w:r w:rsidRPr="003B3F06">
        <w:rPr>
          <w:rFonts w:ascii="Calibri" w:hAnsi="Calibri" w:cs="Calibri"/>
          <w:sz w:val="24"/>
          <w:szCs w:val="24"/>
        </w:rPr>
        <w:t xml:space="preserve">Les dossiers de candidature </w:t>
      </w:r>
      <w:r w:rsidRPr="003B3F06">
        <w:rPr>
          <w:rFonts w:ascii="Calibri" w:hAnsi="Calibri" w:cs="Calibri"/>
          <w:b/>
          <w:bCs/>
          <w:sz w:val="24"/>
          <w:szCs w:val="24"/>
          <w:u w:val="single"/>
        </w:rPr>
        <w:t>peuvent</w:t>
      </w:r>
      <w:r w:rsidRPr="003B3F06">
        <w:rPr>
          <w:rFonts w:ascii="Calibri" w:hAnsi="Calibri" w:cs="Calibri"/>
          <w:sz w:val="24"/>
          <w:szCs w:val="24"/>
        </w:rPr>
        <w:t xml:space="preserve"> être présentés </w:t>
      </w:r>
      <w:r w:rsidRPr="003B3F06">
        <w:rPr>
          <w:rFonts w:ascii="Calibri" w:hAnsi="Calibri" w:cs="Calibri"/>
          <w:sz w:val="24"/>
          <w:szCs w:val="24"/>
          <w:u w:val="single"/>
        </w:rPr>
        <w:t>numériquement</w:t>
      </w:r>
      <w:r w:rsidRPr="003B3F06">
        <w:rPr>
          <w:rFonts w:ascii="Calibri" w:hAnsi="Calibri" w:cs="Calibri"/>
          <w:sz w:val="24"/>
          <w:szCs w:val="24"/>
        </w:rPr>
        <w:t xml:space="preserve"> en pièces jointes via la plateforme TUNEPS </w:t>
      </w:r>
      <w:r w:rsidRPr="003B3F06">
        <w:rPr>
          <w:rFonts w:ascii="Calibri" w:hAnsi="Calibri" w:cs="Calibri"/>
          <w:b/>
          <w:bCs/>
          <w:sz w:val="24"/>
          <w:szCs w:val="24"/>
          <w:u w:val="single"/>
        </w:rPr>
        <w:t>Ou bien</w:t>
      </w:r>
      <w:r w:rsidRPr="003B3F06">
        <w:rPr>
          <w:rFonts w:ascii="Calibri" w:hAnsi="Calibri" w:cs="Calibri"/>
          <w:sz w:val="24"/>
          <w:szCs w:val="24"/>
        </w:rPr>
        <w:t xml:space="preserve"> parvenir </w:t>
      </w:r>
      <w:r w:rsidRPr="003B3F06">
        <w:rPr>
          <w:rFonts w:ascii="Calibri" w:hAnsi="Calibri" w:cs="Calibri"/>
          <w:sz w:val="24"/>
          <w:szCs w:val="24"/>
          <w:u w:val="single"/>
        </w:rPr>
        <w:t>physiquement</w:t>
      </w:r>
      <w:r w:rsidRPr="003B3F06">
        <w:rPr>
          <w:rFonts w:ascii="Calibri" w:hAnsi="Calibri" w:cs="Calibri"/>
          <w:sz w:val="24"/>
          <w:szCs w:val="24"/>
        </w:rPr>
        <w:t xml:space="preserve"> par voie postale ou par porteur à l’adresse ci-dessous avec la mention :</w:t>
      </w:r>
    </w:p>
    <w:p w:rsidR="00574F8F" w:rsidRPr="003B3F06" w:rsidRDefault="00574F8F" w:rsidP="003B3F06">
      <w:pPr>
        <w:pStyle w:val="Corpsdetexte"/>
        <w:spacing w:before="64" w:after="240" w:line="360" w:lineRule="auto"/>
        <w:rPr>
          <w:rFonts w:ascii="Calibri" w:hAnsi="Calibri" w:cs="Calibri"/>
          <w:sz w:val="24"/>
          <w:szCs w:val="24"/>
        </w:rPr>
      </w:pPr>
    </w:p>
    <w:tbl>
      <w:tblPr>
        <w:tblStyle w:val="Grilledutableau"/>
        <w:tblW w:w="0" w:type="auto"/>
        <w:tblLook w:val="04A0" w:firstRow="1" w:lastRow="0" w:firstColumn="1" w:lastColumn="0" w:noHBand="0" w:noVBand="1"/>
      </w:tblPr>
      <w:tblGrid>
        <w:gridCol w:w="9063"/>
      </w:tblGrid>
      <w:tr w:rsidR="00961371" w:rsidRPr="003B3F06" w:rsidTr="00E36B02">
        <w:tc>
          <w:tcPr>
            <w:tcW w:w="9063" w:type="dxa"/>
          </w:tcPr>
          <w:p w:rsidR="00961371" w:rsidRPr="00156E06" w:rsidRDefault="00961371" w:rsidP="003B3F06">
            <w:pPr>
              <w:spacing w:line="360" w:lineRule="auto"/>
              <w:jc w:val="center"/>
              <w:rPr>
                <w:rFonts w:ascii="Calibri" w:hAnsi="Calibri" w:cs="Calibri"/>
                <w:b/>
                <w:sz w:val="24"/>
                <w:szCs w:val="24"/>
              </w:rPr>
            </w:pPr>
            <w:r w:rsidRPr="00156E06">
              <w:rPr>
                <w:rFonts w:ascii="Calibri" w:hAnsi="Calibri" w:cs="Calibri"/>
                <w:b/>
                <w:bCs/>
                <w:color w:val="202124"/>
                <w:sz w:val="24"/>
                <w:szCs w:val="24"/>
                <w:shd w:val="clear" w:color="auto" w:fill="FFFFFF"/>
              </w:rPr>
              <w:t xml:space="preserve">« Ne Pas Ouvrir, Appel à Manifestation </w:t>
            </w:r>
            <w:r w:rsidRPr="00156E06">
              <w:rPr>
                <w:rFonts w:ascii="Calibri" w:hAnsi="Calibri" w:cs="Calibri"/>
                <w:b/>
                <w:sz w:val="24"/>
                <w:szCs w:val="24"/>
              </w:rPr>
              <w:t xml:space="preserve">N° </w:t>
            </w:r>
            <w:r w:rsidR="00E36B02" w:rsidRPr="00156E06">
              <w:rPr>
                <w:rFonts w:ascii="Calibri" w:hAnsi="Calibri" w:cs="Calibri"/>
                <w:b/>
                <w:sz w:val="24"/>
                <w:szCs w:val="24"/>
              </w:rPr>
              <w:t>2</w:t>
            </w:r>
            <w:r w:rsidR="00E80743" w:rsidRPr="00156E06">
              <w:rPr>
                <w:rFonts w:ascii="Calibri" w:hAnsi="Calibri" w:cs="Calibri"/>
                <w:b/>
                <w:sz w:val="24"/>
                <w:szCs w:val="24"/>
              </w:rPr>
              <w:t>6</w:t>
            </w:r>
            <w:r w:rsidRPr="00156E06">
              <w:rPr>
                <w:rFonts w:ascii="Calibri" w:hAnsi="Calibri" w:cs="Calibri"/>
                <w:b/>
                <w:sz w:val="24"/>
                <w:szCs w:val="24"/>
              </w:rPr>
              <w:t>/2022 PAQ-DGSU »</w:t>
            </w:r>
          </w:p>
          <w:p w:rsidR="00961371" w:rsidRPr="00156E06" w:rsidRDefault="00961371" w:rsidP="003B3F06">
            <w:pPr>
              <w:spacing w:before="3" w:line="360" w:lineRule="auto"/>
              <w:jc w:val="center"/>
              <w:rPr>
                <w:rFonts w:ascii="Calibri" w:hAnsi="Calibri" w:cs="Calibri"/>
                <w:b/>
                <w:sz w:val="24"/>
                <w:szCs w:val="24"/>
              </w:rPr>
            </w:pPr>
            <w:r w:rsidRPr="00156E06">
              <w:rPr>
                <w:rFonts w:ascii="Calibri" w:hAnsi="Calibri" w:cs="Calibri"/>
                <w:b/>
                <w:sz w:val="24"/>
                <w:szCs w:val="24"/>
              </w:rPr>
              <w:t>Pour le recrutement d’un Bureau d’Etudes pour la mission :</w:t>
            </w:r>
          </w:p>
          <w:p w:rsidR="00961371" w:rsidRPr="00156E06" w:rsidRDefault="00F34EED" w:rsidP="00212531">
            <w:pPr>
              <w:spacing w:before="240" w:line="276" w:lineRule="auto"/>
              <w:jc w:val="center"/>
              <w:rPr>
                <w:rFonts w:ascii="Calibri" w:hAnsi="Calibri" w:cs="Calibri"/>
                <w:b/>
                <w:bCs/>
                <w:sz w:val="26"/>
                <w:szCs w:val="26"/>
                <w:lang w:eastAsia="fr-FR"/>
              </w:rPr>
            </w:pPr>
            <w:r w:rsidRPr="00156E06">
              <w:rPr>
                <w:rFonts w:ascii="Calibri" w:hAnsi="Calibri" w:cs="Calibri"/>
                <w:b/>
                <w:bCs/>
                <w:sz w:val="26"/>
                <w:szCs w:val="26"/>
              </w:rPr>
              <w:t xml:space="preserve">« </w:t>
            </w:r>
            <w:r w:rsidRPr="00156E06">
              <w:rPr>
                <w:rFonts w:ascii="Calibri" w:eastAsia="Times New Roman" w:hAnsi="Calibri" w:cs="Calibri"/>
                <w:b/>
                <w:sz w:val="26"/>
                <w:szCs w:val="26"/>
                <w:lang w:eastAsia="de-DE"/>
              </w:rPr>
              <w:t xml:space="preserve">Organiser des sessions de formation certifiante en matière de soft </w:t>
            </w:r>
            <w:proofErr w:type="spellStart"/>
            <w:r w:rsidRPr="00156E06">
              <w:rPr>
                <w:rFonts w:ascii="Calibri" w:eastAsia="Times New Roman" w:hAnsi="Calibri" w:cs="Calibri"/>
                <w:b/>
                <w:sz w:val="26"/>
                <w:szCs w:val="26"/>
                <w:lang w:eastAsia="de-DE"/>
              </w:rPr>
              <w:t>skills</w:t>
            </w:r>
            <w:proofErr w:type="spellEnd"/>
            <w:r w:rsidRPr="00156E06">
              <w:rPr>
                <w:rFonts w:ascii="Calibri" w:eastAsia="Times New Roman" w:hAnsi="Calibri" w:cs="Calibri"/>
                <w:b/>
                <w:sz w:val="26"/>
                <w:szCs w:val="26"/>
                <w:lang w:eastAsia="de-DE"/>
              </w:rPr>
              <w:t xml:space="preserve"> et communication interpersonnelle</w:t>
            </w:r>
            <w:r w:rsidRPr="00156E06">
              <w:rPr>
                <w:rFonts w:ascii="Calibri" w:hAnsi="Calibri" w:cs="Calibri"/>
                <w:b/>
                <w:sz w:val="26"/>
                <w:szCs w:val="26"/>
              </w:rPr>
              <w:t xml:space="preserve"> pour les enseignants/administrateurs aussi bien que pour les étudiants/diplômés </w:t>
            </w:r>
            <w:r w:rsidRPr="00156E06">
              <w:rPr>
                <w:rFonts w:ascii="Calibri" w:hAnsi="Calibri" w:cs="Calibri"/>
                <w:b/>
                <w:bCs/>
                <w:sz w:val="26"/>
                <w:szCs w:val="26"/>
              </w:rPr>
              <w:t>»</w:t>
            </w:r>
          </w:p>
        </w:tc>
      </w:tr>
    </w:tbl>
    <w:p w:rsidR="00961371" w:rsidRPr="003B3F06" w:rsidRDefault="00961371" w:rsidP="00156E06">
      <w:pPr>
        <w:spacing w:before="240" w:after="120" w:line="360" w:lineRule="auto"/>
        <w:jc w:val="both"/>
        <w:rPr>
          <w:rFonts w:ascii="Calibri" w:hAnsi="Calibri" w:cs="Calibri"/>
          <w:sz w:val="24"/>
          <w:szCs w:val="24"/>
          <w:lang w:eastAsia="fr-FR"/>
        </w:rPr>
      </w:pPr>
      <w:r w:rsidRPr="003B3F06">
        <w:rPr>
          <w:rFonts w:ascii="Calibri" w:hAnsi="Calibri" w:cs="Calibri"/>
          <w:b/>
          <w:bCs/>
          <w:sz w:val="24"/>
          <w:szCs w:val="24"/>
          <w:lang w:eastAsia="fr-FR"/>
        </w:rPr>
        <w:t>Adresse : Université de Kairouan, Campus Universitaire, Route périphérique Dar El Amen Kairouan 3100</w:t>
      </w:r>
      <w:r w:rsidR="00E045F2" w:rsidRPr="003B3F06">
        <w:rPr>
          <w:rFonts w:ascii="Calibri" w:hAnsi="Calibri" w:cs="Calibri"/>
          <w:b/>
          <w:bCs/>
          <w:sz w:val="24"/>
          <w:szCs w:val="24"/>
          <w:lang w:eastAsia="fr-FR"/>
        </w:rPr>
        <w:t xml:space="preserve">. </w:t>
      </w:r>
      <w:r w:rsidRPr="003B3F06">
        <w:rPr>
          <w:rFonts w:ascii="Calibri" w:hAnsi="Calibri" w:cs="Calibri"/>
          <w:sz w:val="24"/>
          <w:szCs w:val="24"/>
          <w:lang w:eastAsia="fr-FR"/>
        </w:rPr>
        <w:t xml:space="preserve">La date limite pour la réception des dossiers est fixée </w:t>
      </w:r>
      <w:r w:rsidRPr="00156E06">
        <w:rPr>
          <w:rFonts w:ascii="Calibri" w:hAnsi="Calibri" w:cs="Calibri"/>
          <w:sz w:val="24"/>
          <w:szCs w:val="24"/>
          <w:lang w:eastAsia="fr-FR"/>
        </w:rPr>
        <w:t xml:space="preserve">au </w:t>
      </w:r>
      <w:r w:rsidR="00156E06">
        <w:rPr>
          <w:rFonts w:ascii="Calibri" w:hAnsi="Calibri" w:cs="Calibri"/>
          <w:b/>
          <w:bCs/>
          <w:sz w:val="24"/>
          <w:szCs w:val="24"/>
          <w:lang w:eastAsia="fr-FR"/>
        </w:rPr>
        <w:t>11</w:t>
      </w:r>
      <w:r w:rsidRPr="00156E06">
        <w:rPr>
          <w:rFonts w:ascii="Calibri" w:hAnsi="Calibri" w:cs="Calibri"/>
          <w:b/>
          <w:bCs/>
          <w:sz w:val="24"/>
          <w:szCs w:val="24"/>
          <w:lang w:eastAsia="fr-FR"/>
        </w:rPr>
        <w:t>/0</w:t>
      </w:r>
      <w:r w:rsidR="00156E06">
        <w:rPr>
          <w:rFonts w:ascii="Calibri" w:hAnsi="Calibri" w:cs="Calibri"/>
          <w:b/>
          <w:bCs/>
          <w:sz w:val="24"/>
          <w:szCs w:val="24"/>
          <w:lang w:eastAsia="fr-FR"/>
        </w:rPr>
        <w:t>7</w:t>
      </w:r>
      <w:r w:rsidRPr="00156E06">
        <w:rPr>
          <w:rFonts w:ascii="Calibri" w:hAnsi="Calibri" w:cs="Calibri"/>
          <w:b/>
          <w:bCs/>
          <w:sz w:val="24"/>
          <w:szCs w:val="24"/>
          <w:lang w:eastAsia="fr-FR"/>
        </w:rPr>
        <w:t>/2022 à</w:t>
      </w:r>
      <w:r w:rsidRPr="00156E06">
        <w:rPr>
          <w:rFonts w:ascii="Calibri" w:hAnsi="Calibri" w:cs="Calibri"/>
          <w:b/>
          <w:bCs/>
          <w:sz w:val="24"/>
          <w:szCs w:val="24"/>
        </w:rPr>
        <w:t xml:space="preserve"> </w:t>
      </w:r>
      <w:r w:rsidRPr="00156E06">
        <w:rPr>
          <w:rFonts w:ascii="Calibri" w:hAnsi="Calibri" w:cs="Calibri"/>
          <w:b/>
          <w:bCs/>
          <w:sz w:val="24"/>
          <w:szCs w:val="24"/>
          <w:lang w:eastAsia="fr-FR"/>
        </w:rPr>
        <w:t>1</w:t>
      </w:r>
      <w:r w:rsidR="00156E06">
        <w:rPr>
          <w:rFonts w:ascii="Calibri" w:hAnsi="Calibri" w:cs="Calibri"/>
          <w:b/>
          <w:bCs/>
          <w:sz w:val="24"/>
          <w:szCs w:val="24"/>
          <w:lang w:eastAsia="fr-FR"/>
        </w:rPr>
        <w:t>0</w:t>
      </w:r>
      <w:r w:rsidRPr="00156E06">
        <w:rPr>
          <w:rFonts w:ascii="Calibri" w:hAnsi="Calibri" w:cs="Calibri"/>
          <w:b/>
          <w:bCs/>
          <w:sz w:val="24"/>
          <w:szCs w:val="24"/>
          <w:lang w:eastAsia="fr-FR"/>
        </w:rPr>
        <w:t>h00</w:t>
      </w:r>
      <w:r w:rsidRPr="00156E06">
        <w:rPr>
          <w:rFonts w:ascii="Calibri" w:hAnsi="Calibri" w:cs="Calibri"/>
          <w:sz w:val="24"/>
          <w:szCs w:val="24"/>
          <w:lang w:eastAsia="fr-FR"/>
        </w:rPr>
        <w:t xml:space="preserve"> (Le cachet du Bureau d’Ordre de l’Université de Kairouan faisant foi).</w:t>
      </w:r>
    </w:p>
    <w:p w:rsidR="005F34F1" w:rsidRPr="00B76C9E" w:rsidRDefault="005F34F1" w:rsidP="003B3F06">
      <w:pPr>
        <w:spacing w:after="0" w:line="360" w:lineRule="auto"/>
        <w:jc w:val="both"/>
        <w:rPr>
          <w:rFonts w:ascii="Calibri" w:hAnsi="Calibri" w:cs="Calibri"/>
          <w:b/>
          <w:bCs/>
          <w:sz w:val="28"/>
          <w:szCs w:val="24"/>
        </w:rPr>
      </w:pPr>
      <w:r w:rsidRPr="00B76C9E">
        <w:rPr>
          <w:rFonts w:ascii="Calibri" w:hAnsi="Calibri" w:cs="Calibri"/>
          <w:b/>
          <w:bCs/>
          <w:sz w:val="28"/>
          <w:szCs w:val="24"/>
        </w:rPr>
        <w:t>VIII.</w:t>
      </w:r>
      <w:r w:rsidRPr="00B76C9E">
        <w:rPr>
          <w:rFonts w:ascii="Calibri" w:hAnsi="Calibri" w:cs="Calibri"/>
          <w:b/>
          <w:bCs/>
          <w:sz w:val="28"/>
          <w:szCs w:val="24"/>
        </w:rPr>
        <w:tab/>
        <w:t>PIECES CONSTITUTIVES DE LA MANIFESTATION D’INTERET</w:t>
      </w:r>
    </w:p>
    <w:p w:rsidR="005F34F1" w:rsidRPr="003B3F06" w:rsidRDefault="005F34F1" w:rsidP="006E0543">
      <w:pPr>
        <w:numPr>
          <w:ilvl w:val="0"/>
          <w:numId w:val="11"/>
        </w:numPr>
        <w:autoSpaceDE w:val="0"/>
        <w:autoSpaceDN w:val="0"/>
        <w:adjustRightInd w:val="0"/>
        <w:spacing w:after="0" w:line="360" w:lineRule="auto"/>
        <w:contextualSpacing/>
        <w:jc w:val="both"/>
        <w:rPr>
          <w:rFonts w:ascii="Calibri" w:eastAsia="Calibri" w:hAnsi="Calibri" w:cs="Calibri"/>
          <w:bCs/>
          <w:sz w:val="24"/>
          <w:szCs w:val="24"/>
          <w:lang w:eastAsia="de-DE"/>
        </w:rPr>
      </w:pPr>
      <w:r w:rsidRPr="003B3F06">
        <w:rPr>
          <w:rFonts w:ascii="Calibri" w:eastAsia="Calibri" w:hAnsi="Calibri" w:cs="Calibri"/>
          <w:bCs/>
          <w:sz w:val="24"/>
          <w:szCs w:val="24"/>
          <w:lang w:eastAsia="de-DE"/>
        </w:rPr>
        <w:t>L</w:t>
      </w:r>
      <w:r w:rsidRPr="003B3F06">
        <w:rPr>
          <w:rFonts w:ascii="Calibri" w:hAnsi="Calibri" w:cs="Calibri"/>
          <w:bCs/>
          <w:sz w:val="24"/>
          <w:szCs w:val="24"/>
        </w:rPr>
        <w:t>e</w:t>
      </w:r>
      <w:r w:rsidRPr="003B3F06">
        <w:rPr>
          <w:rFonts w:ascii="Calibri" w:eastAsia="Calibri" w:hAnsi="Calibri" w:cs="Calibri"/>
          <w:bCs/>
          <w:sz w:val="24"/>
          <w:szCs w:val="24"/>
          <w:lang w:eastAsia="de-DE"/>
        </w:rPr>
        <w:t>ttre de candidature au nom du président de l’université (la Manifestation de l’intérêt).</w:t>
      </w:r>
    </w:p>
    <w:p w:rsidR="005F34F1" w:rsidRPr="003B3F06" w:rsidRDefault="005F34F1" w:rsidP="006E0543">
      <w:pPr>
        <w:numPr>
          <w:ilvl w:val="0"/>
          <w:numId w:val="11"/>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Expériences générales de l’organisme candidat avec les pièces justificatives.</w:t>
      </w:r>
    </w:p>
    <w:p w:rsidR="005F34F1" w:rsidRPr="003B3F06" w:rsidRDefault="005F34F1" w:rsidP="006E0543">
      <w:pPr>
        <w:numPr>
          <w:ilvl w:val="0"/>
          <w:numId w:val="11"/>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Références récentes et pertinentes en missions similaires (avec les coordonnées des personnes de contact).</w:t>
      </w:r>
    </w:p>
    <w:p w:rsidR="005F34F1" w:rsidRPr="003B3F06" w:rsidRDefault="005F34F1" w:rsidP="006E0543">
      <w:pPr>
        <w:numPr>
          <w:ilvl w:val="0"/>
          <w:numId w:val="11"/>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Une copie des pièces justificatives des diplômes, des expériences du candidat, et des qualifications du candidat en rapport avec la nature de la mission.</w:t>
      </w:r>
    </w:p>
    <w:p w:rsidR="005F34F1" w:rsidRPr="003B3F06" w:rsidRDefault="005F34F1" w:rsidP="006E0543">
      <w:pPr>
        <w:numPr>
          <w:ilvl w:val="0"/>
          <w:numId w:val="11"/>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Curriculums Vitae des experts qui vont intervenir dans cette action.</w:t>
      </w:r>
    </w:p>
    <w:p w:rsidR="005F34F1" w:rsidRPr="003B3F06" w:rsidRDefault="005F34F1" w:rsidP="006E0543">
      <w:pPr>
        <w:numPr>
          <w:ilvl w:val="0"/>
          <w:numId w:val="11"/>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 xml:space="preserve">Le présent document des Termes de Références dûment signé et paraphé à chaque page. </w:t>
      </w:r>
    </w:p>
    <w:p w:rsidR="006C0F57" w:rsidRPr="00B76C9E" w:rsidRDefault="006C0F57" w:rsidP="003B3F06">
      <w:pPr>
        <w:spacing w:after="0" w:line="360" w:lineRule="auto"/>
        <w:jc w:val="both"/>
        <w:rPr>
          <w:rFonts w:ascii="Calibri" w:hAnsi="Calibri" w:cs="Calibri"/>
          <w:b/>
          <w:bCs/>
          <w:sz w:val="28"/>
          <w:szCs w:val="24"/>
        </w:rPr>
      </w:pPr>
      <w:r w:rsidRPr="00B76C9E">
        <w:rPr>
          <w:rFonts w:ascii="Calibri" w:hAnsi="Calibri" w:cs="Calibri"/>
          <w:b/>
          <w:bCs/>
          <w:sz w:val="28"/>
          <w:szCs w:val="24"/>
        </w:rPr>
        <w:t>IX.</w:t>
      </w:r>
      <w:r w:rsidRPr="00B76C9E">
        <w:rPr>
          <w:rFonts w:ascii="Calibri" w:hAnsi="Calibri" w:cs="Calibri"/>
          <w:b/>
          <w:bCs/>
          <w:sz w:val="28"/>
          <w:szCs w:val="24"/>
        </w:rPr>
        <w:tab/>
        <w:t>MODE DE SELECTION ET NEGOCIATION DU CONTRAT</w:t>
      </w:r>
    </w:p>
    <w:p w:rsidR="006C0F57" w:rsidRPr="003B3F06" w:rsidRDefault="006C0F57" w:rsidP="006E0543">
      <w:pPr>
        <w:numPr>
          <w:ilvl w:val="0"/>
          <w:numId w:val="14"/>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Le mode de sélection des consultants est celui de bureau</w:t>
      </w:r>
      <w:r w:rsidR="00E60C24" w:rsidRPr="003B3F06">
        <w:rPr>
          <w:rFonts w:ascii="Calibri" w:eastAsia="Times New Roman" w:hAnsi="Calibri" w:cs="Calibri"/>
          <w:sz w:val="24"/>
          <w:szCs w:val="24"/>
          <w:lang w:eastAsia="fr-FR"/>
        </w:rPr>
        <w:t>x</w:t>
      </w:r>
      <w:r w:rsidRPr="003B3F06">
        <w:rPr>
          <w:rFonts w:ascii="Calibri" w:eastAsia="Times New Roman" w:hAnsi="Calibri" w:cs="Calibri"/>
          <w:sz w:val="24"/>
          <w:szCs w:val="24"/>
          <w:lang w:eastAsia="fr-FR"/>
        </w:rPr>
        <w:t xml:space="preserve">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w:t>
      </w:r>
      <w:r w:rsidR="00F65B7E" w:rsidRPr="003B3F06">
        <w:rPr>
          <w:rFonts w:ascii="Calibri" w:eastAsia="Times New Roman" w:hAnsi="Calibri" w:cs="Calibri"/>
          <w:sz w:val="24"/>
          <w:szCs w:val="24"/>
          <w:lang w:eastAsia="fr-FR"/>
        </w:rPr>
        <w:t xml:space="preserve"> « Sélection</w:t>
      </w:r>
      <w:r w:rsidRPr="003B3F06">
        <w:rPr>
          <w:rFonts w:ascii="Calibri" w:eastAsia="Times New Roman" w:hAnsi="Calibri" w:cs="Calibri"/>
          <w:sz w:val="24"/>
          <w:szCs w:val="24"/>
          <w:lang w:eastAsia="fr-FR"/>
        </w:rPr>
        <w:t xml:space="preserve"> et Emploi de Consultants par les Emprunteurs de la Banque </w:t>
      </w:r>
      <w:r w:rsidR="00F65B7E" w:rsidRPr="003B3F06">
        <w:rPr>
          <w:rFonts w:ascii="Calibri" w:eastAsia="Times New Roman" w:hAnsi="Calibri" w:cs="Calibri"/>
          <w:sz w:val="24"/>
          <w:szCs w:val="24"/>
          <w:lang w:eastAsia="fr-FR"/>
        </w:rPr>
        <w:t>Mondiale »</w:t>
      </w:r>
      <w:r w:rsidRPr="003B3F06">
        <w:rPr>
          <w:rFonts w:ascii="Calibri" w:eastAsia="Times New Roman" w:hAnsi="Calibri" w:cs="Calibri"/>
          <w:sz w:val="24"/>
          <w:szCs w:val="24"/>
          <w:lang w:eastAsia="fr-FR"/>
        </w:rPr>
        <w:t xml:space="preserve"> (Janvier 2011 – Vers</w:t>
      </w:r>
      <w:r w:rsidR="005B240C" w:rsidRPr="003B3F06">
        <w:rPr>
          <w:rFonts w:ascii="Calibri" w:eastAsia="Times New Roman" w:hAnsi="Calibri" w:cs="Calibri"/>
          <w:sz w:val="24"/>
          <w:szCs w:val="24"/>
          <w:lang w:eastAsia="fr-FR"/>
        </w:rPr>
        <w:t>ion révisée en Juillet 2014).</w:t>
      </w:r>
    </w:p>
    <w:p w:rsidR="006C0F57" w:rsidRPr="003B3F06" w:rsidRDefault="006C0F57" w:rsidP="006E0543">
      <w:pPr>
        <w:numPr>
          <w:ilvl w:val="0"/>
          <w:numId w:val="14"/>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lastRenderedPageBreak/>
        <w:t xml:space="preserve">Les </w:t>
      </w:r>
      <w:r w:rsidR="00E60C24" w:rsidRPr="003B3F06">
        <w:rPr>
          <w:rFonts w:ascii="Calibri" w:eastAsia="Times New Roman" w:hAnsi="Calibri" w:cs="Calibri"/>
          <w:sz w:val="24"/>
          <w:szCs w:val="24"/>
          <w:lang w:eastAsia="fr-FR"/>
        </w:rPr>
        <w:t xml:space="preserve">bureaux de </w:t>
      </w:r>
      <w:r w:rsidRPr="003B3F06">
        <w:rPr>
          <w:rFonts w:ascii="Calibri" w:eastAsia="Times New Roman" w:hAnsi="Calibri" w:cs="Calibri"/>
          <w:sz w:val="24"/>
          <w:szCs w:val="24"/>
          <w:lang w:eastAsia="fr-FR"/>
        </w:rPr>
        <w:t>consultants sont invités à se faire connaître et à fournir des informations sur leur</w:t>
      </w:r>
      <w:r w:rsidR="00BC6542" w:rsidRPr="003B3F06">
        <w:rPr>
          <w:rFonts w:ascii="Calibri" w:eastAsia="Times New Roman" w:hAnsi="Calibri" w:cs="Calibri"/>
          <w:sz w:val="24"/>
          <w:szCs w:val="24"/>
          <w:lang w:eastAsia="fr-FR"/>
        </w:rPr>
        <w:t>s</w:t>
      </w:r>
      <w:r w:rsidRPr="003B3F06">
        <w:rPr>
          <w:rFonts w:ascii="Calibri" w:eastAsia="Times New Roman" w:hAnsi="Calibri" w:cs="Calibri"/>
          <w:sz w:val="24"/>
          <w:szCs w:val="24"/>
          <w:lang w:eastAsia="fr-FR"/>
        </w:rPr>
        <w:t xml:space="preserve"> expérience</w:t>
      </w:r>
      <w:r w:rsidR="00BC6542" w:rsidRPr="003B3F06">
        <w:rPr>
          <w:rFonts w:ascii="Calibri" w:eastAsia="Times New Roman" w:hAnsi="Calibri" w:cs="Calibri"/>
          <w:sz w:val="24"/>
          <w:szCs w:val="24"/>
          <w:lang w:eastAsia="fr-FR"/>
        </w:rPr>
        <w:t>s</w:t>
      </w:r>
      <w:r w:rsidRPr="003B3F06">
        <w:rPr>
          <w:rFonts w:ascii="Calibri" w:eastAsia="Times New Roman" w:hAnsi="Calibri" w:cs="Calibri"/>
          <w:sz w:val="24"/>
          <w:szCs w:val="24"/>
          <w:lang w:eastAsia="fr-FR"/>
        </w:rPr>
        <w:t xml:space="preserve"> et leurs compétences en rapport avec la nature de la</w:t>
      </w:r>
      <w:r w:rsidR="007111A7" w:rsidRPr="003B3F06">
        <w:rPr>
          <w:rFonts w:ascii="Calibri" w:eastAsia="Times New Roman" w:hAnsi="Calibri" w:cs="Calibri"/>
          <w:sz w:val="24"/>
          <w:szCs w:val="24"/>
          <w:lang w:eastAsia="fr-FR"/>
        </w:rPr>
        <w:t xml:space="preserve"> mission.</w:t>
      </w:r>
    </w:p>
    <w:p w:rsidR="006C0F57" w:rsidRPr="003B3F06" w:rsidRDefault="006C0F57" w:rsidP="006E0543">
      <w:pPr>
        <w:numPr>
          <w:ilvl w:val="0"/>
          <w:numId w:val="14"/>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Une liste restreinte sera établie. </w:t>
      </w:r>
    </w:p>
    <w:p w:rsidR="006C0F57" w:rsidRPr="003B3F06" w:rsidRDefault="006C0F57" w:rsidP="006E0543">
      <w:pPr>
        <w:numPr>
          <w:ilvl w:val="0"/>
          <w:numId w:val="14"/>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 </w:t>
      </w:r>
      <w:r w:rsidR="00BC6542" w:rsidRPr="003B3F06">
        <w:rPr>
          <w:rFonts w:ascii="Calibri" w:eastAsia="Times New Roman" w:hAnsi="Calibri" w:cs="Calibri"/>
          <w:sz w:val="24"/>
          <w:szCs w:val="24"/>
          <w:lang w:eastAsia="fr-FR"/>
        </w:rPr>
        <w:t xml:space="preserve">bureau de </w:t>
      </w:r>
      <w:r w:rsidRPr="003B3F06">
        <w:rPr>
          <w:rFonts w:ascii="Calibri" w:eastAsia="Times New Roman" w:hAnsi="Calibri" w:cs="Calibri"/>
          <w:sz w:val="24"/>
          <w:szCs w:val="24"/>
          <w:lang w:eastAsia="fr-FR"/>
        </w:rPr>
        <w:t>consultant</w:t>
      </w:r>
      <w:r w:rsidR="00BC6542" w:rsidRPr="003B3F06">
        <w:rPr>
          <w:rFonts w:ascii="Calibri" w:eastAsia="Times New Roman" w:hAnsi="Calibri" w:cs="Calibri"/>
          <w:sz w:val="24"/>
          <w:szCs w:val="24"/>
          <w:lang w:eastAsia="fr-FR"/>
        </w:rPr>
        <w:t>s</w:t>
      </w:r>
      <w:r w:rsidRPr="003B3F06">
        <w:rPr>
          <w:rFonts w:ascii="Calibri" w:eastAsia="Times New Roman" w:hAnsi="Calibri" w:cs="Calibri"/>
          <w:sz w:val="24"/>
          <w:szCs w:val="24"/>
          <w:lang w:eastAsia="fr-FR"/>
        </w:rPr>
        <w:t xml:space="preserve"> ayant les qualifications et références les plus adéquates, sera choisi pour la mission. </w:t>
      </w:r>
    </w:p>
    <w:p w:rsidR="006C0F57" w:rsidRPr="003B3F06" w:rsidRDefault="006C0F57" w:rsidP="006E0543">
      <w:pPr>
        <w:numPr>
          <w:ilvl w:val="0"/>
          <w:numId w:val="14"/>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 </w:t>
      </w:r>
      <w:r w:rsidR="00BC6542" w:rsidRPr="003B3F06">
        <w:rPr>
          <w:rFonts w:ascii="Calibri" w:eastAsia="Times New Roman" w:hAnsi="Calibri" w:cs="Calibri"/>
          <w:sz w:val="24"/>
          <w:szCs w:val="24"/>
          <w:lang w:eastAsia="fr-FR"/>
        </w:rPr>
        <w:t xml:space="preserve">bureau d’études </w:t>
      </w:r>
      <w:r w:rsidRPr="003B3F06">
        <w:rPr>
          <w:rFonts w:ascii="Calibri" w:eastAsia="Times New Roman" w:hAnsi="Calibri" w:cs="Calibri"/>
          <w:sz w:val="24"/>
          <w:szCs w:val="24"/>
          <w:lang w:eastAsia="fr-FR"/>
        </w:rPr>
        <w:t>retenu sera invité à remettre une proposition technique et financière puis à négocier.</w:t>
      </w:r>
    </w:p>
    <w:p w:rsidR="00B76C9E" w:rsidRPr="000750DA" w:rsidRDefault="00B76C9E" w:rsidP="00B76C9E">
      <w:pPr>
        <w:pStyle w:val="Corpsdetexte"/>
        <w:spacing w:before="120" w:line="360" w:lineRule="auto"/>
        <w:ind w:right="46"/>
        <w:rPr>
          <w:rFonts w:ascii="Calibri" w:hAnsi="Calibri" w:cs="Calibri"/>
          <w:bCs/>
          <w:sz w:val="24"/>
          <w:szCs w:val="24"/>
        </w:rPr>
      </w:pPr>
      <w:r w:rsidRPr="000750DA">
        <w:rPr>
          <w:rFonts w:ascii="Calibri" w:hAnsi="Calibri" w:cs="Calibri"/>
          <w:sz w:val="24"/>
          <w:szCs w:val="24"/>
        </w:rPr>
        <w:t xml:space="preserve">La commission de sélection établira une liste restreinte des candidatures retenues. Le Bureau d’Etudes classé premier sera invité à remettre une proposition technique et financière </w:t>
      </w:r>
      <w:r w:rsidRPr="000750DA">
        <w:rPr>
          <w:rFonts w:ascii="Calibri" w:hAnsi="Calibri" w:cs="Calibri"/>
          <w:b/>
          <w:sz w:val="24"/>
          <w:szCs w:val="24"/>
          <w:lang w:eastAsia="fr-FR"/>
        </w:rPr>
        <w:t>(voir Annexe 3. Tableau d’évaluation des dossiers de candidatures)</w:t>
      </w:r>
      <w:r w:rsidRPr="000750DA">
        <w:rPr>
          <w:rFonts w:ascii="Calibri" w:hAnsi="Calibri" w:cs="Calibri"/>
          <w:sz w:val="24"/>
          <w:szCs w:val="24"/>
        </w:rPr>
        <w:t xml:space="preserve">. Le score technique minimum requis pour être classé dans la liste restreinte est de </w:t>
      </w:r>
      <w:r w:rsidRPr="000750DA">
        <w:rPr>
          <w:rFonts w:ascii="Calibri" w:hAnsi="Calibri" w:cs="Calibri"/>
          <w:b/>
          <w:bCs/>
          <w:sz w:val="24"/>
          <w:szCs w:val="24"/>
        </w:rPr>
        <w:t>70/100</w:t>
      </w:r>
      <w:r w:rsidRPr="000750DA">
        <w:rPr>
          <w:rFonts w:ascii="Calibri" w:hAnsi="Calibri" w:cs="Calibri"/>
          <w:bCs/>
          <w:sz w:val="24"/>
          <w:szCs w:val="24"/>
        </w:rPr>
        <w:t xml:space="preserve"> points</w:t>
      </w:r>
      <w:r w:rsidRPr="000750DA">
        <w:rPr>
          <w:rFonts w:ascii="Calibri" w:hAnsi="Calibri" w:cs="Calibri"/>
          <w:sz w:val="24"/>
          <w:szCs w:val="24"/>
        </w:rPr>
        <w:t xml:space="preserve">. </w:t>
      </w:r>
      <w:r w:rsidRPr="000750DA">
        <w:rPr>
          <w:rFonts w:ascii="Calibri" w:hAnsi="Calibri" w:cs="Calibri"/>
          <w:b/>
          <w:sz w:val="24"/>
          <w:szCs w:val="24"/>
        </w:rPr>
        <w:t>Le dossier doit être appuyé par toutes les pièces justificatives</w:t>
      </w:r>
      <w:r w:rsidRPr="000750DA">
        <w:rPr>
          <w:rFonts w:ascii="Calibri" w:hAnsi="Calibri" w:cs="Calibri"/>
          <w:sz w:val="24"/>
          <w:szCs w:val="24"/>
        </w:rPr>
        <w:t>, en effet toute information qui nécessite un éclaircissement ne sera pas prise en considération que si la pièce de justification sera présentée et ceci après l’accord de la commission d’évaluation, dans un délai de 10 jours pour compléter le dossier.</w:t>
      </w:r>
    </w:p>
    <w:p w:rsidR="006C0F57" w:rsidRPr="003B3F06" w:rsidRDefault="006C0F57" w:rsidP="003B3F06">
      <w:pPr>
        <w:tabs>
          <w:tab w:val="left" w:pos="7395"/>
        </w:tabs>
        <w:spacing w:after="0" w:line="360" w:lineRule="auto"/>
        <w:ind w:left="-142"/>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Un rapport de classement des </w:t>
      </w:r>
      <w:r w:rsidR="00BC6542" w:rsidRPr="003B3F06">
        <w:rPr>
          <w:rFonts w:ascii="Calibri" w:eastAsia="Times New Roman" w:hAnsi="Calibri" w:cs="Calibri"/>
          <w:sz w:val="24"/>
          <w:szCs w:val="24"/>
          <w:lang w:eastAsia="fr-FR"/>
        </w:rPr>
        <w:t xml:space="preserve">bureaux de </w:t>
      </w:r>
      <w:r w:rsidRPr="003B3F06">
        <w:rPr>
          <w:rFonts w:ascii="Calibri" w:eastAsia="Times New Roman" w:hAnsi="Calibri" w:cs="Calibri"/>
          <w:sz w:val="24"/>
          <w:szCs w:val="24"/>
          <w:lang w:eastAsia="fr-FR"/>
        </w:rPr>
        <w:t>consultants est rédigé au terme de la sélection par la méthode (QC) qui établira la sélection du Bureau le mieux qualifié pour soumettre une proposition technique et une proposition financière puis p</w:t>
      </w:r>
      <w:r w:rsidR="006B005C" w:rsidRPr="003B3F06">
        <w:rPr>
          <w:rFonts w:ascii="Calibri" w:eastAsia="Times New Roman" w:hAnsi="Calibri" w:cs="Calibri"/>
          <w:sz w:val="24"/>
          <w:szCs w:val="24"/>
          <w:lang w:eastAsia="fr-FR"/>
        </w:rPr>
        <w:t>our la négociation du contrat.</w:t>
      </w:r>
      <w:r w:rsidR="00E045F2"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 xml:space="preserve">Avant l’attribution définitive du contrat, celui-ci sera négocié avec le </w:t>
      </w:r>
      <w:r w:rsidR="00BC6542" w:rsidRPr="003B3F06">
        <w:rPr>
          <w:rFonts w:ascii="Calibri" w:eastAsia="Times New Roman" w:hAnsi="Calibri" w:cs="Calibri"/>
          <w:sz w:val="24"/>
          <w:szCs w:val="24"/>
          <w:lang w:eastAsia="fr-FR"/>
        </w:rPr>
        <w:t xml:space="preserve">bureau d’études </w:t>
      </w:r>
      <w:r w:rsidRPr="003B3F06">
        <w:rPr>
          <w:rFonts w:ascii="Calibri" w:eastAsia="Times New Roman" w:hAnsi="Calibri" w:cs="Calibri"/>
          <w:sz w:val="24"/>
          <w:szCs w:val="24"/>
          <w:lang w:eastAsia="fr-FR"/>
        </w:rPr>
        <w:t xml:space="preserve">sélectionné. Les négociations porteront essentiellement sur : </w:t>
      </w:r>
    </w:p>
    <w:p w:rsidR="006C0F57" w:rsidRPr="003B3F06" w:rsidRDefault="006C0F57" w:rsidP="006E0543">
      <w:pPr>
        <w:numPr>
          <w:ilvl w:val="0"/>
          <w:numId w:val="13"/>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Les conditions techniques de mise en œuvre de la mission, notamment le calendrier détaillé de déroulement. </w:t>
      </w:r>
    </w:p>
    <w:p w:rsidR="006C0F57" w:rsidRPr="003B3F06" w:rsidRDefault="006C0F57" w:rsidP="006E0543">
      <w:pPr>
        <w:numPr>
          <w:ilvl w:val="0"/>
          <w:numId w:val="13"/>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L’approche méthodologique et pédagogique à adopter et le programme de réalisation de la mission. </w:t>
      </w:r>
    </w:p>
    <w:p w:rsidR="006C0F57" w:rsidRPr="003B3F06" w:rsidRDefault="006C0F57" w:rsidP="006E0543">
      <w:pPr>
        <w:numPr>
          <w:ilvl w:val="0"/>
          <w:numId w:val="13"/>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 contenu des livrables. </w:t>
      </w:r>
    </w:p>
    <w:p w:rsidR="006C0F57" w:rsidRPr="003B3F06" w:rsidRDefault="006C0F57" w:rsidP="006E0543">
      <w:pPr>
        <w:numPr>
          <w:ilvl w:val="0"/>
          <w:numId w:val="13"/>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L’offre financière. </w:t>
      </w:r>
    </w:p>
    <w:p w:rsidR="009A714A" w:rsidRPr="003B3F06" w:rsidRDefault="009A714A" w:rsidP="003B3F06">
      <w:pPr>
        <w:pStyle w:val="En-tte"/>
        <w:spacing w:before="120" w:line="360" w:lineRule="auto"/>
        <w:ind w:right="46"/>
        <w:rPr>
          <w:rFonts w:ascii="Calibri" w:hAnsi="Calibri" w:cs="Calibri"/>
          <w:color w:val="202124"/>
          <w:sz w:val="24"/>
          <w:szCs w:val="24"/>
          <w:shd w:val="clear" w:color="auto" w:fill="FFFFFF"/>
        </w:rPr>
      </w:pPr>
      <w:r w:rsidRPr="003B3F06">
        <w:rPr>
          <w:rFonts w:ascii="Calibri" w:hAnsi="Calibri" w:cs="Calibri"/>
          <w:sz w:val="24"/>
          <w:szCs w:val="24"/>
        </w:rPr>
        <w:t xml:space="preserve">La Commission de sélection des candidatures de l’Université de Kairouan établira un classement </w:t>
      </w:r>
      <w:r w:rsidRPr="003B3F06">
        <w:rPr>
          <w:rFonts w:ascii="Calibri" w:hAnsi="Calibri" w:cs="Calibri"/>
          <w:color w:val="202124"/>
          <w:sz w:val="24"/>
          <w:szCs w:val="24"/>
          <w:shd w:val="clear" w:color="auto" w:fill="FFFFFF"/>
        </w:rPr>
        <w:t>des candidatures selon les critères suivants :</w:t>
      </w:r>
    </w:p>
    <w:p w:rsidR="00A73A27" w:rsidRPr="00B76C9E" w:rsidRDefault="00A73A27" w:rsidP="003B3F06">
      <w:pPr>
        <w:spacing w:before="240" w:after="0" w:line="360" w:lineRule="auto"/>
        <w:jc w:val="both"/>
        <w:rPr>
          <w:rFonts w:ascii="Calibri" w:hAnsi="Calibri" w:cs="Calibri"/>
          <w:b/>
          <w:bCs/>
          <w:sz w:val="28"/>
          <w:szCs w:val="24"/>
        </w:rPr>
      </w:pPr>
      <w:r w:rsidRPr="00B76C9E">
        <w:rPr>
          <w:rFonts w:ascii="Calibri" w:hAnsi="Calibri" w:cs="Calibri"/>
          <w:b/>
          <w:bCs/>
          <w:sz w:val="28"/>
          <w:szCs w:val="24"/>
        </w:rPr>
        <w:lastRenderedPageBreak/>
        <w:t>X.</w:t>
      </w:r>
      <w:r w:rsidRPr="00B76C9E">
        <w:rPr>
          <w:rFonts w:ascii="Calibri" w:hAnsi="Calibri" w:cs="Calibri"/>
          <w:b/>
          <w:bCs/>
          <w:sz w:val="28"/>
          <w:szCs w:val="24"/>
        </w:rPr>
        <w:tab/>
        <w:t>CONFLITS D’INTERET</w:t>
      </w:r>
    </w:p>
    <w:p w:rsidR="00F84F50" w:rsidRPr="003B3F06" w:rsidRDefault="00ED14EA" w:rsidP="003B3F06">
      <w:pPr>
        <w:autoSpaceDE w:val="0"/>
        <w:autoSpaceDN w:val="0"/>
        <w:adjustRightInd w:val="0"/>
        <w:spacing w:after="0"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(version de 2011 révisée en 2014).</w:t>
      </w:r>
    </w:p>
    <w:p w:rsidR="00A73A27" w:rsidRPr="00B76C9E" w:rsidRDefault="00A73A27" w:rsidP="003B3F06">
      <w:pPr>
        <w:spacing w:before="240" w:after="0" w:line="360" w:lineRule="auto"/>
        <w:jc w:val="both"/>
        <w:rPr>
          <w:rFonts w:ascii="Calibri" w:hAnsi="Calibri" w:cs="Calibri"/>
          <w:b/>
          <w:bCs/>
          <w:sz w:val="28"/>
          <w:szCs w:val="24"/>
        </w:rPr>
      </w:pPr>
      <w:r w:rsidRPr="00B76C9E">
        <w:rPr>
          <w:rFonts w:ascii="Calibri" w:hAnsi="Calibri" w:cs="Calibri"/>
          <w:b/>
          <w:bCs/>
          <w:sz w:val="28"/>
          <w:szCs w:val="24"/>
        </w:rPr>
        <w:t>XI.</w:t>
      </w:r>
      <w:r w:rsidRPr="00B76C9E">
        <w:rPr>
          <w:rFonts w:ascii="Calibri" w:hAnsi="Calibri" w:cs="Calibri"/>
          <w:b/>
          <w:bCs/>
          <w:sz w:val="28"/>
          <w:szCs w:val="24"/>
        </w:rPr>
        <w:tab/>
        <w:t>ANNEXES</w:t>
      </w:r>
    </w:p>
    <w:p w:rsidR="00B76C9E" w:rsidRPr="000750DA" w:rsidRDefault="00B76C9E" w:rsidP="00B76C9E">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 xml:space="preserve">Annexe 1. </w:t>
      </w:r>
      <w:bookmarkStart w:id="1" w:name="_Toc488238191"/>
      <w:bookmarkStart w:id="2" w:name="_Toc369861980"/>
      <w:r w:rsidRPr="000750DA">
        <w:rPr>
          <w:rFonts w:ascii="Calibri" w:hAnsi="Calibri" w:cs="Calibri"/>
          <w:sz w:val="24"/>
          <w:szCs w:val="22"/>
          <w:lang w:eastAsia="fr-FR"/>
        </w:rPr>
        <w:t>formulaire de proposition technique</w:t>
      </w:r>
    </w:p>
    <w:p w:rsidR="00B76C9E" w:rsidRPr="000750DA" w:rsidRDefault="00B76C9E" w:rsidP="006E0543">
      <w:pPr>
        <w:pStyle w:val="Sec3head2"/>
        <w:numPr>
          <w:ilvl w:val="1"/>
          <w:numId w:val="15"/>
        </w:numPr>
        <w:spacing w:line="360" w:lineRule="auto"/>
        <w:jc w:val="left"/>
        <w:rPr>
          <w:rFonts w:ascii="Calibri" w:hAnsi="Calibri" w:cs="Calibri"/>
          <w:sz w:val="24"/>
          <w:szCs w:val="22"/>
        </w:rPr>
      </w:pPr>
      <w:r w:rsidRPr="000750DA">
        <w:rPr>
          <w:rFonts w:ascii="Calibri" w:hAnsi="Calibri" w:cs="Calibri"/>
          <w:sz w:val="24"/>
          <w:szCs w:val="22"/>
        </w:rPr>
        <w:t>Formulaire Tech-</w:t>
      </w:r>
      <w:bookmarkEnd w:id="1"/>
      <w:r w:rsidRPr="000750DA">
        <w:rPr>
          <w:rFonts w:ascii="Calibri" w:hAnsi="Calibri" w:cs="Calibri"/>
          <w:sz w:val="24"/>
          <w:szCs w:val="22"/>
        </w:rPr>
        <w:t>1 : Organisation Et Expérience</w:t>
      </w:r>
      <w:bookmarkEnd w:id="2"/>
    </w:p>
    <w:p w:rsidR="00B76C9E" w:rsidRPr="000750DA" w:rsidRDefault="00B76C9E" w:rsidP="006E0543">
      <w:pPr>
        <w:pStyle w:val="Sec3head2"/>
        <w:numPr>
          <w:ilvl w:val="1"/>
          <w:numId w:val="15"/>
        </w:numPr>
        <w:spacing w:line="360" w:lineRule="auto"/>
        <w:jc w:val="left"/>
        <w:rPr>
          <w:rFonts w:ascii="Calibri" w:hAnsi="Calibri" w:cs="Calibri"/>
          <w:sz w:val="24"/>
          <w:szCs w:val="22"/>
        </w:rPr>
      </w:pPr>
      <w:r w:rsidRPr="000750DA">
        <w:rPr>
          <w:rFonts w:ascii="Calibri" w:hAnsi="Calibri" w:cs="Calibri"/>
          <w:sz w:val="24"/>
          <w:szCs w:val="22"/>
        </w:rPr>
        <w:t>Formulaire Tech-2 : Description De L’approche, La Méthodologie, Et Du Programme De Travail Pour La Réalisation De La Mission.</w:t>
      </w:r>
    </w:p>
    <w:p w:rsidR="00B76C9E" w:rsidRPr="000750DA" w:rsidRDefault="00B76C9E" w:rsidP="00B76C9E">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Annexe 2. Modèle de Curriculum Vitae du personnes –ressources clés.</w:t>
      </w:r>
    </w:p>
    <w:p w:rsidR="00B76C9E" w:rsidRPr="000750DA" w:rsidRDefault="00B76C9E" w:rsidP="00B76C9E">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ANNEXE 3. Tableau d’évaluation des dossiers de candidatures</w:t>
      </w:r>
    </w:p>
    <w:p w:rsidR="00230B8C" w:rsidRPr="003B3F06" w:rsidRDefault="00230B8C" w:rsidP="003B3F06">
      <w:pPr>
        <w:spacing w:line="360" w:lineRule="auto"/>
        <w:rPr>
          <w:rFonts w:ascii="Calibri" w:eastAsia="Times New Roman" w:hAnsi="Calibri" w:cs="Calibri"/>
          <w:b/>
          <w:smallCaps/>
          <w:sz w:val="24"/>
          <w:szCs w:val="24"/>
          <w:lang w:eastAsia="fr-FR"/>
        </w:rPr>
      </w:pPr>
      <w:r w:rsidRPr="003B3F06">
        <w:rPr>
          <w:rFonts w:ascii="Calibri" w:eastAsia="Times New Roman" w:hAnsi="Calibri" w:cs="Calibri"/>
          <w:b/>
          <w:smallCaps/>
          <w:sz w:val="24"/>
          <w:szCs w:val="24"/>
          <w:lang w:eastAsia="fr-FR"/>
        </w:rPr>
        <w:br w:type="page"/>
      </w:r>
    </w:p>
    <w:p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ANNEXE 1</w:t>
      </w:r>
    </w:p>
    <w:p w:rsidR="00B43D9E" w:rsidRPr="00DC2421" w:rsidRDefault="00B43D9E" w:rsidP="00B43D9E">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B43D9E" w:rsidRPr="00DC2421" w:rsidRDefault="00B43D9E" w:rsidP="00B43D9E">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B43D9E" w:rsidRPr="00DC2421" w:rsidRDefault="00B43D9E" w:rsidP="006E0543">
      <w:pPr>
        <w:numPr>
          <w:ilvl w:val="0"/>
          <w:numId w:val="16"/>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B43D9E" w:rsidRPr="00DC2421" w:rsidRDefault="00B43D9E" w:rsidP="006E0543">
      <w:pPr>
        <w:numPr>
          <w:ilvl w:val="0"/>
          <w:numId w:val="16"/>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B43D9E" w:rsidRPr="00DC2421" w:rsidRDefault="00B43D9E" w:rsidP="00B43D9E">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B43D9E" w:rsidRPr="00DC2421" w:rsidRDefault="00B43D9E" w:rsidP="006E0543">
      <w:pPr>
        <w:numPr>
          <w:ilvl w:val="0"/>
          <w:numId w:val="17"/>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B43D9E" w:rsidRPr="00DC2421" w:rsidRDefault="00B43D9E" w:rsidP="006E0543">
      <w:pPr>
        <w:numPr>
          <w:ilvl w:val="0"/>
          <w:numId w:val="17"/>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B43D9E" w:rsidRPr="00DC2421" w:rsidRDefault="00B43D9E" w:rsidP="006E0543">
      <w:pPr>
        <w:pStyle w:val="Paragraphedeliste"/>
        <w:numPr>
          <w:ilvl w:val="0"/>
          <w:numId w:val="17"/>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B43D9E" w:rsidRPr="00DC2421" w:rsidTr="00707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rPr>
            </w:pP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 ]</w:t>
            </w: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i/>
                <w:iCs/>
              </w:rPr>
            </w:pP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rPr>
            </w:pP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B43D9E" w:rsidRPr="00DC2421" w:rsidRDefault="00B43D9E" w:rsidP="00B43D9E">
      <w:pPr>
        <w:tabs>
          <w:tab w:val="left" w:pos="1314"/>
          <w:tab w:val="left" w:pos="1854"/>
        </w:tabs>
        <w:spacing w:after="0" w:line="240" w:lineRule="auto"/>
        <w:rPr>
          <w:rFonts w:ascii="Calibri" w:eastAsia="Times New Roman" w:hAnsi="Calibri" w:cs="Calibri"/>
          <w:b/>
          <w:bCs/>
        </w:rPr>
      </w:pPr>
    </w:p>
    <w:p w:rsidR="00B43D9E" w:rsidRPr="00DC2421" w:rsidRDefault="00B43D9E" w:rsidP="00B43D9E">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B43D9E" w:rsidRPr="00DC2421" w:rsidRDefault="00B43D9E" w:rsidP="00B43D9E">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t xml:space="preserve">[Structure suggérée pour votre Proposition technique] </w:t>
      </w:r>
    </w:p>
    <w:p w:rsidR="00B43D9E" w:rsidRPr="00DC2421" w:rsidRDefault="00B43D9E" w:rsidP="00BF5FE5">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xml:space="preserve">. [Veuillez expliquer comment vous comprenez les objectifs de la mission, tels qu’ils sont décrits dans les </w:t>
      </w:r>
      <w:r w:rsidRPr="00DC2421">
        <w:rPr>
          <w:rFonts w:ascii="Calibri" w:eastAsia="Times New Roman" w:hAnsi="Calibri" w:cs="Calibri"/>
        </w:rPr>
        <w:lastRenderedPageBreak/>
        <w:t>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l’approche technique et la méthodologie y compris les aspects </w:t>
      </w:r>
      <w:r w:rsidR="000D4859" w:rsidRPr="00DC2421">
        <w:rPr>
          <w:rFonts w:ascii="Calibri" w:eastAsia="Times New Roman" w:hAnsi="Calibri" w:cs="Calibri"/>
        </w:rPr>
        <w:t>environnementaux,</w:t>
      </w:r>
      <w:r w:rsidRPr="00DC2421">
        <w:rPr>
          <w:rFonts w:ascii="Calibri" w:eastAsia="Times New Roman" w:hAnsi="Calibri" w:cs="Calibri"/>
        </w:rPr>
        <w:t xml:space="preserve"> sociaux, hygiène et sécurité (ESHS)] que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r w:rsidRPr="00DC2421">
        <w:rPr>
          <w:rFonts w:ascii="Calibri" w:eastAsia="Times New Roman" w:hAnsi="Calibri" w:cs="Calibri"/>
        </w:rPr>
        <w:t>]</w:t>
      </w:r>
    </w:p>
    <w:p w:rsidR="00B43D9E" w:rsidRPr="00DC2421"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B43D9E"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B43D9E" w:rsidRDefault="00B43D9E" w:rsidP="00B43D9E">
      <w:pPr>
        <w:rPr>
          <w:rFonts w:ascii="Calibri" w:eastAsia="Times New Roman" w:hAnsi="Calibri" w:cs="Calibri"/>
        </w:rPr>
      </w:pPr>
      <w:r>
        <w:rPr>
          <w:rFonts w:ascii="Calibri" w:eastAsia="Times New Roman" w:hAnsi="Calibri" w:cs="Calibri"/>
        </w:rPr>
        <w:br w:type="page"/>
      </w:r>
    </w:p>
    <w:p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 xml:space="preserve">ANNEXE </w:t>
      </w:r>
      <w:r>
        <w:rPr>
          <w:rFonts w:ascii="Calibri" w:hAnsi="Calibri" w:cs="Calibri"/>
          <w:b/>
          <w:sz w:val="36"/>
          <w:lang w:eastAsia="fr-FR"/>
        </w:rPr>
        <w:t>2</w:t>
      </w:r>
    </w:p>
    <w:p w:rsidR="00BE33E9" w:rsidRPr="00212531" w:rsidRDefault="00BE33E9" w:rsidP="00E045F2">
      <w:pPr>
        <w:spacing w:after="0" w:line="240" w:lineRule="auto"/>
        <w:jc w:val="center"/>
        <w:rPr>
          <w:rFonts w:ascii="Calibri" w:eastAsia="Times New Roman" w:hAnsi="Calibri" w:cs="Calibri"/>
          <w:b/>
          <w:lang w:eastAsia="de-DE"/>
        </w:rPr>
      </w:pPr>
      <w:r w:rsidRPr="00212531">
        <w:rPr>
          <w:rFonts w:ascii="Calibri" w:eastAsia="Times New Roman" w:hAnsi="Calibri" w:cs="Calibri"/>
          <w:b/>
          <w:lang w:eastAsia="de-DE"/>
        </w:rPr>
        <w:t>Annexe 2. Modèle de Curriculum Vitae des personnes –ressources clés.</w:t>
      </w:r>
    </w:p>
    <w:tbl>
      <w:tblPr>
        <w:tblStyle w:val="GridTable6ColorfulAccent1"/>
        <w:tblpPr w:leftFromText="141" w:rightFromText="141" w:vertAnchor="text" w:horzAnchor="margin" w:tblpXSpec="center" w:tblpY="246"/>
        <w:tblW w:w="9740" w:type="dxa"/>
        <w:tblLook w:val="04A0" w:firstRow="1" w:lastRow="0" w:firstColumn="1" w:lastColumn="0" w:noHBand="0" w:noVBand="1"/>
      </w:tblPr>
      <w:tblGrid>
        <w:gridCol w:w="9740"/>
      </w:tblGrid>
      <w:tr w:rsidR="00BE33E9" w:rsidRPr="00212531" w:rsidTr="00576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BE33E9" w:rsidRPr="00212531" w:rsidRDefault="00BE33E9" w:rsidP="00E045F2">
            <w:pPr>
              <w:jc w:val="center"/>
              <w:rPr>
                <w:rFonts w:ascii="Calibri" w:eastAsia="Times New Roman" w:hAnsi="Calibri" w:cs="Calibri"/>
                <w:b w:val="0"/>
                <w:iCs/>
                <w:color w:val="auto"/>
                <w:lang w:eastAsia="de-DE"/>
              </w:rPr>
            </w:pPr>
            <w:r w:rsidRPr="00212531">
              <w:rPr>
                <w:rFonts w:ascii="Calibri" w:eastAsia="Times New Roman" w:hAnsi="Calibri" w:cs="Calibri"/>
                <w:b w:val="0"/>
                <w:iCs/>
                <w:color w:val="auto"/>
                <w:lang w:eastAsia="de-DE"/>
              </w:rPr>
              <w:t xml:space="preserve">PAQ : Développement De La Gestion Stratégique Des Universités, </w:t>
            </w:r>
            <w:r w:rsidRPr="00212531">
              <w:rPr>
                <w:rFonts w:ascii="Calibri" w:eastAsia="Times New Roman" w:hAnsi="Calibri" w:cs="Calibri"/>
                <w:b w:val="0"/>
                <w:color w:val="auto"/>
                <w:lang w:eastAsia="de-DE"/>
              </w:rPr>
              <w:t>PAQ - DGSU</w:t>
            </w:r>
          </w:p>
        </w:tc>
      </w:tr>
      <w:tr w:rsidR="00BE33E9" w:rsidRPr="00212531" w:rsidTr="005763FD">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740" w:type="dxa"/>
          </w:tcPr>
          <w:p w:rsidR="00BE33E9" w:rsidRPr="00212531" w:rsidRDefault="00BE33E9" w:rsidP="00E045F2">
            <w:pPr>
              <w:jc w:val="center"/>
              <w:rPr>
                <w:rFonts w:ascii="Calibri" w:eastAsia="Times New Roman" w:hAnsi="Calibri" w:cs="Calibri"/>
                <w:b w:val="0"/>
                <w:iCs/>
                <w:lang w:eastAsia="de-DE"/>
              </w:rPr>
            </w:pPr>
            <w:r w:rsidRPr="00212531">
              <w:rPr>
                <w:rFonts w:ascii="Calibri" w:eastAsia="Times New Roman" w:hAnsi="Calibri" w:cs="Calibri"/>
                <w:b w:val="0"/>
                <w:iCs/>
                <w:color w:val="auto"/>
                <w:lang w:eastAsia="de-DE"/>
              </w:rPr>
              <w:t>Initiative vers l’excellence</w:t>
            </w:r>
          </w:p>
        </w:tc>
      </w:tr>
      <w:tr w:rsidR="00BE33E9" w:rsidRPr="00212531" w:rsidTr="005763FD">
        <w:tc>
          <w:tcPr>
            <w:cnfStyle w:val="001000000000" w:firstRow="0" w:lastRow="0" w:firstColumn="1" w:lastColumn="0" w:oddVBand="0" w:evenVBand="0" w:oddHBand="0" w:evenHBand="0" w:firstRowFirstColumn="0" w:firstRowLastColumn="0" w:lastRowFirstColumn="0" w:lastRowLastColumn="0"/>
            <w:tcW w:w="9740" w:type="dxa"/>
          </w:tcPr>
          <w:p w:rsidR="00BE33E9" w:rsidRPr="00212531" w:rsidRDefault="00BE33E9" w:rsidP="00E045F2">
            <w:pPr>
              <w:jc w:val="center"/>
              <w:rPr>
                <w:rFonts w:ascii="Calibri" w:eastAsia="Times New Roman" w:hAnsi="Calibri" w:cs="Calibri"/>
                <w:b w:val="0"/>
                <w:iCs/>
                <w:color w:val="auto"/>
                <w:lang w:eastAsia="de-DE"/>
              </w:rPr>
            </w:pPr>
            <w:r w:rsidRPr="00212531">
              <w:rPr>
                <w:rFonts w:ascii="Calibri" w:eastAsia="Times New Roman" w:hAnsi="Calibri" w:cs="Calibri"/>
                <w:b w:val="0"/>
                <w:iCs/>
                <w:color w:val="auto"/>
                <w:lang w:eastAsia="de-DE"/>
              </w:rPr>
              <w:t xml:space="preserve">CURRICULUM VITAE </w:t>
            </w:r>
          </w:p>
          <w:p w:rsidR="00BE33E9" w:rsidRPr="00212531" w:rsidRDefault="00BE33E9" w:rsidP="00E045F2">
            <w:pPr>
              <w:jc w:val="center"/>
              <w:rPr>
                <w:rFonts w:ascii="Calibri" w:eastAsia="Times New Roman" w:hAnsi="Calibri" w:cs="Calibri"/>
                <w:b w:val="0"/>
                <w:iCs/>
                <w:lang w:eastAsia="de-DE"/>
              </w:rPr>
            </w:pPr>
            <w:r w:rsidRPr="00212531">
              <w:rPr>
                <w:rFonts w:ascii="Calibri" w:eastAsia="Times New Roman" w:hAnsi="Calibri" w:cs="Calibri"/>
                <w:b w:val="0"/>
                <w:iCs/>
                <w:color w:val="auto"/>
                <w:lang w:eastAsia="de-DE"/>
              </w:rPr>
              <w:t>Formulaire Consultant PAQ-DGSU Université de Kairouan</w:t>
            </w:r>
          </w:p>
        </w:tc>
      </w:tr>
      <w:tr w:rsidR="00BE33E9" w:rsidRPr="00212531" w:rsidTr="0057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BE33E9" w:rsidRPr="00F34EED" w:rsidRDefault="00F34EED" w:rsidP="00F31609">
            <w:pPr>
              <w:jc w:val="center"/>
              <w:rPr>
                <w:rFonts w:ascii="Calibri" w:eastAsia="Times New Roman" w:hAnsi="Calibri" w:cs="Calibri"/>
                <w:b w:val="0"/>
                <w:iCs/>
                <w:color w:val="auto"/>
                <w:lang w:eastAsia="de-DE"/>
              </w:rPr>
            </w:pPr>
            <w:r w:rsidRPr="00F34EED">
              <w:rPr>
                <w:rFonts w:ascii="Calibri" w:hAnsi="Calibri" w:cs="Calibri"/>
                <w:color w:val="auto"/>
              </w:rPr>
              <w:t xml:space="preserve">« </w:t>
            </w:r>
            <w:r w:rsidRPr="00F34EED">
              <w:rPr>
                <w:rFonts w:ascii="Calibri" w:eastAsia="Times New Roman" w:hAnsi="Calibri" w:cs="Calibri"/>
                <w:color w:val="auto"/>
                <w:lang w:eastAsia="de-DE"/>
              </w:rPr>
              <w:t xml:space="preserve">Organiser des sessions de formation certifiante en matière de soft </w:t>
            </w:r>
            <w:proofErr w:type="spellStart"/>
            <w:r w:rsidRPr="00F34EED">
              <w:rPr>
                <w:rFonts w:ascii="Calibri" w:eastAsia="Times New Roman" w:hAnsi="Calibri" w:cs="Calibri"/>
                <w:color w:val="auto"/>
                <w:lang w:eastAsia="de-DE"/>
              </w:rPr>
              <w:t>skills</w:t>
            </w:r>
            <w:proofErr w:type="spellEnd"/>
            <w:r w:rsidRPr="00F34EED">
              <w:rPr>
                <w:rFonts w:ascii="Calibri" w:eastAsia="Times New Roman" w:hAnsi="Calibri" w:cs="Calibri"/>
                <w:color w:val="auto"/>
                <w:lang w:eastAsia="de-DE"/>
              </w:rPr>
              <w:t xml:space="preserve"> et communication interpersonnelle</w:t>
            </w:r>
            <w:r w:rsidRPr="00F34EED">
              <w:rPr>
                <w:rFonts w:ascii="Calibri" w:hAnsi="Calibri" w:cs="Calibri"/>
                <w:color w:val="auto"/>
              </w:rPr>
              <w:t xml:space="preserve"> pour les enseignants/administrateurs aussi bien que pour les étudiants/diplômés »</w:t>
            </w:r>
          </w:p>
        </w:tc>
      </w:tr>
      <w:tr w:rsidR="00BE33E9" w:rsidRPr="00212531" w:rsidTr="005763FD">
        <w:tc>
          <w:tcPr>
            <w:cnfStyle w:val="001000000000" w:firstRow="0" w:lastRow="0" w:firstColumn="1" w:lastColumn="0" w:oddVBand="0" w:evenVBand="0" w:oddHBand="0" w:evenHBand="0" w:firstRowFirstColumn="0" w:firstRowLastColumn="0" w:lastRowFirstColumn="0" w:lastRowLastColumn="0"/>
            <w:tcW w:w="9740" w:type="dxa"/>
          </w:tcPr>
          <w:p w:rsidR="00BE33E9" w:rsidRPr="00212531" w:rsidRDefault="00BE33E9" w:rsidP="00E045F2">
            <w:pPr>
              <w:jc w:val="center"/>
              <w:rPr>
                <w:rFonts w:ascii="Calibri" w:eastAsia="Times New Roman" w:hAnsi="Calibri" w:cs="Calibri"/>
                <w:b w:val="0"/>
                <w:bCs w:val="0"/>
                <w:iCs/>
                <w:color w:val="auto"/>
                <w:lang w:eastAsia="de-DE"/>
              </w:rPr>
            </w:pPr>
            <w:r w:rsidRPr="00212531">
              <w:rPr>
                <w:rFonts w:ascii="Calibri" w:eastAsia="Times New Roman" w:hAnsi="Calibri" w:cs="Calibri"/>
                <w:b w:val="0"/>
                <w:bCs w:val="0"/>
                <w:iCs/>
                <w:color w:val="auto"/>
                <w:lang w:eastAsia="de-DE"/>
              </w:rPr>
              <w:t>Références</w:t>
            </w:r>
          </w:p>
        </w:tc>
      </w:tr>
      <w:tr w:rsidR="00BE33E9" w:rsidRPr="00212531" w:rsidTr="00D15806">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9740" w:type="dxa"/>
            <w:vAlign w:val="center"/>
          </w:tcPr>
          <w:p w:rsidR="00D15806" w:rsidRPr="00212531" w:rsidRDefault="007706C0" w:rsidP="007706C0">
            <w:pPr>
              <w:jc w:val="both"/>
              <w:rPr>
                <w:rFonts w:ascii="Calibri" w:eastAsia="Times New Roman" w:hAnsi="Calibri" w:cs="Calibri"/>
                <w:b w:val="0"/>
                <w:iCs/>
                <w:color w:val="auto"/>
                <w:lang w:eastAsia="de-DE"/>
              </w:rPr>
            </w:pPr>
            <w:r w:rsidRPr="007706C0">
              <w:rPr>
                <w:rFonts w:ascii="Calibri" w:eastAsia="Times New Roman" w:hAnsi="Calibri" w:cs="Calibri"/>
                <w:iCs/>
                <w:color w:val="auto"/>
                <w:lang w:eastAsia="de-DE"/>
              </w:rPr>
              <w:t>R2.3.2.3</w:t>
            </w:r>
            <w:r w:rsidRPr="007706C0">
              <w:rPr>
                <w:rFonts w:ascii="Calibri" w:eastAsia="Times New Roman" w:hAnsi="Calibri" w:cs="Calibri"/>
                <w:b w:val="0"/>
                <w:iCs/>
                <w:color w:val="auto"/>
                <w:lang w:eastAsia="de-DE"/>
              </w:rPr>
              <w:t xml:space="preserve"> les capacités communicatives et relationnelles requises et l’aptitude de communiquer efficacement sont accrues</w:t>
            </w:r>
          </w:p>
          <w:p w:rsidR="00BE33E9" w:rsidRPr="00212531" w:rsidRDefault="007706C0" w:rsidP="007706C0">
            <w:pPr>
              <w:jc w:val="both"/>
              <w:rPr>
                <w:rFonts w:ascii="Calibri" w:eastAsia="Times New Roman" w:hAnsi="Calibri" w:cs="Calibri"/>
                <w:b w:val="0"/>
                <w:iCs/>
                <w:color w:val="auto"/>
                <w:lang w:eastAsia="de-DE"/>
              </w:rPr>
            </w:pPr>
            <w:r w:rsidRPr="007706C0">
              <w:rPr>
                <w:rFonts w:ascii="Calibri" w:eastAsia="Times New Roman" w:hAnsi="Calibri" w:cs="Calibri"/>
                <w:bCs w:val="0"/>
                <w:color w:val="auto"/>
                <w:lang w:eastAsia="fr-FR"/>
              </w:rPr>
              <w:t>A.2.3.2.3.1</w:t>
            </w:r>
            <w:r w:rsidRPr="007706C0">
              <w:rPr>
                <w:rFonts w:ascii="Calibri" w:eastAsia="Times New Roman" w:hAnsi="Calibri" w:cs="Calibri"/>
                <w:b w:val="0"/>
                <w:bCs w:val="0"/>
                <w:color w:val="auto"/>
                <w:lang w:eastAsia="fr-FR"/>
              </w:rPr>
              <w:t xml:space="preserve"> Formation de certification en soft </w:t>
            </w:r>
            <w:proofErr w:type="spellStart"/>
            <w:r w:rsidRPr="007706C0">
              <w:rPr>
                <w:rFonts w:ascii="Calibri" w:eastAsia="Times New Roman" w:hAnsi="Calibri" w:cs="Calibri"/>
                <w:b w:val="0"/>
                <w:bCs w:val="0"/>
                <w:color w:val="auto"/>
                <w:lang w:eastAsia="fr-FR"/>
              </w:rPr>
              <w:t>skills</w:t>
            </w:r>
            <w:proofErr w:type="spellEnd"/>
          </w:p>
        </w:tc>
      </w:tr>
    </w:tbl>
    <w:p w:rsidR="00BE33E9" w:rsidRPr="00212531" w:rsidRDefault="00BE33E9" w:rsidP="00E045F2">
      <w:pPr>
        <w:spacing w:after="0" w:line="240" w:lineRule="auto"/>
        <w:rPr>
          <w:rFonts w:ascii="Calibri" w:eastAsia="Times New Roman" w:hAnsi="Calibri" w:cs="Calibri"/>
          <w:b/>
          <w:lang w:eastAsia="de-DE"/>
        </w:rPr>
      </w:pPr>
    </w:p>
    <w:tbl>
      <w:tblPr>
        <w:tblStyle w:val="GridTable1LightAccent1"/>
        <w:tblW w:w="9072" w:type="dxa"/>
        <w:tblInd w:w="250" w:type="dxa"/>
        <w:tblLook w:val="00A0" w:firstRow="1" w:lastRow="0" w:firstColumn="1" w:lastColumn="0" w:noHBand="0" w:noVBand="0"/>
      </w:tblPr>
      <w:tblGrid>
        <w:gridCol w:w="1418"/>
        <w:gridCol w:w="3827"/>
        <w:gridCol w:w="3827"/>
      </w:tblGrid>
      <w:tr w:rsidR="00BE33E9" w:rsidRPr="00212531" w:rsidTr="00CA72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212531" w:rsidRDefault="00BE33E9" w:rsidP="00E045F2">
            <w:pPr>
              <w:rPr>
                <w:rFonts w:ascii="Calibri" w:eastAsia="Times New Roman" w:hAnsi="Calibri" w:cs="Calibri"/>
                <w:b w:val="0"/>
              </w:rPr>
            </w:pPr>
          </w:p>
        </w:tc>
        <w:tc>
          <w:tcPr>
            <w:tcW w:w="3827" w:type="dxa"/>
          </w:tcPr>
          <w:p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rPr>
              <w:t>Titre du Poste et No.</w:t>
            </w:r>
          </w:p>
        </w:tc>
        <w:tc>
          <w:tcPr>
            <w:tcW w:w="3827" w:type="dxa"/>
          </w:tcPr>
          <w:p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rPr>
            </w:pPr>
            <w:r w:rsidRPr="00212531">
              <w:rPr>
                <w:rFonts w:ascii="Calibri" w:eastAsia="Times New Roman" w:hAnsi="Calibri" w:cs="Calibri"/>
                <w:i/>
              </w:rPr>
              <w:t>[par ex. PC 1 - Chef d’équipe]</w:t>
            </w:r>
          </w:p>
        </w:tc>
      </w:tr>
      <w:tr w:rsidR="00BE33E9" w:rsidRPr="00212531"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212531" w:rsidRDefault="00BE33E9" w:rsidP="00E045F2">
            <w:pPr>
              <w:rPr>
                <w:rFonts w:ascii="Calibri" w:eastAsia="Times New Roman" w:hAnsi="Calibri" w:cs="Calibri"/>
                <w:b w:val="0"/>
              </w:rPr>
            </w:pPr>
            <w:r w:rsidRPr="00212531">
              <w:rPr>
                <w:rFonts w:ascii="Calibri" w:eastAsia="Times New Roman" w:hAnsi="Calibri" w:cs="Calibri"/>
                <w:b w:val="0"/>
              </w:rPr>
              <w:t>1</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b/>
              </w:rPr>
              <w:t>Nom de l’expert :</w:t>
            </w:r>
            <w:r w:rsidRPr="00212531">
              <w:rPr>
                <w:rFonts w:ascii="Calibri" w:eastAsia="Times New Roman" w:hAnsi="Calibri" w:cs="Calibri"/>
              </w:rPr>
              <w:t xml:space="preserve"> </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r w:rsidRPr="00212531">
              <w:rPr>
                <w:rFonts w:ascii="Calibri" w:eastAsia="Times New Roman" w:hAnsi="Calibri" w:cs="Calibri"/>
                <w:i/>
              </w:rPr>
              <w:t>[Insérer le nom complet]</w:t>
            </w:r>
          </w:p>
        </w:tc>
      </w:tr>
      <w:tr w:rsidR="00BE33E9" w:rsidRPr="00212531"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212531" w:rsidRDefault="00BE33E9" w:rsidP="00E045F2">
            <w:pPr>
              <w:rPr>
                <w:rFonts w:ascii="Calibri" w:eastAsia="Times New Roman" w:hAnsi="Calibri" w:cs="Calibri"/>
                <w:b w:val="0"/>
              </w:rPr>
            </w:pPr>
            <w:r w:rsidRPr="00212531">
              <w:rPr>
                <w:rFonts w:ascii="Calibri" w:eastAsia="Times New Roman" w:hAnsi="Calibri" w:cs="Calibri"/>
                <w:b w:val="0"/>
              </w:rPr>
              <w:t>2</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b/>
              </w:rPr>
              <w:t>Date de naissance :</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r w:rsidRPr="00212531">
              <w:rPr>
                <w:rFonts w:ascii="Calibri" w:eastAsia="Times New Roman" w:hAnsi="Calibri" w:cs="Calibri"/>
                <w:i/>
              </w:rPr>
              <w:t>[jour/mois/année]</w:t>
            </w:r>
          </w:p>
        </w:tc>
      </w:tr>
      <w:tr w:rsidR="00BE33E9" w:rsidRPr="00212531"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212531" w:rsidRDefault="00BE33E9" w:rsidP="00E045F2">
            <w:pPr>
              <w:rPr>
                <w:rFonts w:ascii="Calibri" w:eastAsia="Times New Roman" w:hAnsi="Calibri" w:cs="Calibri"/>
                <w:b w:val="0"/>
              </w:rPr>
            </w:pPr>
            <w:r w:rsidRPr="00212531">
              <w:rPr>
                <w:rFonts w:ascii="Calibri" w:eastAsia="Times New Roman" w:hAnsi="Calibri" w:cs="Calibri"/>
                <w:b w:val="0"/>
              </w:rPr>
              <w:t>3</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b/>
              </w:rPr>
              <w:t>Nationalité/Pays de résidence</w:t>
            </w:r>
          </w:p>
        </w:tc>
        <w:tc>
          <w:tcPr>
            <w:tcW w:w="3827"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rsidR="00BE33E9" w:rsidRPr="00212531" w:rsidRDefault="00BE33E9" w:rsidP="00E045F2">
      <w:pPr>
        <w:spacing w:after="0" w:line="240" w:lineRule="auto"/>
        <w:rPr>
          <w:rFonts w:ascii="Calibri" w:eastAsia="Times New Roman" w:hAnsi="Calibri" w:cs="Calibri"/>
          <w:b/>
        </w:rPr>
      </w:pPr>
    </w:p>
    <w:p w:rsidR="00BE33E9" w:rsidRPr="00212531" w:rsidRDefault="00BE33E9" w:rsidP="006E0543">
      <w:pPr>
        <w:pStyle w:val="Paragraphedeliste"/>
        <w:numPr>
          <w:ilvl w:val="1"/>
          <w:numId w:val="6"/>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Études :</w:t>
      </w:r>
    </w:p>
    <w:tbl>
      <w:tblPr>
        <w:tblStyle w:val="GridTable1LightAccent1"/>
        <w:tblW w:w="10490" w:type="dxa"/>
        <w:tblInd w:w="-459" w:type="dxa"/>
        <w:tblLook w:val="04A0" w:firstRow="1" w:lastRow="0" w:firstColumn="1" w:lastColumn="0" w:noHBand="0" w:noVBand="1"/>
      </w:tblPr>
      <w:tblGrid>
        <w:gridCol w:w="5055"/>
        <w:gridCol w:w="5435"/>
      </w:tblGrid>
      <w:tr w:rsidR="00BE33E9" w:rsidRPr="00212531"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5" w:type="dxa"/>
          </w:tcPr>
          <w:p w:rsidR="00BE33E9" w:rsidRPr="00212531" w:rsidRDefault="00BE33E9" w:rsidP="00E045F2">
            <w:pPr>
              <w:rPr>
                <w:rFonts w:ascii="Calibri" w:eastAsia="Times New Roman" w:hAnsi="Calibri" w:cs="Calibri"/>
                <w:b w:val="0"/>
                <w:bCs w:val="0"/>
              </w:rPr>
            </w:pPr>
            <w:r w:rsidRPr="00212531">
              <w:rPr>
                <w:rFonts w:ascii="Calibri" w:eastAsia="Times New Roman" w:hAnsi="Calibri" w:cs="Calibri"/>
                <w:b w:val="0"/>
                <w:bCs w:val="0"/>
              </w:rPr>
              <w:t xml:space="preserve">Institution (Dates : début–fin) </w:t>
            </w:r>
          </w:p>
        </w:tc>
        <w:tc>
          <w:tcPr>
            <w:tcW w:w="5435" w:type="dxa"/>
          </w:tcPr>
          <w:p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12531">
              <w:rPr>
                <w:rFonts w:ascii="Calibri" w:eastAsia="Times New Roman" w:hAnsi="Calibri" w:cs="Calibri"/>
                <w:b w:val="0"/>
                <w:bCs w:val="0"/>
              </w:rPr>
              <w:t>Diplôme(s) obtenu(s) / Discipline / Spécialité</w:t>
            </w: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212531" w:rsidRDefault="00BE33E9" w:rsidP="006E0543">
            <w:pPr>
              <w:pStyle w:val="Paragraphedeliste"/>
              <w:numPr>
                <w:ilvl w:val="0"/>
                <w:numId w:val="19"/>
              </w:numPr>
              <w:rPr>
                <w:rFonts w:ascii="Calibri" w:eastAsia="Times New Roman" w:hAnsi="Calibri" w:cs="Calibri"/>
                <w:i/>
                <w:iCs/>
                <w:lang w:eastAsia="de-DE"/>
              </w:rPr>
            </w:pPr>
          </w:p>
        </w:tc>
        <w:tc>
          <w:tcPr>
            <w:tcW w:w="5435" w:type="dxa"/>
          </w:tcPr>
          <w:p w:rsidR="00BE33E9" w:rsidRPr="00212531" w:rsidRDefault="00BE33E9" w:rsidP="006E0543">
            <w:pPr>
              <w:pStyle w:val="Paragraphedeliste"/>
              <w:numPr>
                <w:ilvl w:val="0"/>
                <w:numId w:val="1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212531" w:rsidRDefault="00BE33E9" w:rsidP="006E0543">
            <w:pPr>
              <w:pStyle w:val="Paragraphedeliste"/>
              <w:numPr>
                <w:ilvl w:val="0"/>
                <w:numId w:val="19"/>
              </w:numPr>
              <w:rPr>
                <w:rFonts w:ascii="Calibri" w:eastAsia="Times New Roman" w:hAnsi="Calibri" w:cs="Calibri"/>
                <w:i/>
                <w:iCs/>
                <w:lang w:eastAsia="de-DE"/>
              </w:rPr>
            </w:pPr>
          </w:p>
        </w:tc>
        <w:tc>
          <w:tcPr>
            <w:tcW w:w="5435" w:type="dxa"/>
          </w:tcPr>
          <w:p w:rsidR="00BE33E9" w:rsidRPr="00212531" w:rsidRDefault="00BE33E9" w:rsidP="006E0543">
            <w:pPr>
              <w:pStyle w:val="Paragraphedeliste"/>
              <w:numPr>
                <w:ilvl w:val="0"/>
                <w:numId w:val="1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212531" w:rsidRDefault="00BE33E9" w:rsidP="006E0543">
            <w:pPr>
              <w:pStyle w:val="Paragraphedeliste"/>
              <w:numPr>
                <w:ilvl w:val="0"/>
                <w:numId w:val="19"/>
              </w:numPr>
              <w:rPr>
                <w:rFonts w:ascii="Calibri" w:eastAsia="Times New Roman" w:hAnsi="Calibri" w:cs="Calibri"/>
                <w:i/>
                <w:iCs/>
                <w:lang w:eastAsia="de-DE"/>
              </w:rPr>
            </w:pPr>
          </w:p>
        </w:tc>
        <w:tc>
          <w:tcPr>
            <w:tcW w:w="5435" w:type="dxa"/>
          </w:tcPr>
          <w:p w:rsidR="00BE33E9" w:rsidRPr="00212531" w:rsidRDefault="00BE33E9" w:rsidP="006E0543">
            <w:pPr>
              <w:pStyle w:val="Paragraphedeliste"/>
              <w:numPr>
                <w:ilvl w:val="0"/>
                <w:numId w:val="1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212531" w:rsidRDefault="00BE33E9" w:rsidP="006E0543">
            <w:pPr>
              <w:pStyle w:val="Paragraphedeliste"/>
              <w:numPr>
                <w:ilvl w:val="0"/>
                <w:numId w:val="19"/>
              </w:numPr>
              <w:rPr>
                <w:rFonts w:ascii="Calibri" w:eastAsia="Times New Roman" w:hAnsi="Calibri" w:cs="Calibri"/>
                <w:i/>
                <w:iCs/>
                <w:lang w:eastAsia="de-DE"/>
              </w:rPr>
            </w:pPr>
          </w:p>
        </w:tc>
        <w:tc>
          <w:tcPr>
            <w:tcW w:w="5435" w:type="dxa"/>
          </w:tcPr>
          <w:p w:rsidR="00BE33E9" w:rsidRPr="00212531" w:rsidRDefault="00BE33E9" w:rsidP="006E0543">
            <w:pPr>
              <w:pStyle w:val="Paragraphedeliste"/>
              <w:numPr>
                <w:ilvl w:val="0"/>
                <w:numId w:val="1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bl>
    <w:p w:rsidR="00BE33E9" w:rsidRPr="00212531" w:rsidRDefault="00BE33E9" w:rsidP="006E0543">
      <w:pPr>
        <w:pStyle w:val="Paragraphedeliste"/>
        <w:numPr>
          <w:ilvl w:val="1"/>
          <w:numId w:val="6"/>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 xml:space="preserve">Compétences clés </w:t>
      </w:r>
    </w:p>
    <w:p w:rsidR="00212531" w:rsidRPr="00212531" w:rsidRDefault="00BE33E9" w:rsidP="00212531">
      <w:pPr>
        <w:spacing w:after="0" w:line="240" w:lineRule="auto"/>
        <w:rPr>
          <w:rFonts w:ascii="Calibri" w:eastAsia="Times New Roman" w:hAnsi="Calibri" w:cs="Calibri"/>
          <w:lang w:eastAsia="de-DE"/>
        </w:rPr>
      </w:pPr>
      <w:r w:rsidRPr="00212531">
        <w:rPr>
          <w:rFonts w:ascii="Calibri" w:eastAsia="Times New Roman" w:hAnsi="Calibri" w:cs="Calibri"/>
          <w:lang w:eastAsia="de-DE"/>
        </w:rPr>
        <w:t>…………………………………………………………………………………………………………………………………………………………………………………………………………………………………………………………………………………………………………………………</w:t>
      </w:r>
    </w:p>
    <w:p w:rsidR="007B4F36" w:rsidRPr="00212531" w:rsidRDefault="007B4F36" w:rsidP="007B4F36">
      <w:pPr>
        <w:spacing w:after="0" w:line="240" w:lineRule="auto"/>
        <w:rPr>
          <w:rFonts w:ascii="Calibri" w:eastAsia="Times New Roman" w:hAnsi="Calibri" w:cs="Calibri"/>
          <w:lang w:eastAsia="de-DE"/>
        </w:rPr>
      </w:pPr>
      <w:r w:rsidRPr="00212531">
        <w:rPr>
          <w:rFonts w:ascii="Calibri" w:eastAsia="Times New Roman" w:hAnsi="Calibri" w:cs="Calibri"/>
          <w:lang w:eastAsia="de-DE"/>
        </w:rPr>
        <w:t>……</w:t>
      </w:r>
      <w:r w:rsidR="00BF5FE5" w:rsidRPr="00212531">
        <w:rPr>
          <w:rFonts w:ascii="Calibri" w:eastAsia="Times New Roman" w:hAnsi="Calibri" w:cs="Calibri"/>
          <w:lang w:eastAsia="de-DE"/>
        </w:rPr>
        <w:t>............................................................................................................................................................</w:t>
      </w:r>
    </w:p>
    <w:p w:rsidR="00BE33E9" w:rsidRPr="00212531" w:rsidRDefault="00BE33E9" w:rsidP="006E0543">
      <w:pPr>
        <w:pStyle w:val="Paragraphedeliste"/>
        <w:numPr>
          <w:ilvl w:val="1"/>
          <w:numId w:val="6"/>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Affiliation à des associations/groupements professionnels :</w:t>
      </w:r>
    </w:p>
    <w:p w:rsidR="00BE33E9" w:rsidRPr="00212531" w:rsidRDefault="00BE33E9" w:rsidP="00212531">
      <w:pPr>
        <w:spacing w:after="0" w:line="240" w:lineRule="auto"/>
        <w:rPr>
          <w:rFonts w:ascii="Calibri" w:eastAsia="Times New Roman" w:hAnsi="Calibri" w:cs="Calibri"/>
          <w:b/>
          <w:i/>
          <w:iCs/>
          <w:lang w:eastAsia="de-DE"/>
        </w:rPr>
      </w:pPr>
      <w:r w:rsidRPr="00212531">
        <w:rPr>
          <w:rFonts w:ascii="Calibri" w:hAnsi="Calibri" w:cs="Calibri"/>
          <w:lang w:eastAsia="de-DE"/>
        </w:rPr>
        <w:t>…………………………………………………………………………………………………………………………………………………………………………………………………………………………………………………………………………………………………………………………</w:t>
      </w:r>
      <w:r w:rsidRPr="00212531">
        <w:rPr>
          <w:rFonts w:ascii="Calibri" w:eastAsia="Times New Roman" w:hAnsi="Calibri" w:cs="Calibri"/>
          <w:b/>
          <w:i/>
          <w:iCs/>
          <w:lang w:eastAsia="de-DE"/>
        </w:rPr>
        <w:t>Autres formations :</w:t>
      </w:r>
    </w:p>
    <w:p w:rsidR="00BE33E9" w:rsidRPr="00212531" w:rsidRDefault="00BE33E9" w:rsidP="00E045F2">
      <w:pPr>
        <w:spacing w:after="0" w:line="240" w:lineRule="auto"/>
        <w:rPr>
          <w:rFonts w:ascii="Calibri" w:hAnsi="Calibri" w:cs="Calibri"/>
          <w:lang w:eastAsia="de-DE"/>
        </w:rPr>
      </w:pPr>
      <w:r w:rsidRPr="00212531">
        <w:rPr>
          <w:rFonts w:ascii="Calibri" w:hAnsi="Calibri" w:cs="Calibri"/>
          <w:lang w:eastAsia="de-DE"/>
        </w:rPr>
        <w:t>......................................................................................................................................................................................................................................................................................................................................</w:t>
      </w:r>
    </w:p>
    <w:p w:rsidR="00BE33E9" w:rsidRPr="00212531" w:rsidRDefault="00BE33E9" w:rsidP="006E0543">
      <w:pPr>
        <w:pStyle w:val="Paragraphedeliste"/>
        <w:numPr>
          <w:ilvl w:val="1"/>
          <w:numId w:val="6"/>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Langues : (excellent, bon, basic)</w:t>
      </w:r>
    </w:p>
    <w:p w:rsidR="00BE33E9" w:rsidRPr="00212531" w:rsidRDefault="00BE33E9" w:rsidP="00E045F2">
      <w:pPr>
        <w:tabs>
          <w:tab w:val="left" w:pos="2070"/>
        </w:tabs>
        <w:spacing w:after="0" w:line="240" w:lineRule="auto"/>
        <w:rPr>
          <w:rFonts w:ascii="Calibri" w:hAnsi="Calibri" w:cs="Calibri"/>
          <w:lang w:eastAsia="de-DE"/>
        </w:rPr>
      </w:pPr>
      <w:r w:rsidRPr="00212531">
        <w:rPr>
          <w:rFonts w:ascii="Calibri" w:hAnsi="Calibri" w:cs="Calibr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BE33E9" w:rsidRPr="00212531"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BE33E9" w:rsidRPr="00212531" w:rsidRDefault="00BE33E9" w:rsidP="00E045F2">
            <w:pPr>
              <w:tabs>
                <w:tab w:val="left" w:pos="2070"/>
              </w:tabs>
              <w:jc w:val="center"/>
              <w:rPr>
                <w:rFonts w:ascii="Calibri" w:hAnsi="Calibri" w:cs="Calibri"/>
                <w:b w:val="0"/>
                <w:bCs w:val="0"/>
                <w:lang w:eastAsia="de-DE"/>
              </w:rPr>
            </w:pPr>
            <w:r w:rsidRPr="00212531">
              <w:rPr>
                <w:rFonts w:ascii="Calibri" w:hAnsi="Calibri" w:cs="Calibri"/>
                <w:b w:val="0"/>
                <w:bCs w:val="0"/>
                <w:lang w:eastAsia="de-DE"/>
              </w:rPr>
              <w:t>Langue</w:t>
            </w:r>
          </w:p>
        </w:tc>
        <w:tc>
          <w:tcPr>
            <w:tcW w:w="2375" w:type="dxa"/>
          </w:tcPr>
          <w:p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Cs/>
                <w:lang w:eastAsia="de-DE"/>
              </w:rPr>
            </w:pPr>
            <w:r w:rsidRPr="00212531">
              <w:rPr>
                <w:rFonts w:ascii="Calibri" w:hAnsi="Calibri" w:cs="Calibri"/>
                <w:b w:val="0"/>
                <w:bCs w:val="0"/>
                <w:iCs/>
                <w:lang w:eastAsia="de-DE"/>
              </w:rPr>
              <w:t>Comprendre :</w:t>
            </w:r>
          </w:p>
          <w:p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DE"/>
              </w:rPr>
            </w:pPr>
          </w:p>
        </w:tc>
        <w:tc>
          <w:tcPr>
            <w:tcW w:w="2268" w:type="dxa"/>
          </w:tcPr>
          <w:p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Cs/>
                <w:lang w:eastAsia="de-DE"/>
              </w:rPr>
            </w:pPr>
            <w:r w:rsidRPr="00212531">
              <w:rPr>
                <w:rFonts w:ascii="Calibri" w:hAnsi="Calibri" w:cs="Calibri"/>
                <w:b w:val="0"/>
                <w:bCs w:val="0"/>
                <w:iCs/>
                <w:lang w:eastAsia="de-DE"/>
              </w:rPr>
              <w:t>Parler :</w:t>
            </w:r>
          </w:p>
          <w:p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DE"/>
              </w:rPr>
            </w:pPr>
          </w:p>
        </w:tc>
        <w:tc>
          <w:tcPr>
            <w:tcW w:w="2410" w:type="dxa"/>
          </w:tcPr>
          <w:p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DE"/>
              </w:rPr>
            </w:pPr>
            <w:r w:rsidRPr="00212531">
              <w:rPr>
                <w:rFonts w:ascii="Calibri" w:hAnsi="Calibri" w:cs="Calibri"/>
                <w:b w:val="0"/>
                <w:bCs w:val="0"/>
                <w:lang w:eastAsia="de-DE"/>
              </w:rPr>
              <w:t>Ecrire</w:t>
            </w: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t xml:space="preserve">Arabe </w:t>
            </w:r>
          </w:p>
        </w:tc>
        <w:tc>
          <w:tcPr>
            <w:tcW w:w="2375"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t xml:space="preserve">Anglais </w:t>
            </w:r>
          </w:p>
        </w:tc>
        <w:tc>
          <w:tcPr>
            <w:tcW w:w="2375"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lastRenderedPageBreak/>
              <w:t>français</w:t>
            </w:r>
          </w:p>
        </w:tc>
        <w:tc>
          <w:tcPr>
            <w:tcW w:w="2375"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r w:rsidR="00BE33E9" w:rsidRPr="00212531"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t xml:space="preserve">Autre : préciser la langue </w:t>
            </w:r>
          </w:p>
        </w:tc>
        <w:tc>
          <w:tcPr>
            <w:tcW w:w="2375"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bl>
    <w:p w:rsidR="00BE33E9" w:rsidRPr="00212531" w:rsidRDefault="00BE33E9" w:rsidP="00E045F2">
      <w:pPr>
        <w:tabs>
          <w:tab w:val="left" w:pos="2070"/>
        </w:tabs>
        <w:spacing w:after="0" w:line="240" w:lineRule="auto"/>
        <w:rPr>
          <w:rFonts w:ascii="Calibri" w:hAnsi="Calibri" w:cs="Calibri"/>
          <w:lang w:eastAsia="de-DE"/>
        </w:rPr>
      </w:pPr>
    </w:p>
    <w:p w:rsidR="00BE33E9" w:rsidRPr="00212531" w:rsidRDefault="00BE33E9" w:rsidP="00E045F2">
      <w:p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9. Expérience professionnelle :</w:t>
      </w:r>
    </w:p>
    <w:p w:rsidR="00BE33E9" w:rsidRPr="00212531" w:rsidRDefault="00BE33E9" w:rsidP="00E045F2">
      <w:pPr>
        <w:tabs>
          <w:tab w:val="left" w:pos="1590"/>
        </w:tabs>
        <w:spacing w:after="0" w:line="240" w:lineRule="auto"/>
        <w:rPr>
          <w:rFonts w:ascii="Calibri" w:eastAsia="Times New Roman" w:hAnsi="Calibri" w:cs="Calibri"/>
          <w:lang w:eastAsia="de-DE"/>
        </w:rPr>
      </w:pPr>
      <w:r w:rsidRPr="00212531">
        <w:rPr>
          <w:rFonts w:ascii="Calibri" w:eastAsia="Times New Roman" w:hAnsi="Calibri" w:cs="Calibri"/>
          <w:lang w:eastAsia="de-DE"/>
        </w:rPr>
        <w:tab/>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BE33E9" w:rsidRPr="00212531" w:rsidTr="00CA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E33E9" w:rsidRPr="00212531" w:rsidRDefault="00BE33E9" w:rsidP="00E045F2">
            <w:pPr>
              <w:tabs>
                <w:tab w:val="left" w:pos="1590"/>
              </w:tabs>
              <w:jc w:val="center"/>
              <w:rPr>
                <w:rFonts w:ascii="Calibri" w:eastAsia="Times New Roman" w:hAnsi="Calibri" w:cs="Calibri"/>
                <w:lang w:eastAsia="de-DE"/>
              </w:rPr>
            </w:pPr>
            <w:r w:rsidRPr="00212531">
              <w:rPr>
                <w:rFonts w:ascii="Calibri" w:eastAsia="Times New Roman" w:hAnsi="Calibri" w:cs="Calibri"/>
                <w:lang w:eastAsia="de-DE"/>
              </w:rPr>
              <w:t xml:space="preserve">Date : </w:t>
            </w:r>
            <w:proofErr w:type="spellStart"/>
            <w:r w:rsidRPr="00212531">
              <w:rPr>
                <w:rFonts w:ascii="Calibri" w:eastAsia="Times New Roman" w:hAnsi="Calibri" w:cs="Calibri"/>
                <w:lang w:eastAsia="de-DE"/>
              </w:rPr>
              <w:t>de-à</w:t>
            </w:r>
            <w:proofErr w:type="spellEnd"/>
          </w:p>
        </w:tc>
        <w:tc>
          <w:tcPr>
            <w:tcW w:w="2410" w:type="dxa"/>
          </w:tcPr>
          <w:p w:rsidR="00BE33E9" w:rsidRPr="00212531"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212531">
              <w:rPr>
                <w:rFonts w:ascii="Calibri" w:eastAsia="Times New Roman" w:hAnsi="Calibri" w:cs="Calibri"/>
                <w:lang w:eastAsia="de-DE"/>
              </w:rPr>
              <w:t xml:space="preserve">Fonction ou poste occupé </w:t>
            </w:r>
          </w:p>
        </w:tc>
        <w:tc>
          <w:tcPr>
            <w:tcW w:w="2693" w:type="dxa"/>
          </w:tcPr>
          <w:p w:rsidR="00BE33E9" w:rsidRPr="00212531"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212531">
              <w:rPr>
                <w:rFonts w:ascii="Calibri" w:eastAsia="Times New Roman" w:hAnsi="Calibri" w:cs="Calibri"/>
                <w:lang w:eastAsia="de-DE"/>
              </w:rPr>
              <w:t>Principales activités et responsabilités</w:t>
            </w:r>
          </w:p>
        </w:tc>
        <w:tc>
          <w:tcPr>
            <w:tcW w:w="2552" w:type="dxa"/>
          </w:tcPr>
          <w:p w:rsidR="00BE33E9" w:rsidRPr="00212531"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212531">
              <w:rPr>
                <w:rFonts w:ascii="Calibri" w:eastAsia="Times New Roman" w:hAnsi="Calibri" w:cs="Calibri"/>
                <w:lang w:eastAsia="de-DE"/>
              </w:rPr>
              <w:t>Nom &amp; adresse de l'employeur</w:t>
            </w:r>
          </w:p>
        </w:tc>
      </w:tr>
      <w:tr w:rsidR="00BE33E9" w:rsidRPr="00212531"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212531" w:rsidRDefault="00BE33E9" w:rsidP="006E0543">
            <w:pPr>
              <w:pStyle w:val="Paragraphedeliste"/>
              <w:numPr>
                <w:ilvl w:val="0"/>
                <w:numId w:val="20"/>
              </w:numPr>
              <w:tabs>
                <w:tab w:val="left" w:pos="1590"/>
              </w:tabs>
              <w:rPr>
                <w:rFonts w:ascii="Calibri" w:eastAsia="Times New Roman" w:hAnsi="Calibri" w:cs="Calibri"/>
                <w:lang w:eastAsia="de-DE"/>
              </w:rPr>
            </w:pPr>
          </w:p>
        </w:tc>
        <w:tc>
          <w:tcPr>
            <w:tcW w:w="2410"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693"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552"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r>
      <w:tr w:rsidR="00BE33E9" w:rsidRPr="00212531"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212531" w:rsidRDefault="00BE33E9" w:rsidP="006E0543">
            <w:pPr>
              <w:pStyle w:val="Paragraphedeliste"/>
              <w:numPr>
                <w:ilvl w:val="0"/>
                <w:numId w:val="20"/>
              </w:numPr>
              <w:tabs>
                <w:tab w:val="left" w:pos="1590"/>
              </w:tabs>
              <w:rPr>
                <w:rFonts w:ascii="Calibri" w:eastAsia="Times New Roman" w:hAnsi="Calibri" w:cs="Calibri"/>
                <w:lang w:eastAsia="de-DE"/>
              </w:rPr>
            </w:pPr>
          </w:p>
        </w:tc>
        <w:tc>
          <w:tcPr>
            <w:tcW w:w="2410"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693"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552"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r>
      <w:tr w:rsidR="00BE33E9" w:rsidRPr="00212531"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212531" w:rsidRDefault="00BE33E9" w:rsidP="006E0543">
            <w:pPr>
              <w:pStyle w:val="Paragraphedeliste"/>
              <w:numPr>
                <w:ilvl w:val="0"/>
                <w:numId w:val="20"/>
              </w:numPr>
              <w:tabs>
                <w:tab w:val="left" w:pos="1590"/>
              </w:tabs>
              <w:rPr>
                <w:rFonts w:ascii="Calibri" w:eastAsia="Times New Roman" w:hAnsi="Calibri" w:cs="Calibri"/>
                <w:lang w:eastAsia="de-DE"/>
              </w:rPr>
            </w:pPr>
          </w:p>
        </w:tc>
        <w:tc>
          <w:tcPr>
            <w:tcW w:w="2410"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693"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552" w:type="dxa"/>
          </w:tcPr>
          <w:p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r>
    </w:tbl>
    <w:p w:rsidR="00BE33E9" w:rsidRPr="00212531" w:rsidRDefault="00BE33E9" w:rsidP="00E045F2">
      <w:pPr>
        <w:spacing w:after="0" w:line="240" w:lineRule="auto"/>
        <w:rPr>
          <w:rFonts w:ascii="Calibri" w:eastAsia="Times New Roman" w:hAnsi="Calibri" w:cs="Calibri"/>
          <w:b/>
          <w:i/>
          <w:iCs/>
          <w:lang w:eastAsia="de-DE"/>
        </w:rPr>
      </w:pPr>
    </w:p>
    <w:p w:rsidR="00BE33E9" w:rsidRPr="00212531" w:rsidRDefault="00BE33E9" w:rsidP="00E045F2">
      <w:p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BE33E9" w:rsidRPr="00212531"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E33E9" w:rsidRPr="00212531" w:rsidRDefault="00BE33E9" w:rsidP="00E045F2">
            <w:pPr>
              <w:jc w:val="center"/>
              <w:rPr>
                <w:rFonts w:ascii="Calibri" w:eastAsia="Times New Roman" w:hAnsi="Calibri" w:cs="Calibri"/>
                <w:b w:val="0"/>
                <w:i/>
                <w:iCs/>
                <w:lang w:eastAsia="de-DE"/>
              </w:rPr>
            </w:pPr>
            <w:r w:rsidRPr="00212531">
              <w:rPr>
                <w:rFonts w:ascii="Calibri" w:eastAsia="Times New Roman" w:hAnsi="Calibri" w:cs="Calibri"/>
                <w:b w:val="0"/>
                <w:i/>
                <w:iCs/>
                <w:lang w:eastAsia="de-DE"/>
              </w:rPr>
              <w:t>Détails de compétences spécifiques à la mission</w:t>
            </w:r>
          </w:p>
        </w:tc>
        <w:tc>
          <w:tcPr>
            <w:tcW w:w="6804" w:type="dxa"/>
            <w:gridSpan w:val="2"/>
          </w:tcPr>
          <w:p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i/>
                <w:iCs/>
                <w:lang w:eastAsia="de-DE"/>
              </w:rPr>
            </w:pPr>
            <w:r w:rsidRPr="00212531">
              <w:rPr>
                <w:rFonts w:ascii="Calibri" w:eastAsia="Times New Roman" w:hAnsi="Calibri" w:cs="Calibri"/>
                <w:b w:val="0"/>
                <w:i/>
                <w:iCs/>
                <w:lang w:eastAsia="de-DE"/>
              </w:rPr>
              <w:t>Expérience de l’expert qui illustre le mieux sa compétence pour la mission</w:t>
            </w: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212531" w:rsidRDefault="00BE33E9" w:rsidP="006E0543">
            <w:pPr>
              <w:pStyle w:val="Paragraphedeliste"/>
              <w:numPr>
                <w:ilvl w:val="0"/>
                <w:numId w:val="21"/>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Nom du projet :</w:t>
            </w:r>
          </w:p>
        </w:tc>
        <w:tc>
          <w:tcPr>
            <w:tcW w:w="3544" w:type="dxa"/>
            <w:vMerge w:val="restart"/>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Année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Lieu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Client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Poste activités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212531" w:rsidRDefault="00BE33E9" w:rsidP="006E0543">
            <w:pPr>
              <w:pStyle w:val="Paragraphedeliste"/>
              <w:numPr>
                <w:ilvl w:val="0"/>
                <w:numId w:val="21"/>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Nom du projet :</w:t>
            </w:r>
          </w:p>
        </w:tc>
        <w:tc>
          <w:tcPr>
            <w:tcW w:w="3544" w:type="dxa"/>
            <w:vMerge w:val="restart"/>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6E0543">
            <w:pPr>
              <w:pStyle w:val="Paragraphedeliste"/>
              <w:numPr>
                <w:ilvl w:val="0"/>
                <w:numId w:val="21"/>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Année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6E0543">
            <w:pPr>
              <w:pStyle w:val="Paragraphedeliste"/>
              <w:numPr>
                <w:ilvl w:val="0"/>
                <w:numId w:val="21"/>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Lieu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6E0543">
            <w:pPr>
              <w:pStyle w:val="Paragraphedeliste"/>
              <w:numPr>
                <w:ilvl w:val="0"/>
                <w:numId w:val="21"/>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Client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6E0543">
            <w:pPr>
              <w:pStyle w:val="Paragraphedeliste"/>
              <w:numPr>
                <w:ilvl w:val="0"/>
                <w:numId w:val="21"/>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Poste activités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212531" w:rsidRDefault="00BE33E9" w:rsidP="006E0543">
            <w:pPr>
              <w:pStyle w:val="Paragraphedeliste"/>
              <w:numPr>
                <w:ilvl w:val="0"/>
                <w:numId w:val="21"/>
              </w:numPr>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Nom du projet :</w:t>
            </w:r>
          </w:p>
        </w:tc>
        <w:tc>
          <w:tcPr>
            <w:tcW w:w="3544" w:type="dxa"/>
            <w:vMerge w:val="restart"/>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ind w:left="360"/>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Année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ind w:left="360"/>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Lieu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ind w:left="360"/>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Client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212531" w:rsidRDefault="00BE33E9" w:rsidP="00E045F2">
            <w:pPr>
              <w:ind w:left="360"/>
              <w:rPr>
                <w:rFonts w:ascii="Calibri" w:eastAsia="Times New Roman" w:hAnsi="Calibri" w:cs="Calibri"/>
                <w:b w:val="0"/>
                <w:i/>
                <w:iCs/>
                <w:lang w:eastAsia="de-DE"/>
              </w:rPr>
            </w:pPr>
          </w:p>
        </w:tc>
        <w:tc>
          <w:tcPr>
            <w:tcW w:w="3260" w:type="dxa"/>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Poste activités : </w:t>
            </w:r>
          </w:p>
        </w:tc>
        <w:tc>
          <w:tcPr>
            <w:tcW w:w="3544" w:type="dxa"/>
            <w:vMerge/>
          </w:tcPr>
          <w:p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bl>
    <w:p w:rsidR="0055008F" w:rsidRPr="00212531" w:rsidRDefault="0055008F" w:rsidP="00E045F2">
      <w:pPr>
        <w:spacing w:after="0" w:line="240" w:lineRule="auto"/>
        <w:rPr>
          <w:rFonts w:ascii="Calibri" w:eastAsia="Times New Roman" w:hAnsi="Calibri" w:cs="Calibri"/>
          <w:b/>
          <w:i/>
          <w:iCs/>
          <w:lang w:eastAsia="de-DE"/>
        </w:rPr>
      </w:pPr>
    </w:p>
    <w:p w:rsidR="00BE33E9" w:rsidRPr="00212531" w:rsidRDefault="00BE33E9" w:rsidP="00E045F2">
      <w:p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11- Compétences et expériences personnelles</w:t>
      </w:r>
    </w:p>
    <w:p w:rsidR="00BE33E9" w:rsidRPr="00212531" w:rsidRDefault="00BE33E9" w:rsidP="00E045F2">
      <w:pPr>
        <w:spacing w:after="0" w:line="240" w:lineRule="auto"/>
        <w:rPr>
          <w:rFonts w:ascii="Calibri" w:eastAsia="Times New Roman" w:hAnsi="Calibri" w:cs="Calibri"/>
          <w:bCs/>
          <w:i/>
          <w:iCs/>
          <w:lang w:eastAsia="de-DE"/>
        </w:rPr>
      </w:pPr>
      <w:r w:rsidRPr="00212531">
        <w:rPr>
          <w:rFonts w:ascii="Calibri" w:eastAsia="Times New Roman" w:hAnsi="Calibri" w:cs="Calibri"/>
          <w:bCs/>
          <w:i/>
          <w:iCs/>
          <w:lang w:eastAsia="de-DE"/>
        </w:rPr>
        <w:t>................................................................................................................................................................................................................................................................................................................................................................................................................................................................................................................</w:t>
      </w:r>
    </w:p>
    <w:p w:rsidR="00BE33E9" w:rsidRPr="00212531" w:rsidRDefault="00BE33E9" w:rsidP="00E045F2">
      <w:pPr>
        <w:tabs>
          <w:tab w:val="left" w:pos="1590"/>
        </w:tabs>
        <w:spacing w:after="0" w:line="240" w:lineRule="auto"/>
        <w:jc w:val="right"/>
        <w:rPr>
          <w:rFonts w:ascii="Calibri" w:eastAsia="Times New Roman" w:hAnsi="Calibri" w:cs="Calibri"/>
          <w:lang w:eastAsia="de-DE"/>
        </w:rPr>
      </w:pPr>
      <w:r w:rsidRPr="00212531">
        <w:rPr>
          <w:rFonts w:ascii="Calibri" w:eastAsia="Calibri" w:hAnsi="Calibri" w:cs="Calibri"/>
          <w:b/>
          <w:smallCaps/>
        </w:rPr>
        <w:t>J'atteste, en toute bonne conscience, que les renseignements susmentionnés reflètent exactement ma situation, mes qualifications et mon expérience.</w:t>
      </w:r>
      <w:r w:rsidRPr="00212531">
        <w:rPr>
          <w:rFonts w:ascii="Calibri" w:eastAsia="Calibri" w:hAnsi="Calibri" w:cs="Calibri"/>
          <w:b/>
          <w:smallCaps/>
        </w:rPr>
        <w:br/>
        <w:t>Je m'engage à assumer les conséquences de toute déclaration volontairement erronée.</w:t>
      </w:r>
      <w:r w:rsidRPr="00212531">
        <w:rPr>
          <w:rFonts w:ascii="Calibri" w:eastAsia="Calibri" w:hAnsi="Calibri" w:cs="Calibri"/>
          <w:b/>
          <w:smallCaps/>
        </w:rPr>
        <w:br/>
      </w:r>
      <w:r w:rsidRPr="00212531">
        <w:rPr>
          <w:rFonts w:ascii="Calibri" w:eastAsia="Times New Roman" w:hAnsi="Calibri" w:cs="Calibri"/>
          <w:lang w:eastAsia="de-DE"/>
        </w:rPr>
        <w:t xml:space="preserve">…………………………..Le : ……………… </w:t>
      </w:r>
    </w:p>
    <w:p w:rsidR="00BE33E9" w:rsidRPr="00212531" w:rsidRDefault="00BE33E9" w:rsidP="00E045F2">
      <w:pPr>
        <w:tabs>
          <w:tab w:val="left" w:pos="1590"/>
        </w:tabs>
        <w:spacing w:after="0" w:line="240" w:lineRule="auto"/>
        <w:rPr>
          <w:rFonts w:ascii="Calibri" w:eastAsia="Times New Roman" w:hAnsi="Calibri" w:cs="Calibri"/>
          <w:sz w:val="28"/>
          <w:szCs w:val="28"/>
          <w:lang w:eastAsia="de-DE"/>
        </w:rPr>
      </w:pPr>
      <w:r w:rsidRPr="00212531">
        <w:rPr>
          <w:rFonts w:ascii="Calibri" w:eastAsia="Times New Roman" w:hAnsi="Calibri" w:cs="Calibri"/>
          <w:sz w:val="28"/>
          <w:szCs w:val="28"/>
          <w:lang w:eastAsia="de-DE"/>
        </w:rPr>
        <w:t xml:space="preserve">                                  Signature du consultant</w:t>
      </w:r>
    </w:p>
    <w:p w:rsidR="00BE33E9" w:rsidRPr="00212531" w:rsidRDefault="00BE33E9" w:rsidP="00E045F2">
      <w:pPr>
        <w:spacing w:after="0" w:line="240" w:lineRule="auto"/>
        <w:jc w:val="center"/>
        <w:rPr>
          <w:rFonts w:ascii="Calibri" w:hAnsi="Calibri" w:cs="Calibri"/>
          <w:iCs/>
          <w:color w:val="000000" w:themeColor="text1"/>
        </w:rPr>
      </w:pPr>
    </w:p>
    <w:p w:rsidR="00B43D9E" w:rsidRPr="00212531" w:rsidRDefault="00B43D9E" w:rsidP="00E045F2">
      <w:pPr>
        <w:spacing w:after="0" w:line="240" w:lineRule="auto"/>
        <w:jc w:val="center"/>
        <w:rPr>
          <w:rFonts w:ascii="Calibri" w:hAnsi="Calibri" w:cs="Calibri"/>
          <w:iCs/>
          <w:color w:val="000000" w:themeColor="text1"/>
        </w:rPr>
      </w:pPr>
    </w:p>
    <w:p w:rsidR="00B43D9E" w:rsidRPr="00212531" w:rsidRDefault="00B43D9E" w:rsidP="00E045F2">
      <w:pPr>
        <w:spacing w:after="0" w:line="240" w:lineRule="auto"/>
        <w:jc w:val="center"/>
        <w:rPr>
          <w:rFonts w:ascii="Calibri" w:hAnsi="Calibri" w:cs="Calibri"/>
          <w:iCs/>
          <w:color w:val="000000" w:themeColor="text1"/>
        </w:rPr>
      </w:pPr>
    </w:p>
    <w:p w:rsidR="00B43D9E" w:rsidRPr="00212531" w:rsidRDefault="00B43D9E" w:rsidP="00B43D9E">
      <w:pPr>
        <w:spacing w:after="0" w:line="240" w:lineRule="auto"/>
        <w:jc w:val="center"/>
        <w:rPr>
          <w:rFonts w:ascii="Calibri" w:hAnsi="Calibri" w:cs="Calibri"/>
          <w:iCs/>
          <w:color w:val="000000" w:themeColor="text1"/>
        </w:rPr>
      </w:pPr>
    </w:p>
    <w:p w:rsidR="00B43D9E" w:rsidRPr="00212531" w:rsidRDefault="00B43D9E" w:rsidP="00B43D9E">
      <w:pPr>
        <w:spacing w:after="0" w:line="240" w:lineRule="auto"/>
        <w:jc w:val="center"/>
        <w:rPr>
          <w:rFonts w:ascii="Calibri" w:hAnsi="Calibri" w:cs="Calibri"/>
          <w:bCs/>
          <w:sz w:val="24"/>
          <w:szCs w:val="24"/>
        </w:rPr>
      </w:pPr>
      <w:r w:rsidRPr="00212531">
        <w:rPr>
          <w:rFonts w:ascii="Calibri" w:hAnsi="Calibri" w:cs="Calibri"/>
          <w:i/>
          <w:iCs/>
          <w:noProof/>
          <w:color w:val="000000" w:themeColor="text1"/>
          <w:lang w:eastAsia="fr-FR"/>
        </w:rPr>
        <w:drawing>
          <wp:anchor distT="0" distB="0" distL="114300" distR="114300" simplePos="0" relativeHeight="251664384" behindDoc="1" locked="0" layoutInCell="1" allowOverlap="1" wp14:anchorId="5D395CCC" wp14:editId="7CA9EDF9">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2531">
        <w:rPr>
          <w:rFonts w:ascii="Calibri" w:hAnsi="Calibri" w:cs="Calibri"/>
          <w:b/>
          <w:i/>
          <w:iCs/>
          <w:color w:val="000090"/>
        </w:rPr>
        <w:t>PAQ-</w:t>
      </w:r>
      <w:proofErr w:type="spellStart"/>
      <w:r w:rsidRPr="00212531">
        <w:rPr>
          <w:rFonts w:ascii="Calibri" w:hAnsi="Calibri" w:cs="Calibri"/>
          <w:b/>
          <w:i/>
          <w:iCs/>
          <w:color w:val="000090"/>
        </w:rPr>
        <w:t>PromESSE</w:t>
      </w:r>
      <w:proofErr w:type="spellEnd"/>
    </w:p>
    <w:p w:rsidR="00B43D9E" w:rsidRPr="00212531" w:rsidRDefault="00B43D9E" w:rsidP="00E045F2">
      <w:pPr>
        <w:spacing w:after="0" w:line="240" w:lineRule="auto"/>
        <w:jc w:val="center"/>
        <w:rPr>
          <w:rFonts w:ascii="Calibri" w:hAnsi="Calibri" w:cs="Calibri"/>
          <w:iCs/>
          <w:color w:val="000000" w:themeColor="text1"/>
        </w:rPr>
      </w:pPr>
    </w:p>
    <w:p w:rsidR="00B43D9E" w:rsidRPr="00212531" w:rsidRDefault="00B43D9E" w:rsidP="00E045F2">
      <w:pPr>
        <w:spacing w:after="0" w:line="240" w:lineRule="auto"/>
        <w:jc w:val="center"/>
        <w:rPr>
          <w:rFonts w:ascii="Calibri" w:hAnsi="Calibri" w:cs="Calibri"/>
          <w:iCs/>
          <w:color w:val="000000" w:themeColor="text1"/>
        </w:rPr>
      </w:pPr>
    </w:p>
    <w:p w:rsidR="00B43D9E" w:rsidRPr="00212531" w:rsidRDefault="00B43D9E" w:rsidP="00E045F2">
      <w:pPr>
        <w:spacing w:after="0" w:line="240" w:lineRule="auto"/>
        <w:jc w:val="center"/>
        <w:rPr>
          <w:rFonts w:ascii="Calibri" w:hAnsi="Calibri" w:cs="Calibri"/>
          <w:iCs/>
          <w:color w:val="000000" w:themeColor="text1"/>
        </w:rPr>
      </w:pPr>
    </w:p>
    <w:p w:rsidR="00B43D9E" w:rsidRPr="00212531" w:rsidRDefault="00B43D9E" w:rsidP="00E045F2">
      <w:pPr>
        <w:spacing w:after="0" w:line="240" w:lineRule="auto"/>
        <w:jc w:val="center"/>
        <w:rPr>
          <w:rFonts w:ascii="Calibri" w:hAnsi="Calibri" w:cs="Calibri"/>
          <w:iCs/>
          <w:color w:val="000000" w:themeColor="text1"/>
        </w:rPr>
      </w:pPr>
    </w:p>
    <w:p w:rsidR="00B43D9E" w:rsidRPr="003F6352" w:rsidRDefault="00B43D9E" w:rsidP="00B43D9E">
      <w:pPr>
        <w:rPr>
          <w:rFonts w:ascii="Calibri" w:eastAsia="Times New Roman" w:hAnsi="Calibri" w:cs="Calibri"/>
          <w:sz w:val="24"/>
          <w:szCs w:val="24"/>
          <w:lang w:eastAsia="de-DE"/>
        </w:rPr>
        <w:sectPr w:rsidR="00B43D9E" w:rsidRPr="003F6352" w:rsidSect="003B3F06">
          <w:footerReference w:type="default" r:id="rId15"/>
          <w:pgSz w:w="11907" w:h="16839" w:code="9"/>
          <w:pgMar w:top="1417" w:right="1417" w:bottom="1417" w:left="1417" w:header="709" w:footer="283" w:gutter="0"/>
          <w:cols w:space="708"/>
          <w:docGrid w:linePitch="360"/>
        </w:sectPr>
      </w:pPr>
    </w:p>
    <w:p w:rsidR="00CA06D7" w:rsidRDefault="00CA06D7" w:rsidP="007C2833">
      <w:pPr>
        <w:spacing w:after="0" w:line="240" w:lineRule="auto"/>
        <w:rPr>
          <w:rFonts w:ascii="Arial,Italic" w:hAnsi="Arial,Italic" w:cs="Arial,Italic"/>
          <w:iCs/>
          <w:color w:val="000000" w:themeColor="text1"/>
        </w:rPr>
      </w:pPr>
      <w:r w:rsidRPr="0052666E">
        <w:rPr>
          <w:noProof/>
          <w:lang w:eastAsia="fr-FR"/>
        </w:rPr>
        <w:lastRenderedPageBreak/>
        <mc:AlternateContent>
          <mc:Choice Requires="wps">
            <w:drawing>
              <wp:anchor distT="0" distB="0" distL="114300" distR="114300" simplePos="0" relativeHeight="251666432" behindDoc="0" locked="0" layoutInCell="1" allowOverlap="1" wp14:anchorId="4F48DA56" wp14:editId="38ECECC2">
                <wp:simplePos x="0" y="0"/>
                <wp:positionH relativeFrom="margin">
                  <wp:align>center</wp:align>
                </wp:positionH>
                <wp:positionV relativeFrom="paragraph">
                  <wp:posOffset>-150495</wp:posOffset>
                </wp:positionV>
                <wp:extent cx="6368415" cy="438150"/>
                <wp:effectExtent l="0" t="0" r="13335" b="19050"/>
                <wp:wrapNone/>
                <wp:docPr id="4"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8415" cy="438150"/>
                        </a:xfrm>
                        <a:prstGeom prst="roundRect">
                          <a:avLst/>
                        </a:prstGeom>
                        <a:solidFill>
                          <a:sysClr val="window" lastClr="FFFFFF"/>
                        </a:solidFill>
                        <a:ln w="15875" cap="rnd" cmpd="sng" algn="ctr">
                          <a:solidFill>
                            <a:sysClr val="windowText" lastClr="000000">
                              <a:hueMod val="94000"/>
                            </a:sysClr>
                          </a:solidFill>
                          <a:prstDash val="solid"/>
                        </a:ln>
                        <a:effectLst/>
                      </wps:spPr>
                      <wps:txbx>
                        <w:txbxContent>
                          <w:p w:rsidR="00CA06D7" w:rsidRDefault="00CA06D7" w:rsidP="00CA06D7">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Pr>
                                <w:rFonts w:ascii="Calibri" w:eastAsia="Times New Roman" w:hAnsi="Calibri" w:cs="Calibri"/>
                                <w:sz w:val="32"/>
                                <w:lang w:eastAsia="fr-FR"/>
                              </w:rPr>
                              <w:t>Tableau d’évaluation des dossiers de candidatures</w:t>
                            </w:r>
                            <w:r>
                              <w:rPr>
                                <w:rFonts w:ascii="Baskerville Old Face" w:eastAsia="Calibri" w:hAnsi="Baskerville Old Face" w:cs="Arial"/>
                                <w:sz w:val="40"/>
                                <w:szCs w:val="28"/>
                              </w:rPr>
                              <w:t xml:space="preserve"> </w:t>
                            </w:r>
                          </w:p>
                          <w:p w:rsidR="00CA06D7" w:rsidRDefault="00CA06D7" w:rsidP="00CA06D7">
                            <w:pPr>
                              <w:jc w:val="center"/>
                              <w:rPr>
                                <w:rFonts w:ascii="Century Gothic" w:eastAsia="Century Gothic" w:hAnsi="Century Gothic" w:cs="Taho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F48DA56" id="Rectangle à coins arrondis 10" o:spid="_x0000_s1026" style="position:absolute;margin-left:0;margin-top:-11.85pt;width:501.45pt;height:3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" fillcolor="window" strokeweight="1.25pt">
                <v:stroke endcap="round"/>
                <v:path arrowok="t"/>
                <v:textbox>
                  <w:txbxContent>
                    <w:p w:rsidR="00CA06D7" w:rsidRDefault="00CA06D7" w:rsidP="00CA06D7">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Pr>
                          <w:rFonts w:ascii="Calibri" w:eastAsia="Times New Roman" w:hAnsi="Calibri" w:cs="Calibri"/>
                          <w:sz w:val="32"/>
                          <w:lang w:eastAsia="fr-FR"/>
                        </w:rPr>
                        <w:t>Tableau d’évaluation des dossiers de candidatures</w:t>
                      </w:r>
                      <w:r>
                        <w:rPr>
                          <w:rFonts w:ascii="Baskerville Old Face" w:eastAsia="Calibri" w:hAnsi="Baskerville Old Face" w:cs="Arial"/>
                          <w:sz w:val="40"/>
                          <w:szCs w:val="28"/>
                        </w:rPr>
                        <w:t xml:space="preserve"> </w:t>
                      </w:r>
                    </w:p>
                    <w:p w:rsidR="00CA06D7" w:rsidRDefault="00CA06D7" w:rsidP="00CA06D7">
                      <w:pPr>
                        <w:jc w:val="center"/>
                        <w:rPr>
                          <w:rFonts w:ascii="Century Gothic" w:eastAsia="Century Gothic" w:hAnsi="Century Gothic" w:cs="Tahoma"/>
                        </w:rPr>
                      </w:pPr>
                    </w:p>
                  </w:txbxContent>
                </v:textbox>
                <w10:wrap anchorx="margin"/>
              </v:roundrect>
            </w:pict>
          </mc:Fallback>
        </mc:AlternateContent>
      </w:r>
    </w:p>
    <w:p w:rsidR="00CA06D7" w:rsidRDefault="00CA06D7" w:rsidP="007C2833">
      <w:pPr>
        <w:spacing w:after="0" w:line="240" w:lineRule="auto"/>
        <w:rPr>
          <w:rFonts w:ascii="Arial,Italic" w:hAnsi="Arial,Italic" w:cs="Arial,Italic"/>
          <w:iCs/>
          <w:color w:val="000000" w:themeColor="text1"/>
        </w:rPr>
      </w:pPr>
    </w:p>
    <w:tbl>
      <w:tblPr>
        <w:tblStyle w:val="Tableausimple11"/>
        <w:tblpPr w:leftFromText="141" w:rightFromText="141" w:vertAnchor="text" w:horzAnchor="margin" w:tblpXSpec="center" w:tblpY="204"/>
        <w:tblW w:w="14029" w:type="dxa"/>
        <w:tblLook w:val="04A0" w:firstRow="1" w:lastRow="0" w:firstColumn="1" w:lastColumn="0" w:noHBand="0" w:noVBand="1"/>
      </w:tblPr>
      <w:tblGrid>
        <w:gridCol w:w="993"/>
        <w:gridCol w:w="2992"/>
        <w:gridCol w:w="5508"/>
        <w:gridCol w:w="3128"/>
        <w:gridCol w:w="1408"/>
      </w:tblGrid>
      <w:tr w:rsidR="00B04917" w:rsidRPr="00B04917" w:rsidTr="00B01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rsidR="00B04917" w:rsidRPr="00B04917" w:rsidRDefault="00B04917" w:rsidP="00B04917">
            <w:pPr>
              <w:tabs>
                <w:tab w:val="left" w:pos="2475"/>
              </w:tabs>
              <w:rPr>
                <w:rFonts w:ascii="Calibri" w:eastAsia="Franklin Gothic Book" w:hAnsi="Calibri" w:cs="Calibri"/>
                <w:sz w:val="24"/>
              </w:rPr>
            </w:pPr>
          </w:p>
        </w:tc>
        <w:tc>
          <w:tcPr>
            <w:tcW w:w="2992" w:type="dxa"/>
            <w:vAlign w:val="center"/>
          </w:tcPr>
          <w:p w:rsidR="00B04917" w:rsidRPr="00B04917" w:rsidRDefault="00B04917" w:rsidP="00B0491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B04917">
              <w:rPr>
                <w:rFonts w:ascii="Calibri" w:eastAsia="Franklin Gothic Book" w:hAnsi="Calibri" w:cs="Calibri"/>
                <w:sz w:val="24"/>
                <w:szCs w:val="28"/>
              </w:rPr>
              <w:t>Critères d’évaluation</w:t>
            </w:r>
          </w:p>
        </w:tc>
        <w:tc>
          <w:tcPr>
            <w:tcW w:w="5508" w:type="dxa"/>
            <w:vAlign w:val="center"/>
          </w:tcPr>
          <w:p w:rsidR="00B04917" w:rsidRPr="00B04917" w:rsidRDefault="00B04917" w:rsidP="00B0491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B04917">
              <w:rPr>
                <w:rFonts w:ascii="Calibri" w:eastAsia="Franklin Gothic Book" w:hAnsi="Calibri" w:cs="Calibri"/>
                <w:sz w:val="24"/>
                <w:szCs w:val="28"/>
              </w:rPr>
              <w:t>Détails des critères d’évaluation</w:t>
            </w:r>
          </w:p>
        </w:tc>
        <w:tc>
          <w:tcPr>
            <w:tcW w:w="3128" w:type="dxa"/>
            <w:vAlign w:val="center"/>
          </w:tcPr>
          <w:p w:rsidR="00B04917" w:rsidRPr="00B04917" w:rsidRDefault="00B04917" w:rsidP="00B0491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B04917">
              <w:rPr>
                <w:rFonts w:ascii="Calibri" w:eastAsia="Franklin Gothic Book" w:hAnsi="Calibri" w:cs="Calibri"/>
                <w:sz w:val="24"/>
                <w:szCs w:val="28"/>
              </w:rPr>
              <w:t>Note</w:t>
            </w:r>
          </w:p>
        </w:tc>
        <w:tc>
          <w:tcPr>
            <w:tcW w:w="1408" w:type="dxa"/>
            <w:vAlign w:val="center"/>
          </w:tcPr>
          <w:p w:rsidR="00B04917" w:rsidRPr="00B04917" w:rsidRDefault="00B04917" w:rsidP="00B0491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B04917">
              <w:rPr>
                <w:rFonts w:ascii="Calibri" w:eastAsia="Franklin Gothic Book" w:hAnsi="Calibri" w:cs="Calibri"/>
                <w:sz w:val="24"/>
                <w:szCs w:val="28"/>
              </w:rPr>
              <w:t>Total</w:t>
            </w:r>
          </w:p>
        </w:tc>
      </w:tr>
      <w:tr w:rsidR="00B04917" w:rsidRPr="00B04917" w:rsidTr="00B01A22">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993" w:type="dxa"/>
            <w:vAlign w:val="center"/>
          </w:tcPr>
          <w:p w:rsidR="00B04917" w:rsidRPr="00B04917" w:rsidRDefault="00B04917" w:rsidP="00B04917">
            <w:pPr>
              <w:tabs>
                <w:tab w:val="left" w:pos="2475"/>
              </w:tabs>
              <w:jc w:val="center"/>
              <w:rPr>
                <w:rFonts w:ascii="Calibri" w:eastAsia="Franklin Gothic Book" w:hAnsi="Calibri" w:cs="Calibri"/>
                <w:sz w:val="24"/>
                <w:szCs w:val="32"/>
              </w:rPr>
            </w:pPr>
            <w:r w:rsidRPr="00B04917">
              <w:rPr>
                <w:rFonts w:ascii="Calibri" w:eastAsia="Franklin Gothic Book" w:hAnsi="Calibri" w:cs="Calibri"/>
                <w:sz w:val="24"/>
                <w:szCs w:val="32"/>
              </w:rPr>
              <w:t>01</w:t>
            </w:r>
          </w:p>
        </w:tc>
        <w:tc>
          <w:tcPr>
            <w:tcW w:w="2992" w:type="dxa"/>
            <w:vAlign w:val="center"/>
          </w:tcPr>
          <w:p w:rsidR="00B04917" w:rsidRDefault="00B04917" w:rsidP="005827A3">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32"/>
                <w:lang w:eastAsia="fr-FR"/>
              </w:rPr>
            </w:pPr>
            <w:r w:rsidRPr="00B04917">
              <w:rPr>
                <w:rFonts w:ascii="Calibri" w:eastAsia="Times New Roman" w:hAnsi="Calibri" w:cs="Calibri"/>
                <w:b/>
                <w:bCs/>
                <w:sz w:val="24"/>
                <w:szCs w:val="32"/>
                <w:lang w:eastAsia="fr-FR"/>
              </w:rPr>
              <w:t>Expérience des consultants pertinente pour la mission</w:t>
            </w:r>
          </w:p>
          <w:p w:rsidR="004A65A2" w:rsidRPr="004A65A2" w:rsidRDefault="004A65A2" w:rsidP="004A65A2">
            <w:pPr>
              <w:numPr>
                <w:ilvl w:val="0"/>
                <w:numId w:val="36"/>
              </w:numPr>
              <w:tabs>
                <w:tab w:val="left" w:pos="2475"/>
              </w:tabs>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4A65A2">
              <w:rPr>
                <w:rFonts w:ascii="Baskerville Old Face" w:hAnsi="Baskerville Old Face"/>
                <w:sz w:val="24"/>
                <w:szCs w:val="24"/>
              </w:rPr>
              <w:t>Expérience voulue du bureau -</w:t>
            </w:r>
          </w:p>
          <w:p w:rsidR="004A65A2" w:rsidRPr="00B04917" w:rsidRDefault="004A65A2" w:rsidP="005827A3">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8"/>
              </w:rPr>
            </w:pPr>
          </w:p>
        </w:tc>
        <w:tc>
          <w:tcPr>
            <w:tcW w:w="5508" w:type="dxa"/>
            <w:vAlign w:val="center"/>
          </w:tcPr>
          <w:p w:rsidR="00B04917" w:rsidRPr="00B04917" w:rsidRDefault="00B04917" w:rsidP="00B04917">
            <w:pPr>
              <w:tabs>
                <w:tab w:val="left" w:pos="2475"/>
              </w:tabs>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sidRPr="00B04917">
              <w:rPr>
                <w:rFonts w:ascii="Calibri" w:eastAsia="Franklin Gothic Book" w:hAnsi="Calibri" w:cs="Calibri"/>
                <w:sz w:val="24"/>
                <w:szCs w:val="28"/>
              </w:rPr>
              <w:t xml:space="preserve">Expérience professionnelle en matière de Certification en Communication interpersonnelle et en </w:t>
            </w:r>
            <w:r>
              <w:rPr>
                <w:rFonts w:ascii="Calibri" w:eastAsia="Franklin Gothic Book" w:hAnsi="Calibri" w:cs="Calibri"/>
                <w:sz w:val="24"/>
                <w:szCs w:val="28"/>
              </w:rPr>
              <w:t>relation avec les structures 4C</w:t>
            </w:r>
          </w:p>
        </w:tc>
        <w:tc>
          <w:tcPr>
            <w:tcW w:w="3128" w:type="dxa"/>
            <w:vAlign w:val="center"/>
          </w:tcPr>
          <w:p w:rsidR="00B04917" w:rsidRPr="00B04917" w:rsidRDefault="0012350B" w:rsidP="00B0491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Pr>
                <w:rFonts w:ascii="Calibri" w:eastAsia="Franklin Gothic Book" w:hAnsi="Calibri" w:cs="Calibri"/>
                <w:sz w:val="24"/>
                <w:szCs w:val="24"/>
              </w:rPr>
              <w:t xml:space="preserve"> </w:t>
            </w:r>
            <w:r w:rsidR="00B04917" w:rsidRPr="00B04917">
              <w:rPr>
                <w:rFonts w:ascii="Calibri" w:eastAsia="Franklin Gothic Book" w:hAnsi="Calibri" w:cs="Calibri"/>
                <w:sz w:val="24"/>
                <w:szCs w:val="24"/>
              </w:rPr>
              <w:t>&lt; 3 actions = 0</w:t>
            </w:r>
            <w:r w:rsidR="00B01A22">
              <w:rPr>
                <w:rFonts w:ascii="Calibri" w:eastAsia="Franklin Gothic Book" w:hAnsi="Calibri" w:cs="Calibri"/>
                <w:sz w:val="24"/>
                <w:szCs w:val="24"/>
              </w:rPr>
              <w:t xml:space="preserve"> </w:t>
            </w:r>
            <w:r w:rsidR="00B04917" w:rsidRPr="00B04917">
              <w:rPr>
                <w:rFonts w:ascii="Calibri" w:eastAsia="Franklin Gothic Book" w:hAnsi="Calibri" w:cs="Calibri"/>
                <w:sz w:val="24"/>
                <w:szCs w:val="24"/>
              </w:rPr>
              <w:t>p</w:t>
            </w:r>
            <w:r w:rsidR="00B01A22">
              <w:rPr>
                <w:rFonts w:ascii="Calibri" w:eastAsia="Franklin Gothic Book" w:hAnsi="Calibri" w:cs="Calibri"/>
                <w:sz w:val="24"/>
                <w:szCs w:val="24"/>
              </w:rPr>
              <w:t>oin</w:t>
            </w:r>
            <w:r w:rsidR="00B04917" w:rsidRPr="00B04917">
              <w:rPr>
                <w:rFonts w:ascii="Calibri" w:eastAsia="Franklin Gothic Book" w:hAnsi="Calibri" w:cs="Calibri"/>
                <w:sz w:val="24"/>
                <w:szCs w:val="24"/>
              </w:rPr>
              <w:t>ts</w:t>
            </w:r>
          </w:p>
          <w:p w:rsidR="00B04917" w:rsidRPr="00B04917" w:rsidRDefault="00B04917" w:rsidP="00B0491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sidRPr="00B04917">
              <w:rPr>
                <w:rFonts w:ascii="Calibri" w:eastAsia="Franklin Gothic Book" w:hAnsi="Calibri" w:cs="Calibri"/>
                <w:sz w:val="24"/>
                <w:szCs w:val="24"/>
              </w:rPr>
              <w:t>3 à 4 actions =10</w:t>
            </w:r>
            <w:r w:rsidR="00B01A22">
              <w:rPr>
                <w:rFonts w:ascii="Calibri" w:eastAsia="Franklin Gothic Book" w:hAnsi="Calibri" w:cs="Calibri"/>
                <w:sz w:val="24"/>
                <w:szCs w:val="24"/>
              </w:rPr>
              <w:t xml:space="preserve"> </w:t>
            </w:r>
            <w:r w:rsidRPr="00B04917">
              <w:rPr>
                <w:rFonts w:ascii="Calibri" w:eastAsia="Franklin Gothic Book" w:hAnsi="Calibri" w:cs="Calibri"/>
                <w:sz w:val="24"/>
                <w:szCs w:val="24"/>
              </w:rPr>
              <w:t>p</w:t>
            </w:r>
            <w:r w:rsidR="00B01A22">
              <w:rPr>
                <w:rFonts w:ascii="Calibri" w:eastAsia="Franklin Gothic Book" w:hAnsi="Calibri" w:cs="Calibri"/>
                <w:sz w:val="24"/>
                <w:szCs w:val="24"/>
              </w:rPr>
              <w:t>oin</w:t>
            </w:r>
            <w:r w:rsidRPr="00B04917">
              <w:rPr>
                <w:rFonts w:ascii="Calibri" w:eastAsia="Franklin Gothic Book" w:hAnsi="Calibri" w:cs="Calibri"/>
                <w:sz w:val="24"/>
                <w:szCs w:val="24"/>
              </w:rPr>
              <w:t>ts</w:t>
            </w:r>
          </w:p>
          <w:p w:rsidR="00B04917" w:rsidRPr="00B04917" w:rsidRDefault="00B04917" w:rsidP="00B0491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sidRPr="00B04917">
              <w:rPr>
                <w:rFonts w:ascii="Calibri" w:eastAsia="Franklin Gothic Book" w:hAnsi="Calibri" w:cs="Calibri"/>
                <w:sz w:val="24"/>
                <w:szCs w:val="24"/>
              </w:rPr>
              <w:t>5 à 6 actions = 15 p</w:t>
            </w:r>
            <w:r w:rsidR="00B01A22">
              <w:rPr>
                <w:rFonts w:ascii="Calibri" w:eastAsia="Franklin Gothic Book" w:hAnsi="Calibri" w:cs="Calibri"/>
                <w:sz w:val="24"/>
                <w:szCs w:val="24"/>
              </w:rPr>
              <w:t>oin</w:t>
            </w:r>
            <w:r w:rsidRPr="00B04917">
              <w:rPr>
                <w:rFonts w:ascii="Calibri" w:eastAsia="Franklin Gothic Book" w:hAnsi="Calibri" w:cs="Calibri"/>
                <w:sz w:val="24"/>
                <w:szCs w:val="24"/>
              </w:rPr>
              <w:t>ts</w:t>
            </w:r>
          </w:p>
          <w:p w:rsidR="00B04917" w:rsidRPr="00B04917" w:rsidRDefault="00B04917" w:rsidP="00B0491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8"/>
              </w:rPr>
            </w:pPr>
            <w:r w:rsidRPr="00B04917">
              <w:rPr>
                <w:rFonts w:ascii="Calibri" w:eastAsia="Franklin Gothic Book" w:hAnsi="Calibri" w:cs="Calibri"/>
                <w:sz w:val="24"/>
                <w:szCs w:val="24"/>
              </w:rPr>
              <w:t>7 ou plus      = 20</w:t>
            </w:r>
            <w:r w:rsidR="00B01A22">
              <w:rPr>
                <w:rFonts w:ascii="Calibri" w:eastAsia="Franklin Gothic Book" w:hAnsi="Calibri" w:cs="Calibri"/>
                <w:sz w:val="24"/>
                <w:szCs w:val="24"/>
              </w:rPr>
              <w:t xml:space="preserve"> </w:t>
            </w:r>
            <w:r w:rsidRPr="00B04917">
              <w:rPr>
                <w:rFonts w:ascii="Calibri" w:eastAsia="Franklin Gothic Book" w:hAnsi="Calibri" w:cs="Calibri"/>
                <w:sz w:val="24"/>
                <w:szCs w:val="24"/>
              </w:rPr>
              <w:t>p</w:t>
            </w:r>
            <w:r w:rsidR="00B01A22">
              <w:rPr>
                <w:rFonts w:ascii="Calibri" w:eastAsia="Franklin Gothic Book" w:hAnsi="Calibri" w:cs="Calibri"/>
                <w:sz w:val="24"/>
                <w:szCs w:val="24"/>
              </w:rPr>
              <w:t>oin</w:t>
            </w:r>
            <w:r w:rsidRPr="00B04917">
              <w:rPr>
                <w:rFonts w:ascii="Calibri" w:eastAsia="Franklin Gothic Book" w:hAnsi="Calibri" w:cs="Calibri"/>
                <w:sz w:val="24"/>
                <w:szCs w:val="24"/>
              </w:rPr>
              <w:t>ts</w:t>
            </w:r>
          </w:p>
        </w:tc>
        <w:tc>
          <w:tcPr>
            <w:tcW w:w="1408" w:type="dxa"/>
            <w:vAlign w:val="center"/>
          </w:tcPr>
          <w:p w:rsidR="00B04917" w:rsidRPr="00B04917" w:rsidRDefault="00B04917" w:rsidP="00B0491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b/>
                <w:bCs/>
                <w:sz w:val="24"/>
                <w:szCs w:val="28"/>
              </w:rPr>
            </w:pPr>
            <w:r w:rsidRPr="00B04917">
              <w:rPr>
                <w:rFonts w:ascii="Calibri" w:eastAsia="Franklin Gothic Book" w:hAnsi="Calibri" w:cs="Calibri"/>
                <w:b/>
                <w:bCs/>
                <w:sz w:val="24"/>
                <w:szCs w:val="28"/>
              </w:rPr>
              <w:t>20 points /100</w:t>
            </w:r>
          </w:p>
        </w:tc>
      </w:tr>
      <w:tr w:rsidR="00B04917" w:rsidRPr="00B04917" w:rsidTr="00B01A22">
        <w:trPr>
          <w:trHeight w:val="1294"/>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tcPr>
          <w:p w:rsidR="00B04917" w:rsidRPr="00B04917" w:rsidRDefault="00B04917" w:rsidP="00B04917">
            <w:pPr>
              <w:tabs>
                <w:tab w:val="left" w:pos="2475"/>
              </w:tabs>
              <w:jc w:val="center"/>
              <w:rPr>
                <w:rFonts w:ascii="Calibri" w:eastAsia="Franklin Gothic Book" w:hAnsi="Calibri" w:cs="Calibri"/>
                <w:sz w:val="24"/>
                <w:szCs w:val="32"/>
              </w:rPr>
            </w:pPr>
            <w:r w:rsidRPr="00B04917">
              <w:rPr>
                <w:rFonts w:ascii="Calibri" w:eastAsia="Franklin Gothic Book" w:hAnsi="Calibri" w:cs="Calibri"/>
                <w:sz w:val="24"/>
                <w:szCs w:val="32"/>
              </w:rPr>
              <w:t>02</w:t>
            </w:r>
          </w:p>
        </w:tc>
        <w:tc>
          <w:tcPr>
            <w:tcW w:w="2992" w:type="dxa"/>
            <w:vMerge w:val="restart"/>
            <w:vAlign w:val="center"/>
          </w:tcPr>
          <w:p w:rsidR="00B04917" w:rsidRPr="00B04917" w:rsidRDefault="00B04917" w:rsidP="00B0491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8"/>
                <w:lang w:eastAsia="fr-FR"/>
              </w:rPr>
            </w:pPr>
          </w:p>
          <w:p w:rsidR="00B04917" w:rsidRDefault="00B04917" w:rsidP="00B0491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32"/>
                <w:lang w:eastAsia="fr-FR"/>
              </w:rPr>
            </w:pPr>
            <w:r w:rsidRPr="00B04917">
              <w:rPr>
                <w:rFonts w:ascii="Calibri" w:eastAsia="Times New Roman" w:hAnsi="Calibri" w:cs="Calibri"/>
                <w:b/>
                <w:bCs/>
                <w:sz w:val="24"/>
                <w:szCs w:val="32"/>
                <w:lang w:eastAsia="fr-FR"/>
              </w:rPr>
              <w:t>Qualifications et compétence du ou des formateur(s)</w:t>
            </w:r>
          </w:p>
          <w:p w:rsidR="004A65A2" w:rsidRPr="00B04917" w:rsidRDefault="004A65A2" w:rsidP="00B0491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b/>
                <w:bCs/>
                <w:sz w:val="24"/>
                <w:szCs w:val="24"/>
              </w:rPr>
            </w:pPr>
            <w:r w:rsidRPr="0052666E">
              <w:rPr>
                <w:rFonts w:ascii="Times New Roman" w:hAnsi="Times New Roman"/>
                <w:sz w:val="28"/>
                <w:szCs w:val="28"/>
              </w:rPr>
              <w:t>- Expert Clé -</w:t>
            </w:r>
          </w:p>
        </w:tc>
        <w:tc>
          <w:tcPr>
            <w:tcW w:w="5508" w:type="dxa"/>
            <w:vAlign w:val="center"/>
          </w:tcPr>
          <w:p w:rsidR="00B04917" w:rsidRPr="00B04917" w:rsidRDefault="00B04917" w:rsidP="005827A3">
            <w:pPr>
              <w:autoSpaceDE w:val="0"/>
              <w:autoSpaceDN w:val="0"/>
              <w:bidi/>
              <w:adjustRightInd w:val="0"/>
              <w:spacing w:line="276" w:lineRule="auto"/>
              <w:ind w:left="360"/>
              <w:jc w:val="right"/>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B04917">
              <w:rPr>
                <w:rFonts w:ascii="Calibri" w:eastAsia="Franklin Gothic Book" w:hAnsi="Calibri" w:cs="Calibri"/>
                <w:sz w:val="24"/>
                <w:szCs w:val="28"/>
              </w:rPr>
              <w:t>Grade</w:t>
            </w:r>
          </w:p>
        </w:tc>
        <w:tc>
          <w:tcPr>
            <w:tcW w:w="3128" w:type="dxa"/>
            <w:vAlign w:val="center"/>
          </w:tcPr>
          <w:p w:rsidR="00B04917" w:rsidRPr="00B04917" w:rsidRDefault="00B04917" w:rsidP="00B0491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r w:rsidRPr="00B04917">
              <w:rPr>
                <w:rFonts w:ascii="Calibri" w:eastAsia="Franklin Gothic Book" w:hAnsi="Calibri" w:cs="Calibri"/>
                <w:sz w:val="24"/>
                <w:szCs w:val="24"/>
              </w:rPr>
              <w:t xml:space="preserve">- licence 02 </w:t>
            </w:r>
            <w:r w:rsidR="00B01A22" w:rsidRPr="00B04917">
              <w:rPr>
                <w:rFonts w:ascii="Calibri" w:eastAsia="Franklin Gothic Book" w:hAnsi="Calibri" w:cs="Calibri"/>
                <w:sz w:val="24"/>
                <w:szCs w:val="24"/>
              </w:rPr>
              <w:t>p</w:t>
            </w:r>
            <w:r w:rsidR="00B01A22">
              <w:rPr>
                <w:rFonts w:ascii="Calibri" w:eastAsia="Franklin Gothic Book" w:hAnsi="Calibri" w:cs="Calibri"/>
                <w:sz w:val="24"/>
                <w:szCs w:val="24"/>
              </w:rPr>
              <w:t>oin</w:t>
            </w:r>
            <w:r w:rsidR="00B01A22" w:rsidRPr="00B04917">
              <w:rPr>
                <w:rFonts w:ascii="Calibri" w:eastAsia="Franklin Gothic Book" w:hAnsi="Calibri" w:cs="Calibri"/>
                <w:sz w:val="24"/>
                <w:szCs w:val="24"/>
              </w:rPr>
              <w:t>ts</w:t>
            </w:r>
          </w:p>
          <w:p w:rsidR="00B04917" w:rsidRPr="00B04917" w:rsidRDefault="00B04917" w:rsidP="00B0491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r w:rsidRPr="00B04917">
              <w:rPr>
                <w:rFonts w:ascii="Calibri" w:eastAsia="Franklin Gothic Book" w:hAnsi="Calibri" w:cs="Calibri"/>
                <w:sz w:val="24"/>
                <w:szCs w:val="24"/>
              </w:rPr>
              <w:t>-  maitrise 03</w:t>
            </w:r>
            <w:r w:rsidR="00B01A22" w:rsidRPr="00B04917">
              <w:rPr>
                <w:rFonts w:ascii="Calibri" w:eastAsia="Franklin Gothic Book" w:hAnsi="Calibri" w:cs="Calibri"/>
                <w:sz w:val="24"/>
                <w:szCs w:val="24"/>
              </w:rPr>
              <w:t xml:space="preserve"> p</w:t>
            </w:r>
            <w:r w:rsidR="00B01A22">
              <w:rPr>
                <w:rFonts w:ascii="Calibri" w:eastAsia="Franklin Gothic Book" w:hAnsi="Calibri" w:cs="Calibri"/>
                <w:sz w:val="24"/>
                <w:szCs w:val="24"/>
              </w:rPr>
              <w:t>oin</w:t>
            </w:r>
            <w:r w:rsidR="00B01A22" w:rsidRPr="00B04917">
              <w:rPr>
                <w:rFonts w:ascii="Calibri" w:eastAsia="Franklin Gothic Book" w:hAnsi="Calibri" w:cs="Calibri"/>
                <w:sz w:val="24"/>
                <w:szCs w:val="24"/>
              </w:rPr>
              <w:t>ts</w:t>
            </w:r>
          </w:p>
          <w:p w:rsidR="00B04917" w:rsidRPr="00B04917" w:rsidRDefault="00B04917" w:rsidP="00B0491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r w:rsidRPr="00B04917">
              <w:rPr>
                <w:rFonts w:ascii="Calibri" w:eastAsia="Franklin Gothic Book" w:hAnsi="Calibri" w:cs="Calibri"/>
                <w:sz w:val="24"/>
                <w:szCs w:val="24"/>
              </w:rPr>
              <w:t xml:space="preserve">- master/ingénieur 04 </w:t>
            </w:r>
            <w:r w:rsidR="00B01A22" w:rsidRPr="00B04917">
              <w:rPr>
                <w:rFonts w:ascii="Calibri" w:eastAsia="Franklin Gothic Book" w:hAnsi="Calibri" w:cs="Calibri"/>
                <w:sz w:val="24"/>
                <w:szCs w:val="24"/>
              </w:rPr>
              <w:t>p</w:t>
            </w:r>
            <w:r w:rsidR="00B01A22">
              <w:rPr>
                <w:rFonts w:ascii="Calibri" w:eastAsia="Franklin Gothic Book" w:hAnsi="Calibri" w:cs="Calibri"/>
                <w:sz w:val="24"/>
                <w:szCs w:val="24"/>
              </w:rPr>
              <w:t>oin</w:t>
            </w:r>
            <w:r w:rsidR="00B01A22" w:rsidRPr="00B04917">
              <w:rPr>
                <w:rFonts w:ascii="Calibri" w:eastAsia="Franklin Gothic Book" w:hAnsi="Calibri" w:cs="Calibri"/>
                <w:sz w:val="24"/>
                <w:szCs w:val="24"/>
              </w:rPr>
              <w:t>ts</w:t>
            </w:r>
          </w:p>
          <w:p w:rsidR="00B04917" w:rsidRPr="00B04917" w:rsidRDefault="00B04917" w:rsidP="00B0491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r w:rsidRPr="00B04917">
              <w:rPr>
                <w:rFonts w:ascii="Calibri" w:eastAsia="Franklin Gothic Book" w:hAnsi="Calibri" w:cs="Calibri"/>
                <w:sz w:val="24"/>
                <w:szCs w:val="24"/>
              </w:rPr>
              <w:t xml:space="preserve">-  doctorat 5 </w:t>
            </w:r>
            <w:r w:rsidR="00B01A22" w:rsidRPr="00B04917">
              <w:rPr>
                <w:rFonts w:ascii="Calibri" w:eastAsia="Franklin Gothic Book" w:hAnsi="Calibri" w:cs="Calibri"/>
                <w:sz w:val="24"/>
                <w:szCs w:val="24"/>
              </w:rPr>
              <w:t xml:space="preserve"> p</w:t>
            </w:r>
            <w:r w:rsidR="00B01A22">
              <w:rPr>
                <w:rFonts w:ascii="Calibri" w:eastAsia="Franklin Gothic Book" w:hAnsi="Calibri" w:cs="Calibri"/>
                <w:sz w:val="24"/>
                <w:szCs w:val="24"/>
              </w:rPr>
              <w:t>oin</w:t>
            </w:r>
            <w:r w:rsidR="00B01A22" w:rsidRPr="00B04917">
              <w:rPr>
                <w:rFonts w:ascii="Calibri" w:eastAsia="Franklin Gothic Book" w:hAnsi="Calibri" w:cs="Calibri"/>
                <w:sz w:val="24"/>
                <w:szCs w:val="24"/>
              </w:rPr>
              <w:t>ts</w:t>
            </w:r>
          </w:p>
        </w:tc>
        <w:tc>
          <w:tcPr>
            <w:tcW w:w="1408" w:type="dxa"/>
            <w:vMerge w:val="restart"/>
            <w:vAlign w:val="center"/>
          </w:tcPr>
          <w:p w:rsidR="00B04917" w:rsidRPr="00B04917" w:rsidRDefault="00B04917" w:rsidP="00B0491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b/>
                <w:bCs/>
                <w:sz w:val="24"/>
                <w:szCs w:val="28"/>
              </w:rPr>
            </w:pPr>
            <w:r w:rsidRPr="00B04917">
              <w:rPr>
                <w:rFonts w:ascii="Calibri" w:eastAsia="Franklin Gothic Book" w:hAnsi="Calibri" w:cs="Calibri"/>
                <w:b/>
                <w:bCs/>
                <w:sz w:val="24"/>
                <w:szCs w:val="28"/>
              </w:rPr>
              <w:t>35 points /100</w:t>
            </w:r>
          </w:p>
        </w:tc>
      </w:tr>
      <w:tr w:rsidR="00B04917" w:rsidRPr="00B04917" w:rsidTr="00B01A22">
        <w:trPr>
          <w:cnfStyle w:val="000000100000" w:firstRow="0" w:lastRow="0" w:firstColumn="0" w:lastColumn="0" w:oddVBand="0" w:evenVBand="0" w:oddHBand="1"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B04917" w:rsidRPr="00B04917" w:rsidRDefault="00B04917" w:rsidP="00B04917">
            <w:pPr>
              <w:tabs>
                <w:tab w:val="left" w:pos="2475"/>
              </w:tabs>
              <w:jc w:val="center"/>
              <w:rPr>
                <w:rFonts w:ascii="Calibri" w:eastAsia="Franklin Gothic Book" w:hAnsi="Calibri" w:cs="Calibri"/>
                <w:sz w:val="24"/>
                <w:szCs w:val="32"/>
              </w:rPr>
            </w:pPr>
          </w:p>
        </w:tc>
        <w:tc>
          <w:tcPr>
            <w:tcW w:w="2992" w:type="dxa"/>
            <w:vMerge/>
            <w:vAlign w:val="center"/>
          </w:tcPr>
          <w:p w:rsidR="00B04917" w:rsidRPr="00B04917" w:rsidRDefault="00B04917" w:rsidP="00B0491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8"/>
                <w:lang w:eastAsia="fr-FR"/>
              </w:rPr>
            </w:pPr>
          </w:p>
        </w:tc>
        <w:tc>
          <w:tcPr>
            <w:tcW w:w="5508" w:type="dxa"/>
            <w:vAlign w:val="center"/>
          </w:tcPr>
          <w:p w:rsidR="00B04917" w:rsidRPr="00B04917" w:rsidRDefault="00B04917" w:rsidP="00B0491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8"/>
              </w:rPr>
            </w:pPr>
            <w:r w:rsidRPr="00B04917">
              <w:rPr>
                <w:rFonts w:ascii="Calibri" w:eastAsia="Franklin Gothic Book" w:hAnsi="Calibri" w:cs="Calibri"/>
                <w:sz w:val="24"/>
                <w:szCs w:val="28"/>
              </w:rPr>
              <w:t xml:space="preserve">Expériences acquise en formation et certification en matière de communication interpersonnelle pour une meilleure employabilité. </w:t>
            </w:r>
          </w:p>
        </w:tc>
        <w:tc>
          <w:tcPr>
            <w:tcW w:w="3128" w:type="dxa"/>
            <w:vAlign w:val="center"/>
          </w:tcPr>
          <w:p w:rsidR="00B04917" w:rsidRPr="00B04917" w:rsidRDefault="00B04917" w:rsidP="0001636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sidRPr="00B04917">
              <w:rPr>
                <w:rFonts w:ascii="Calibri" w:eastAsia="Franklin Gothic Book" w:hAnsi="Calibri" w:cs="Calibri"/>
                <w:sz w:val="24"/>
                <w:szCs w:val="24"/>
              </w:rPr>
              <w:t xml:space="preserve"> 3 activités</w:t>
            </w:r>
            <w:r w:rsidR="0001636E">
              <w:rPr>
                <w:rFonts w:ascii="Calibri" w:eastAsia="Franklin Gothic Book" w:hAnsi="Calibri" w:cs="Calibri"/>
                <w:sz w:val="24"/>
                <w:szCs w:val="24"/>
              </w:rPr>
              <w:t xml:space="preserve"> ou plus</w:t>
            </w:r>
            <w:r w:rsidRPr="00B04917">
              <w:rPr>
                <w:rFonts w:ascii="Calibri" w:eastAsia="Franklin Gothic Book" w:hAnsi="Calibri" w:cs="Calibri"/>
                <w:sz w:val="24"/>
                <w:szCs w:val="24"/>
              </w:rPr>
              <w:t xml:space="preserve"> en tant que formateur =20 p</w:t>
            </w:r>
            <w:r w:rsidR="00B01A22">
              <w:rPr>
                <w:rFonts w:ascii="Calibri" w:eastAsia="Franklin Gothic Book" w:hAnsi="Calibri" w:cs="Calibri"/>
                <w:sz w:val="24"/>
                <w:szCs w:val="24"/>
              </w:rPr>
              <w:t>oints</w:t>
            </w:r>
          </w:p>
        </w:tc>
        <w:tc>
          <w:tcPr>
            <w:tcW w:w="1408" w:type="dxa"/>
            <w:vMerge/>
            <w:vAlign w:val="center"/>
          </w:tcPr>
          <w:p w:rsidR="00B04917" w:rsidRPr="00B04917" w:rsidRDefault="00B04917" w:rsidP="00B0491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b/>
                <w:bCs/>
                <w:sz w:val="24"/>
                <w:szCs w:val="28"/>
              </w:rPr>
            </w:pPr>
          </w:p>
        </w:tc>
      </w:tr>
      <w:tr w:rsidR="00B04917" w:rsidRPr="00B04917" w:rsidTr="00B01A22">
        <w:trPr>
          <w:trHeight w:val="1151"/>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B04917" w:rsidRPr="00B04917" w:rsidRDefault="00B04917" w:rsidP="00B04917">
            <w:pPr>
              <w:tabs>
                <w:tab w:val="left" w:pos="2475"/>
              </w:tabs>
              <w:jc w:val="center"/>
              <w:rPr>
                <w:rFonts w:ascii="Calibri" w:eastAsia="Franklin Gothic Book" w:hAnsi="Calibri" w:cs="Calibri"/>
                <w:sz w:val="24"/>
                <w:szCs w:val="32"/>
              </w:rPr>
            </w:pPr>
          </w:p>
        </w:tc>
        <w:tc>
          <w:tcPr>
            <w:tcW w:w="2992" w:type="dxa"/>
            <w:vMerge/>
            <w:vAlign w:val="center"/>
          </w:tcPr>
          <w:p w:rsidR="00B04917" w:rsidRPr="00B04917" w:rsidRDefault="00B04917" w:rsidP="00B0491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p>
        </w:tc>
        <w:tc>
          <w:tcPr>
            <w:tcW w:w="5508" w:type="dxa"/>
            <w:vAlign w:val="center"/>
          </w:tcPr>
          <w:p w:rsidR="00B04917" w:rsidRPr="00B04917" w:rsidRDefault="00B04917" w:rsidP="00B0491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B04917">
              <w:rPr>
                <w:rFonts w:ascii="Calibri" w:eastAsia="Franklin Gothic Book" w:hAnsi="Calibri" w:cs="Calibri"/>
                <w:sz w:val="24"/>
                <w:szCs w:val="28"/>
              </w:rPr>
              <w:t>Certification</w:t>
            </w:r>
            <w:r w:rsidRPr="00B04917">
              <w:rPr>
                <w:rFonts w:ascii="Calibri" w:eastAsia="Franklin Gothic Book" w:hAnsi="Calibri" w:cs="Calibri"/>
                <w:b/>
                <w:bCs/>
                <w:sz w:val="24"/>
                <w:szCs w:val="28"/>
              </w:rPr>
              <w:t xml:space="preserve"> </w:t>
            </w:r>
            <w:r w:rsidRPr="00B04917">
              <w:rPr>
                <w:rFonts w:ascii="Calibri" w:eastAsia="Franklin Gothic Book" w:hAnsi="Calibri" w:cs="Calibri"/>
                <w:sz w:val="24"/>
                <w:szCs w:val="28"/>
              </w:rPr>
              <w:t>est qualifications des Experts en matière de communication interpersonnelle pour une meilleure employabilité</w:t>
            </w:r>
            <w:r w:rsidR="005827A3">
              <w:rPr>
                <w:rFonts w:ascii="Calibri" w:eastAsia="Franklin Gothic Book" w:hAnsi="Calibri" w:cs="Calibri"/>
                <w:sz w:val="24"/>
                <w:szCs w:val="28"/>
              </w:rPr>
              <w:t>.</w:t>
            </w:r>
          </w:p>
        </w:tc>
        <w:tc>
          <w:tcPr>
            <w:tcW w:w="3128" w:type="dxa"/>
            <w:vAlign w:val="center"/>
          </w:tcPr>
          <w:p w:rsidR="00B01A22" w:rsidRDefault="00B01A22" w:rsidP="00B01A22">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Pr>
                <w:rFonts w:ascii="Calibri" w:eastAsia="Franklin Gothic Book" w:hAnsi="Calibri" w:cs="Calibri"/>
                <w:sz w:val="24"/>
                <w:szCs w:val="28"/>
              </w:rPr>
              <w:t>Une certification</w:t>
            </w:r>
          </w:p>
          <w:p w:rsidR="00B04917" w:rsidRPr="00B04917" w:rsidRDefault="00B04917" w:rsidP="00B01A22">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B04917">
              <w:rPr>
                <w:rFonts w:ascii="Calibri" w:eastAsia="Franklin Gothic Book" w:hAnsi="Calibri" w:cs="Calibri"/>
                <w:sz w:val="24"/>
                <w:szCs w:val="28"/>
              </w:rPr>
              <w:t>10</w:t>
            </w:r>
            <w:r w:rsidR="00B01A22">
              <w:rPr>
                <w:rFonts w:ascii="Calibri" w:eastAsia="Franklin Gothic Book" w:hAnsi="Calibri" w:cs="Calibri"/>
                <w:sz w:val="24"/>
                <w:szCs w:val="28"/>
              </w:rPr>
              <w:t xml:space="preserve"> points</w:t>
            </w:r>
          </w:p>
        </w:tc>
        <w:tc>
          <w:tcPr>
            <w:tcW w:w="1408" w:type="dxa"/>
            <w:vMerge/>
            <w:vAlign w:val="center"/>
          </w:tcPr>
          <w:p w:rsidR="00B04917" w:rsidRPr="00B04917" w:rsidRDefault="00B04917" w:rsidP="00B0491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b/>
                <w:bCs/>
                <w:sz w:val="24"/>
                <w:szCs w:val="28"/>
              </w:rPr>
            </w:pPr>
          </w:p>
        </w:tc>
      </w:tr>
      <w:tr w:rsidR="00B04917" w:rsidRPr="00B04917" w:rsidTr="00B01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tcPr>
          <w:p w:rsidR="00B04917" w:rsidRPr="00B04917" w:rsidRDefault="00B04917" w:rsidP="00B04917">
            <w:pPr>
              <w:tabs>
                <w:tab w:val="left" w:pos="2475"/>
              </w:tabs>
              <w:jc w:val="center"/>
              <w:rPr>
                <w:rFonts w:ascii="Calibri" w:eastAsia="Franklin Gothic Book" w:hAnsi="Calibri" w:cs="Calibri"/>
                <w:sz w:val="24"/>
                <w:szCs w:val="32"/>
                <w:rtl/>
                <w:lang w:bidi="ar-TN"/>
              </w:rPr>
            </w:pPr>
            <w:r w:rsidRPr="00B04917">
              <w:rPr>
                <w:rFonts w:ascii="Calibri" w:eastAsia="Franklin Gothic Book" w:hAnsi="Calibri" w:cs="Calibri"/>
                <w:sz w:val="24"/>
                <w:szCs w:val="32"/>
              </w:rPr>
              <w:t>03</w:t>
            </w:r>
          </w:p>
        </w:tc>
        <w:tc>
          <w:tcPr>
            <w:tcW w:w="2992" w:type="dxa"/>
            <w:vMerge w:val="restart"/>
            <w:vAlign w:val="center"/>
          </w:tcPr>
          <w:p w:rsidR="00B04917" w:rsidRPr="00B04917" w:rsidRDefault="00B04917" w:rsidP="00B0491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b/>
                <w:bCs/>
                <w:sz w:val="24"/>
                <w:szCs w:val="24"/>
              </w:rPr>
            </w:pPr>
            <w:r w:rsidRPr="00B04917">
              <w:rPr>
                <w:rFonts w:ascii="Calibri" w:eastAsia="Times New Roman" w:hAnsi="Calibri" w:cs="Calibri"/>
                <w:b/>
                <w:bCs/>
                <w:sz w:val="24"/>
                <w:szCs w:val="32"/>
                <w:lang w:eastAsia="fr-FR"/>
              </w:rPr>
              <w:t>Carrière professionnelle pertinente pour la mission</w:t>
            </w:r>
            <w:r w:rsidRPr="00B04917">
              <w:rPr>
                <w:rFonts w:ascii="Calibri" w:eastAsia="Franklin Gothic Book" w:hAnsi="Calibri" w:cs="Calibri"/>
                <w:sz w:val="24"/>
                <w:szCs w:val="28"/>
              </w:rPr>
              <w:t xml:space="preserve"> </w:t>
            </w:r>
          </w:p>
        </w:tc>
        <w:tc>
          <w:tcPr>
            <w:tcW w:w="5508" w:type="dxa"/>
            <w:vAlign w:val="center"/>
          </w:tcPr>
          <w:p w:rsidR="00B04917" w:rsidRPr="00B04917" w:rsidRDefault="00B04917" w:rsidP="00B0491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8"/>
              </w:rPr>
            </w:pPr>
            <w:r w:rsidRPr="00B04917">
              <w:rPr>
                <w:rFonts w:ascii="Calibri" w:eastAsia="Franklin Gothic Book" w:hAnsi="Calibri" w:cs="Calibri"/>
                <w:sz w:val="24"/>
                <w:szCs w:val="28"/>
              </w:rPr>
              <w:t xml:space="preserve">Agrément et accréditation en communication interpersonnelle </w:t>
            </w:r>
          </w:p>
        </w:tc>
        <w:tc>
          <w:tcPr>
            <w:tcW w:w="3128" w:type="dxa"/>
            <w:vAlign w:val="center"/>
          </w:tcPr>
          <w:p w:rsidR="00B04917" w:rsidRPr="00B04917" w:rsidRDefault="00B04917" w:rsidP="00B01A2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sidRPr="00B04917">
              <w:rPr>
                <w:rFonts w:ascii="Calibri" w:eastAsia="Franklin Gothic Book" w:hAnsi="Calibri" w:cs="Calibri"/>
                <w:sz w:val="24"/>
                <w:szCs w:val="24"/>
              </w:rPr>
              <w:t>15</w:t>
            </w:r>
            <w:r w:rsidR="00B01A22">
              <w:rPr>
                <w:rFonts w:ascii="Calibri" w:eastAsia="Franklin Gothic Book" w:hAnsi="Calibri" w:cs="Calibri"/>
                <w:sz w:val="24"/>
                <w:szCs w:val="24"/>
              </w:rPr>
              <w:t xml:space="preserve"> points</w:t>
            </w:r>
          </w:p>
        </w:tc>
        <w:tc>
          <w:tcPr>
            <w:tcW w:w="1408" w:type="dxa"/>
            <w:vMerge w:val="restart"/>
            <w:vAlign w:val="center"/>
          </w:tcPr>
          <w:p w:rsidR="00B04917" w:rsidRPr="00B04917" w:rsidRDefault="00B04917" w:rsidP="00B0491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b/>
                <w:bCs/>
                <w:sz w:val="24"/>
                <w:szCs w:val="28"/>
              </w:rPr>
            </w:pPr>
            <w:r w:rsidRPr="00B04917">
              <w:rPr>
                <w:rFonts w:ascii="Calibri" w:eastAsia="Franklin Gothic Book" w:hAnsi="Calibri" w:cs="Calibri"/>
                <w:b/>
                <w:bCs/>
                <w:sz w:val="24"/>
                <w:szCs w:val="28"/>
              </w:rPr>
              <w:t>45 points /100</w:t>
            </w:r>
          </w:p>
        </w:tc>
      </w:tr>
      <w:tr w:rsidR="00B04917" w:rsidRPr="00B04917" w:rsidTr="00B01A22">
        <w:trPr>
          <w:trHeight w:val="649"/>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B04917" w:rsidRPr="00B04917" w:rsidRDefault="00B04917" w:rsidP="00B04917">
            <w:pPr>
              <w:autoSpaceDE w:val="0"/>
              <w:autoSpaceDN w:val="0"/>
              <w:adjustRightInd w:val="0"/>
              <w:spacing w:line="276" w:lineRule="auto"/>
              <w:rPr>
                <w:rFonts w:ascii="Calibri" w:eastAsia="Franklin Gothic Book" w:hAnsi="Calibri" w:cs="Calibri"/>
                <w:sz w:val="24"/>
                <w:szCs w:val="24"/>
              </w:rPr>
            </w:pPr>
          </w:p>
        </w:tc>
        <w:tc>
          <w:tcPr>
            <w:tcW w:w="2992" w:type="dxa"/>
            <w:vMerge/>
            <w:vAlign w:val="center"/>
          </w:tcPr>
          <w:p w:rsidR="00B04917" w:rsidRPr="00B04917" w:rsidRDefault="00B04917" w:rsidP="00B0491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p>
        </w:tc>
        <w:tc>
          <w:tcPr>
            <w:tcW w:w="5508" w:type="dxa"/>
            <w:vAlign w:val="center"/>
          </w:tcPr>
          <w:p w:rsidR="00B04917" w:rsidRPr="00B04917" w:rsidRDefault="00B04917" w:rsidP="005827A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B04917">
              <w:rPr>
                <w:rFonts w:ascii="Calibri" w:eastAsia="Franklin Gothic Book" w:hAnsi="Calibri" w:cs="Calibri"/>
                <w:sz w:val="24"/>
                <w:szCs w:val="28"/>
              </w:rPr>
              <w:t>Mission de certification en tant qu’organisme certificateur</w:t>
            </w:r>
            <w:r w:rsidR="008C33AD">
              <w:rPr>
                <w:rFonts w:ascii="Calibri" w:eastAsia="Franklin Gothic Book" w:hAnsi="Calibri" w:cs="Calibri"/>
                <w:sz w:val="24"/>
                <w:szCs w:val="28"/>
              </w:rPr>
              <w:t xml:space="preserve"> </w:t>
            </w:r>
            <w:r w:rsidR="008C33AD" w:rsidRPr="008C33AD">
              <w:rPr>
                <w:rFonts w:ascii="Calibri" w:eastAsia="Franklin Gothic Book" w:hAnsi="Calibri" w:cs="Calibri"/>
                <w:sz w:val="24"/>
                <w:szCs w:val="28"/>
              </w:rPr>
              <w:t>conforme au référentiel International</w:t>
            </w:r>
            <w:r w:rsidRPr="00B04917">
              <w:rPr>
                <w:rFonts w:ascii="Calibri" w:eastAsia="Franklin Gothic Book" w:hAnsi="Calibri" w:cs="Calibri"/>
                <w:sz w:val="24"/>
                <w:szCs w:val="28"/>
              </w:rPr>
              <w:t>.</w:t>
            </w:r>
          </w:p>
        </w:tc>
        <w:tc>
          <w:tcPr>
            <w:tcW w:w="3128" w:type="dxa"/>
            <w:vAlign w:val="center"/>
          </w:tcPr>
          <w:p w:rsidR="00B04917" w:rsidRPr="00B04917" w:rsidRDefault="00B04917" w:rsidP="005827A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r w:rsidRPr="00B04917">
              <w:rPr>
                <w:rFonts w:ascii="Calibri" w:eastAsia="Franklin Gothic Book" w:hAnsi="Calibri" w:cs="Calibri"/>
                <w:sz w:val="24"/>
                <w:szCs w:val="24"/>
              </w:rPr>
              <w:t>03 ans ou plus d’expérience = 30 p</w:t>
            </w:r>
            <w:r w:rsidR="00B01A22">
              <w:rPr>
                <w:rFonts w:ascii="Calibri" w:eastAsia="Franklin Gothic Book" w:hAnsi="Calibri" w:cs="Calibri"/>
                <w:sz w:val="24"/>
                <w:szCs w:val="24"/>
              </w:rPr>
              <w:t>oin</w:t>
            </w:r>
            <w:r w:rsidRPr="00B04917">
              <w:rPr>
                <w:rFonts w:ascii="Calibri" w:eastAsia="Franklin Gothic Book" w:hAnsi="Calibri" w:cs="Calibri"/>
                <w:sz w:val="24"/>
                <w:szCs w:val="24"/>
              </w:rPr>
              <w:t>ts</w:t>
            </w:r>
          </w:p>
        </w:tc>
        <w:tc>
          <w:tcPr>
            <w:tcW w:w="1408" w:type="dxa"/>
            <w:vMerge/>
            <w:vAlign w:val="center"/>
          </w:tcPr>
          <w:p w:rsidR="00B04917" w:rsidRPr="00B04917" w:rsidRDefault="00B04917" w:rsidP="00B0491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p>
        </w:tc>
      </w:tr>
      <w:tr w:rsidR="00B04917" w:rsidRPr="00B04917" w:rsidTr="00B01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rsidR="00B04917" w:rsidRPr="00B04917" w:rsidRDefault="00B04917" w:rsidP="00B04917">
            <w:pPr>
              <w:autoSpaceDE w:val="0"/>
              <w:autoSpaceDN w:val="0"/>
              <w:adjustRightInd w:val="0"/>
              <w:spacing w:line="276" w:lineRule="auto"/>
              <w:rPr>
                <w:rFonts w:ascii="Calibri" w:eastAsia="Franklin Gothic Book" w:hAnsi="Calibri" w:cs="Calibri"/>
                <w:sz w:val="24"/>
                <w:szCs w:val="24"/>
              </w:rPr>
            </w:pPr>
          </w:p>
        </w:tc>
        <w:tc>
          <w:tcPr>
            <w:tcW w:w="2992" w:type="dxa"/>
            <w:vAlign w:val="center"/>
          </w:tcPr>
          <w:p w:rsidR="00B04917" w:rsidRPr="00B04917" w:rsidRDefault="00B04917" w:rsidP="00B0491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p>
        </w:tc>
        <w:tc>
          <w:tcPr>
            <w:tcW w:w="5508" w:type="dxa"/>
            <w:vAlign w:val="center"/>
          </w:tcPr>
          <w:p w:rsidR="00B04917" w:rsidRPr="00B04917" w:rsidRDefault="00B04917" w:rsidP="00B0491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p>
        </w:tc>
        <w:tc>
          <w:tcPr>
            <w:tcW w:w="3128" w:type="dxa"/>
            <w:vAlign w:val="center"/>
          </w:tcPr>
          <w:p w:rsidR="00B04917" w:rsidRPr="00B04917" w:rsidRDefault="00B04917" w:rsidP="00B0491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8"/>
              </w:rPr>
            </w:pPr>
          </w:p>
        </w:tc>
        <w:tc>
          <w:tcPr>
            <w:tcW w:w="1408" w:type="dxa"/>
            <w:vAlign w:val="center"/>
          </w:tcPr>
          <w:p w:rsidR="00B04917" w:rsidRPr="00B04917" w:rsidRDefault="00B04917" w:rsidP="00B0491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b/>
                <w:bCs/>
                <w:sz w:val="24"/>
                <w:szCs w:val="32"/>
              </w:rPr>
            </w:pPr>
            <w:r w:rsidRPr="00B04917">
              <w:rPr>
                <w:rFonts w:ascii="Calibri" w:eastAsia="Franklin Gothic Book" w:hAnsi="Calibri" w:cs="Calibri"/>
                <w:b/>
                <w:bCs/>
                <w:sz w:val="24"/>
                <w:szCs w:val="32"/>
              </w:rPr>
              <w:t>100/100</w:t>
            </w:r>
          </w:p>
        </w:tc>
      </w:tr>
    </w:tbl>
    <w:p w:rsidR="00CA06D7" w:rsidRDefault="00CA06D7" w:rsidP="007C2833">
      <w:pPr>
        <w:spacing w:after="0" w:line="240" w:lineRule="auto"/>
        <w:rPr>
          <w:rFonts w:ascii="Arial,Italic" w:hAnsi="Arial,Italic" w:cs="Arial,Italic"/>
          <w:iCs/>
          <w:color w:val="000000" w:themeColor="text1"/>
        </w:rPr>
      </w:pPr>
    </w:p>
    <w:p w:rsidR="002F5FB7" w:rsidRDefault="002F5FB7" w:rsidP="007C2833">
      <w:pPr>
        <w:spacing w:after="0" w:line="240" w:lineRule="auto"/>
        <w:rPr>
          <w:rFonts w:ascii="Arial,Italic" w:hAnsi="Arial,Italic" w:cs="Arial,Italic"/>
          <w:iCs/>
          <w:color w:val="000000" w:themeColor="text1"/>
        </w:rPr>
      </w:pPr>
    </w:p>
    <w:sectPr w:rsidR="002F5FB7" w:rsidSect="00B43D9E">
      <w:headerReference w:type="default" r:id="rId16"/>
      <w:footerReference w:type="default" r:id="rId17"/>
      <w:pgSz w:w="15840" w:h="1224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3F" w:rsidRDefault="00E85A3F" w:rsidP="00167086">
      <w:pPr>
        <w:spacing w:after="0" w:line="240" w:lineRule="auto"/>
      </w:pPr>
      <w:r>
        <w:separator/>
      </w:r>
    </w:p>
  </w:endnote>
  <w:endnote w:type="continuationSeparator" w:id="0">
    <w:p w:rsidR="00E85A3F" w:rsidRDefault="00E85A3F"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altName w:val="Times New Roman"/>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5977"/>
      <w:docPartObj>
        <w:docPartGallery w:val="Page Numbers (Bottom of Page)"/>
        <w:docPartUnique/>
      </w:docPartObj>
    </w:sdtPr>
    <w:sdtEndPr/>
    <w:sdtContent>
      <w:p w:rsidR="00510E4C" w:rsidRDefault="00510E4C">
        <w:pPr>
          <w:pStyle w:val="Pieddepage"/>
          <w:jc w:val="center"/>
        </w:pPr>
        <w:r w:rsidRPr="005B5015">
          <w:rPr>
            <w:rFonts w:ascii="Calibri" w:hAnsi="Calibri" w:cs="Calibri"/>
            <w:b/>
            <w:sz w:val="24"/>
          </w:rPr>
          <w:fldChar w:fldCharType="begin"/>
        </w:r>
        <w:r w:rsidRPr="005B5015">
          <w:rPr>
            <w:rFonts w:ascii="Calibri" w:hAnsi="Calibri" w:cs="Calibri"/>
            <w:b/>
            <w:sz w:val="24"/>
          </w:rPr>
          <w:instrText>PAGE   \* MERGEFORMAT</w:instrText>
        </w:r>
        <w:r w:rsidRPr="005B5015">
          <w:rPr>
            <w:rFonts w:ascii="Calibri" w:hAnsi="Calibri" w:cs="Calibri"/>
            <w:b/>
            <w:sz w:val="24"/>
          </w:rPr>
          <w:fldChar w:fldCharType="separate"/>
        </w:r>
        <w:r w:rsidR="00156E06">
          <w:rPr>
            <w:rFonts w:ascii="Calibri" w:hAnsi="Calibri" w:cs="Calibri"/>
            <w:b/>
            <w:noProof/>
            <w:sz w:val="24"/>
          </w:rPr>
          <w:t>1</w:t>
        </w:r>
        <w:r w:rsidRPr="005B5015">
          <w:rPr>
            <w:rFonts w:ascii="Calibri" w:hAnsi="Calibri" w:cs="Calibri"/>
            <w:b/>
            <w:sz w:val="24"/>
          </w:rPr>
          <w:fldChar w:fldCharType="end"/>
        </w:r>
        <w:r w:rsidRPr="005B5015">
          <w:rPr>
            <w:rFonts w:ascii="Calibri" w:hAnsi="Calibri" w:cs="Calibri"/>
            <w:b/>
            <w:sz w:val="24"/>
          </w:rPr>
          <w:t>/1</w:t>
        </w:r>
        <w:r w:rsidR="007706C0">
          <w:rPr>
            <w:rFonts w:ascii="Calibri" w:hAnsi="Calibri" w:cs="Calibri"/>
            <w:b/>
            <w:sz w:val="24"/>
          </w:rPr>
          <w:t>7</w:t>
        </w:r>
      </w:p>
    </w:sdtContent>
  </w:sdt>
  <w:p w:rsidR="00510E4C" w:rsidRDefault="00510E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4C" w:rsidRPr="00F03A1C" w:rsidRDefault="00F03A1C">
    <w:pPr>
      <w:pStyle w:val="Pieddepage"/>
      <w:jc w:val="center"/>
      <w:rPr>
        <w:b/>
        <w:sz w:val="24"/>
      </w:rPr>
    </w:pPr>
    <w:r w:rsidRPr="00F03A1C">
      <w:rPr>
        <w:b/>
        <w:sz w:val="24"/>
      </w:rPr>
      <w:t>1</w:t>
    </w:r>
    <w:r w:rsidR="00C255AB">
      <w:rPr>
        <w:b/>
        <w:sz w:val="24"/>
      </w:rPr>
      <w:t>7</w:t>
    </w:r>
    <w:r w:rsidRPr="00F03A1C">
      <w:rPr>
        <w:b/>
        <w:sz w:val="24"/>
      </w:rPr>
      <w:t>/1</w:t>
    </w:r>
    <w:r w:rsidR="00C255AB">
      <w:rPr>
        <w:b/>
        <w:sz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3F" w:rsidRDefault="00E85A3F" w:rsidP="00167086">
      <w:pPr>
        <w:spacing w:after="0" w:line="240" w:lineRule="auto"/>
      </w:pPr>
      <w:r>
        <w:separator/>
      </w:r>
    </w:p>
  </w:footnote>
  <w:footnote w:type="continuationSeparator" w:id="0">
    <w:p w:rsidR="00E85A3F" w:rsidRDefault="00E85A3F" w:rsidP="0016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4C" w:rsidRDefault="00510E4C">
    <w:pPr>
      <w:pStyle w:val="En-tte"/>
    </w:pPr>
  </w:p>
  <w:p w:rsidR="00510E4C" w:rsidRDefault="00510E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F7D"/>
    <w:multiLevelType w:val="hybridMultilevel"/>
    <w:tmpl w:val="AEE2CA22"/>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
    <w:nsid w:val="04415DB6"/>
    <w:multiLevelType w:val="hybridMultilevel"/>
    <w:tmpl w:val="CF906E5A"/>
    <w:lvl w:ilvl="0" w:tplc="040C000D">
      <w:start w:val="1"/>
      <w:numFmt w:val="bullet"/>
      <w:lvlText w:val=""/>
      <w:lvlJc w:val="left"/>
      <w:pPr>
        <w:ind w:left="1080" w:hanging="720"/>
      </w:pPr>
      <w:rPr>
        <w:rFonts w:ascii="Wingdings" w:hAnsi="Wingding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2B3ED8"/>
    <w:multiLevelType w:val="hybridMultilevel"/>
    <w:tmpl w:val="27DA2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202FE1"/>
    <w:multiLevelType w:val="hybridMultilevel"/>
    <w:tmpl w:val="F0523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2A374C"/>
    <w:multiLevelType w:val="hybridMultilevel"/>
    <w:tmpl w:val="D9DEBC20"/>
    <w:lvl w:ilvl="0" w:tplc="96C44A02">
      <w:start w:val="1"/>
      <w:numFmt w:val="decimal"/>
      <w:lvlText w:val="%1."/>
      <w:lvlJc w:val="left"/>
      <w:pPr>
        <w:ind w:left="644" w:hanging="360"/>
      </w:pPr>
      <w:rPr>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nsid w:val="1FAE0741"/>
    <w:multiLevelType w:val="hybridMultilevel"/>
    <w:tmpl w:val="0906900A"/>
    <w:lvl w:ilvl="0" w:tplc="040C0013">
      <w:start w:val="1"/>
      <w:numFmt w:val="upperRoman"/>
      <w:lvlText w:val="%1."/>
      <w:lvlJc w:val="right"/>
      <w:pPr>
        <w:ind w:left="1080" w:hanging="360"/>
      </w:pPr>
      <w:rPr>
        <w:rFonts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5FA126B"/>
    <w:multiLevelType w:val="hybridMultilevel"/>
    <w:tmpl w:val="93AC9EB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C220A4"/>
    <w:multiLevelType w:val="hybridMultilevel"/>
    <w:tmpl w:val="6F7C5262"/>
    <w:lvl w:ilvl="0" w:tplc="E63C2BE0">
      <w:start w:val="1"/>
      <w:numFmt w:val="decimal"/>
      <w:lvlText w:val="%1."/>
      <w:lvlJc w:val="left"/>
      <w:pPr>
        <w:ind w:left="1080" w:hanging="360"/>
      </w:pPr>
      <w:rPr>
        <w:rFonts w:asciiTheme="minorHAnsi" w:hAnsiTheme="minorHAnsi" w:cstheme="minorHAnsi"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B702816"/>
    <w:multiLevelType w:val="hybridMultilevel"/>
    <w:tmpl w:val="2F202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E619F7"/>
    <w:multiLevelType w:val="hybridMultilevel"/>
    <w:tmpl w:val="B1909110"/>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5">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1B2B14"/>
    <w:multiLevelType w:val="hybridMultilevel"/>
    <w:tmpl w:val="EEAE0A4E"/>
    <w:lvl w:ilvl="0" w:tplc="229AD392">
      <w:start w:val="1"/>
      <w:numFmt w:val="upperRoman"/>
      <w:lvlText w:val="%1-"/>
      <w:lvlJc w:val="left"/>
      <w:pPr>
        <w:ind w:left="1080" w:hanging="720"/>
      </w:pPr>
      <w:rPr>
        <w:rFont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23022F"/>
    <w:multiLevelType w:val="hybridMultilevel"/>
    <w:tmpl w:val="F9FA91B2"/>
    <w:lvl w:ilvl="0" w:tplc="040C0001">
      <w:start w:val="1"/>
      <w:numFmt w:val="bullet"/>
      <w:lvlText w:val=""/>
      <w:lvlJc w:val="left"/>
      <w:pPr>
        <w:ind w:left="644" w:hanging="360"/>
      </w:pPr>
      <w:rPr>
        <w:rFonts w:ascii="Symbol" w:hAnsi="Symbol" w:hint="default"/>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nsid w:val="63EF01D5"/>
    <w:multiLevelType w:val="hybridMultilevel"/>
    <w:tmpl w:val="CFAC9B1C"/>
    <w:lvl w:ilvl="0" w:tplc="040C0005">
      <w:start w:val="1"/>
      <w:numFmt w:val="bullet"/>
      <w:lvlText w:val=""/>
      <w:lvlJc w:val="left"/>
      <w:pPr>
        <w:ind w:left="1905" w:hanging="360"/>
      </w:pPr>
      <w:rPr>
        <w:rFonts w:ascii="Wingdings" w:hAnsi="Wingdings" w:hint="default"/>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abstractNum w:abstractNumId="22">
    <w:nsid w:val="680015A7"/>
    <w:multiLevelType w:val="hybridMultilevel"/>
    <w:tmpl w:val="0C9885C2"/>
    <w:lvl w:ilvl="0" w:tplc="8D32439A">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4B51BC"/>
    <w:multiLevelType w:val="hybridMultilevel"/>
    <w:tmpl w:val="3DE01FD4"/>
    <w:lvl w:ilvl="0" w:tplc="040C000D">
      <w:start w:val="1"/>
      <w:numFmt w:val="bullet"/>
      <w:lvlText w:val=""/>
      <w:lvlJc w:val="left"/>
      <w:pPr>
        <w:ind w:left="1920" w:hanging="360"/>
      </w:pPr>
      <w:rPr>
        <w:rFonts w:ascii="Wingdings" w:hAnsi="Wingdings" w:hint="default"/>
        <w: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AA55AC"/>
    <w:multiLevelType w:val="hybridMultilevel"/>
    <w:tmpl w:val="C6261B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0">
    <w:nsid w:val="77345BB0"/>
    <w:multiLevelType w:val="multilevel"/>
    <w:tmpl w:val="A2B21C46"/>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4"/>
        <w:szCs w:val="24"/>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31">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3715D3"/>
    <w:multiLevelType w:val="hybridMultilevel"/>
    <w:tmpl w:val="F02432B0"/>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33">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4">
    <w:nsid w:val="7DCE242A"/>
    <w:multiLevelType w:val="hybridMultilevel"/>
    <w:tmpl w:val="1750C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D5021A"/>
    <w:multiLevelType w:val="hybridMultilevel"/>
    <w:tmpl w:val="A7DE8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9"/>
  </w:num>
  <w:num w:numId="5">
    <w:abstractNumId w:val="17"/>
  </w:num>
  <w:num w:numId="6">
    <w:abstractNumId w:val="18"/>
  </w:num>
  <w:num w:numId="7">
    <w:abstractNumId w:val="8"/>
  </w:num>
  <w:num w:numId="8">
    <w:abstractNumId w:val="33"/>
  </w:num>
  <w:num w:numId="9">
    <w:abstractNumId w:val="29"/>
  </w:num>
  <w:num w:numId="10">
    <w:abstractNumId w:val="23"/>
  </w:num>
  <w:num w:numId="11">
    <w:abstractNumId w:val="25"/>
  </w:num>
  <w:num w:numId="12">
    <w:abstractNumId w:val="12"/>
  </w:num>
  <w:num w:numId="13">
    <w:abstractNumId w:val="5"/>
  </w:num>
  <w:num w:numId="14">
    <w:abstractNumId w:val="19"/>
  </w:num>
  <w:num w:numId="15">
    <w:abstractNumId w:val="30"/>
  </w:num>
  <w:num w:numId="16">
    <w:abstractNumId w:val="15"/>
  </w:num>
  <w:num w:numId="17">
    <w:abstractNumId w:val="27"/>
  </w:num>
  <w:num w:numId="18">
    <w:abstractNumId w:val="28"/>
  </w:num>
  <w:num w:numId="19">
    <w:abstractNumId w:val="11"/>
  </w:num>
  <w:num w:numId="20">
    <w:abstractNumId w:val="31"/>
  </w:num>
  <w:num w:numId="21">
    <w:abstractNumId w:val="16"/>
  </w:num>
  <w:num w:numId="22">
    <w:abstractNumId w:val="4"/>
  </w:num>
  <w:num w:numId="23">
    <w:abstractNumId w:val="20"/>
  </w:num>
  <w:num w:numId="24">
    <w:abstractNumId w:val="21"/>
  </w:num>
  <w:num w:numId="25">
    <w:abstractNumId w:val="26"/>
  </w:num>
  <w:num w:numId="26">
    <w:abstractNumId w:val="7"/>
  </w:num>
  <w:num w:numId="27">
    <w:abstractNumId w:val="32"/>
  </w:num>
  <w:num w:numId="28">
    <w:abstractNumId w:val="14"/>
  </w:num>
  <w:num w:numId="29">
    <w:abstractNumId w:val="0"/>
  </w:num>
  <w:num w:numId="30">
    <w:abstractNumId w:val="34"/>
  </w:num>
  <w:num w:numId="31">
    <w:abstractNumId w:val="1"/>
  </w:num>
  <w:num w:numId="32">
    <w:abstractNumId w:val="35"/>
  </w:num>
  <w:num w:numId="33">
    <w:abstractNumId w:val="13"/>
  </w:num>
  <w:num w:numId="34">
    <w:abstractNumId w:val="2"/>
  </w:num>
  <w:num w:numId="35">
    <w:abstractNumId w:val="10"/>
  </w:num>
  <w:num w:numId="36">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E"/>
    <w:rsid w:val="00013CD9"/>
    <w:rsid w:val="000141E2"/>
    <w:rsid w:val="0001636E"/>
    <w:rsid w:val="00024917"/>
    <w:rsid w:val="00026A55"/>
    <w:rsid w:val="00037527"/>
    <w:rsid w:val="0003770C"/>
    <w:rsid w:val="0004017D"/>
    <w:rsid w:val="000430C3"/>
    <w:rsid w:val="00045EB2"/>
    <w:rsid w:val="0004606B"/>
    <w:rsid w:val="0004671F"/>
    <w:rsid w:val="000545D1"/>
    <w:rsid w:val="00060CD2"/>
    <w:rsid w:val="00061735"/>
    <w:rsid w:val="000631F1"/>
    <w:rsid w:val="0006746B"/>
    <w:rsid w:val="00073228"/>
    <w:rsid w:val="000827C0"/>
    <w:rsid w:val="0009024D"/>
    <w:rsid w:val="000955DE"/>
    <w:rsid w:val="000A3551"/>
    <w:rsid w:val="000B3376"/>
    <w:rsid w:val="000B33AB"/>
    <w:rsid w:val="000C1123"/>
    <w:rsid w:val="000C360D"/>
    <w:rsid w:val="000C4EDC"/>
    <w:rsid w:val="000D4859"/>
    <w:rsid w:val="000D4DE8"/>
    <w:rsid w:val="000D50C7"/>
    <w:rsid w:val="000E0C93"/>
    <w:rsid w:val="000E12DD"/>
    <w:rsid w:val="000E33E1"/>
    <w:rsid w:val="000F05F6"/>
    <w:rsid w:val="000F0EFE"/>
    <w:rsid w:val="000F5548"/>
    <w:rsid w:val="00100561"/>
    <w:rsid w:val="00110818"/>
    <w:rsid w:val="00110907"/>
    <w:rsid w:val="001124DB"/>
    <w:rsid w:val="0011324B"/>
    <w:rsid w:val="00121477"/>
    <w:rsid w:val="00122E24"/>
    <w:rsid w:val="0012350B"/>
    <w:rsid w:val="00126353"/>
    <w:rsid w:val="00126987"/>
    <w:rsid w:val="0013398E"/>
    <w:rsid w:val="00136C32"/>
    <w:rsid w:val="001376EE"/>
    <w:rsid w:val="00142055"/>
    <w:rsid w:val="0014371B"/>
    <w:rsid w:val="0014485E"/>
    <w:rsid w:val="0014548F"/>
    <w:rsid w:val="00147F27"/>
    <w:rsid w:val="00155029"/>
    <w:rsid w:val="00156030"/>
    <w:rsid w:val="00156E06"/>
    <w:rsid w:val="00164141"/>
    <w:rsid w:val="001655FE"/>
    <w:rsid w:val="00167086"/>
    <w:rsid w:val="00172D8A"/>
    <w:rsid w:val="00176E02"/>
    <w:rsid w:val="001800BB"/>
    <w:rsid w:val="00182EF9"/>
    <w:rsid w:val="00184FD9"/>
    <w:rsid w:val="00194F21"/>
    <w:rsid w:val="001A4374"/>
    <w:rsid w:val="001B4EE7"/>
    <w:rsid w:val="001B5F53"/>
    <w:rsid w:val="001C5DF5"/>
    <w:rsid w:val="001D0EEA"/>
    <w:rsid w:val="001E0863"/>
    <w:rsid w:val="001E4843"/>
    <w:rsid w:val="001E7FAF"/>
    <w:rsid w:val="001F1A71"/>
    <w:rsid w:val="001F45E1"/>
    <w:rsid w:val="00212531"/>
    <w:rsid w:val="0021336D"/>
    <w:rsid w:val="0022263D"/>
    <w:rsid w:val="0022407B"/>
    <w:rsid w:val="00224566"/>
    <w:rsid w:val="00224F1E"/>
    <w:rsid w:val="002265A2"/>
    <w:rsid w:val="00226D61"/>
    <w:rsid w:val="002276BD"/>
    <w:rsid w:val="002303F4"/>
    <w:rsid w:val="00230B8C"/>
    <w:rsid w:val="00231C56"/>
    <w:rsid w:val="00234BB1"/>
    <w:rsid w:val="00241767"/>
    <w:rsid w:val="002428D8"/>
    <w:rsid w:val="0024669D"/>
    <w:rsid w:val="002469A9"/>
    <w:rsid w:val="002508FC"/>
    <w:rsid w:val="0025115A"/>
    <w:rsid w:val="0025118C"/>
    <w:rsid w:val="00251238"/>
    <w:rsid w:val="00261E54"/>
    <w:rsid w:val="00274CE9"/>
    <w:rsid w:val="00275DCC"/>
    <w:rsid w:val="00280EE0"/>
    <w:rsid w:val="00282FF8"/>
    <w:rsid w:val="00291D77"/>
    <w:rsid w:val="002A5366"/>
    <w:rsid w:val="002A681E"/>
    <w:rsid w:val="002C2918"/>
    <w:rsid w:val="002C41DD"/>
    <w:rsid w:val="002C4331"/>
    <w:rsid w:val="002C4A7F"/>
    <w:rsid w:val="002D5903"/>
    <w:rsid w:val="002D6D10"/>
    <w:rsid w:val="002D7936"/>
    <w:rsid w:val="002E329F"/>
    <w:rsid w:val="002E44DC"/>
    <w:rsid w:val="002E6A2A"/>
    <w:rsid w:val="002F14A8"/>
    <w:rsid w:val="002F14C4"/>
    <w:rsid w:val="002F202A"/>
    <w:rsid w:val="002F5FB7"/>
    <w:rsid w:val="002F7D6A"/>
    <w:rsid w:val="00305842"/>
    <w:rsid w:val="00306871"/>
    <w:rsid w:val="00307FA6"/>
    <w:rsid w:val="00310E88"/>
    <w:rsid w:val="00311D95"/>
    <w:rsid w:val="0031750C"/>
    <w:rsid w:val="00320EF7"/>
    <w:rsid w:val="00322318"/>
    <w:rsid w:val="003268ED"/>
    <w:rsid w:val="003347C3"/>
    <w:rsid w:val="00341B43"/>
    <w:rsid w:val="00350103"/>
    <w:rsid w:val="00351FD1"/>
    <w:rsid w:val="00354FDA"/>
    <w:rsid w:val="00356D63"/>
    <w:rsid w:val="00375303"/>
    <w:rsid w:val="00376B66"/>
    <w:rsid w:val="00377125"/>
    <w:rsid w:val="0038011B"/>
    <w:rsid w:val="003805E4"/>
    <w:rsid w:val="00382EB7"/>
    <w:rsid w:val="00383A43"/>
    <w:rsid w:val="00384196"/>
    <w:rsid w:val="003856EC"/>
    <w:rsid w:val="00386918"/>
    <w:rsid w:val="00391511"/>
    <w:rsid w:val="00392C07"/>
    <w:rsid w:val="00397AF9"/>
    <w:rsid w:val="003A413F"/>
    <w:rsid w:val="003A5D5B"/>
    <w:rsid w:val="003A6769"/>
    <w:rsid w:val="003B243F"/>
    <w:rsid w:val="003B2EBE"/>
    <w:rsid w:val="003B3F06"/>
    <w:rsid w:val="003B5529"/>
    <w:rsid w:val="003B6060"/>
    <w:rsid w:val="003C7890"/>
    <w:rsid w:val="003D2041"/>
    <w:rsid w:val="003D22D7"/>
    <w:rsid w:val="003D2B73"/>
    <w:rsid w:val="003D41D2"/>
    <w:rsid w:val="003E0895"/>
    <w:rsid w:val="003E537B"/>
    <w:rsid w:val="003F0875"/>
    <w:rsid w:val="003F21AA"/>
    <w:rsid w:val="003F44C0"/>
    <w:rsid w:val="003F55E6"/>
    <w:rsid w:val="004018DF"/>
    <w:rsid w:val="00404E29"/>
    <w:rsid w:val="004137B4"/>
    <w:rsid w:val="00414580"/>
    <w:rsid w:val="00415780"/>
    <w:rsid w:val="004210F9"/>
    <w:rsid w:val="00421558"/>
    <w:rsid w:val="00425D17"/>
    <w:rsid w:val="00440828"/>
    <w:rsid w:val="00442DB4"/>
    <w:rsid w:val="00445345"/>
    <w:rsid w:val="004453A0"/>
    <w:rsid w:val="00451057"/>
    <w:rsid w:val="0045107D"/>
    <w:rsid w:val="00455836"/>
    <w:rsid w:val="00464931"/>
    <w:rsid w:val="00472AE5"/>
    <w:rsid w:val="00475C67"/>
    <w:rsid w:val="00476480"/>
    <w:rsid w:val="00480340"/>
    <w:rsid w:val="00480445"/>
    <w:rsid w:val="00485AC9"/>
    <w:rsid w:val="00491047"/>
    <w:rsid w:val="004921A6"/>
    <w:rsid w:val="004A0755"/>
    <w:rsid w:val="004A65A2"/>
    <w:rsid w:val="004A7921"/>
    <w:rsid w:val="004B07B6"/>
    <w:rsid w:val="004B1BBF"/>
    <w:rsid w:val="004C0293"/>
    <w:rsid w:val="004D4736"/>
    <w:rsid w:val="004E1B5C"/>
    <w:rsid w:val="004E7DD3"/>
    <w:rsid w:val="004F09A3"/>
    <w:rsid w:val="004F33CD"/>
    <w:rsid w:val="004F458E"/>
    <w:rsid w:val="00505DB5"/>
    <w:rsid w:val="00510E4C"/>
    <w:rsid w:val="0051138D"/>
    <w:rsid w:val="0052666E"/>
    <w:rsid w:val="00531058"/>
    <w:rsid w:val="00533DD1"/>
    <w:rsid w:val="00537D01"/>
    <w:rsid w:val="005430A2"/>
    <w:rsid w:val="005460EB"/>
    <w:rsid w:val="0055008F"/>
    <w:rsid w:val="005572C8"/>
    <w:rsid w:val="005611AC"/>
    <w:rsid w:val="005632A5"/>
    <w:rsid w:val="00565C78"/>
    <w:rsid w:val="00570809"/>
    <w:rsid w:val="00571349"/>
    <w:rsid w:val="00574F8F"/>
    <w:rsid w:val="005763FD"/>
    <w:rsid w:val="005772C0"/>
    <w:rsid w:val="0058123D"/>
    <w:rsid w:val="005827A3"/>
    <w:rsid w:val="00590D40"/>
    <w:rsid w:val="00596765"/>
    <w:rsid w:val="00597A2F"/>
    <w:rsid w:val="005A6B97"/>
    <w:rsid w:val="005B240C"/>
    <w:rsid w:val="005B4F3F"/>
    <w:rsid w:val="005B5015"/>
    <w:rsid w:val="005B520A"/>
    <w:rsid w:val="005C4448"/>
    <w:rsid w:val="005E092A"/>
    <w:rsid w:val="005E5964"/>
    <w:rsid w:val="005E6D07"/>
    <w:rsid w:val="005E786D"/>
    <w:rsid w:val="005F27D8"/>
    <w:rsid w:val="005F34F1"/>
    <w:rsid w:val="005F46E3"/>
    <w:rsid w:val="00600043"/>
    <w:rsid w:val="006013C2"/>
    <w:rsid w:val="0060146C"/>
    <w:rsid w:val="00603953"/>
    <w:rsid w:val="006065DC"/>
    <w:rsid w:val="00622F56"/>
    <w:rsid w:val="00623816"/>
    <w:rsid w:val="00625921"/>
    <w:rsid w:val="006269E8"/>
    <w:rsid w:val="006316EE"/>
    <w:rsid w:val="0063257A"/>
    <w:rsid w:val="00635546"/>
    <w:rsid w:val="006369F0"/>
    <w:rsid w:val="00636BAA"/>
    <w:rsid w:val="006377DF"/>
    <w:rsid w:val="0064549E"/>
    <w:rsid w:val="00650CC6"/>
    <w:rsid w:val="00655FF4"/>
    <w:rsid w:val="00660281"/>
    <w:rsid w:val="00666920"/>
    <w:rsid w:val="006714FA"/>
    <w:rsid w:val="006716B2"/>
    <w:rsid w:val="00675C3D"/>
    <w:rsid w:val="0067608A"/>
    <w:rsid w:val="006818F5"/>
    <w:rsid w:val="006839BF"/>
    <w:rsid w:val="00691DE8"/>
    <w:rsid w:val="00697F9F"/>
    <w:rsid w:val="006A1070"/>
    <w:rsid w:val="006A125D"/>
    <w:rsid w:val="006A2CA8"/>
    <w:rsid w:val="006A31C8"/>
    <w:rsid w:val="006B005C"/>
    <w:rsid w:val="006B38C9"/>
    <w:rsid w:val="006B50C7"/>
    <w:rsid w:val="006B6F43"/>
    <w:rsid w:val="006C0F57"/>
    <w:rsid w:val="006D66D0"/>
    <w:rsid w:val="006E0543"/>
    <w:rsid w:val="006E22AC"/>
    <w:rsid w:val="006E4787"/>
    <w:rsid w:val="006E60B3"/>
    <w:rsid w:val="006F6566"/>
    <w:rsid w:val="006F70EE"/>
    <w:rsid w:val="007032A3"/>
    <w:rsid w:val="0070354C"/>
    <w:rsid w:val="00704F84"/>
    <w:rsid w:val="0070644D"/>
    <w:rsid w:val="007069A9"/>
    <w:rsid w:val="00707A85"/>
    <w:rsid w:val="007111A7"/>
    <w:rsid w:val="00711EE9"/>
    <w:rsid w:val="00711F87"/>
    <w:rsid w:val="007134A8"/>
    <w:rsid w:val="0071445F"/>
    <w:rsid w:val="00715409"/>
    <w:rsid w:val="00716BE1"/>
    <w:rsid w:val="007218EA"/>
    <w:rsid w:val="00721C36"/>
    <w:rsid w:val="00735890"/>
    <w:rsid w:val="00737B2E"/>
    <w:rsid w:val="00740EE1"/>
    <w:rsid w:val="00745FD8"/>
    <w:rsid w:val="007476E5"/>
    <w:rsid w:val="00756170"/>
    <w:rsid w:val="00756D46"/>
    <w:rsid w:val="00760034"/>
    <w:rsid w:val="00761EFD"/>
    <w:rsid w:val="0076412F"/>
    <w:rsid w:val="00765E26"/>
    <w:rsid w:val="0076747B"/>
    <w:rsid w:val="00770675"/>
    <w:rsid w:val="007706C0"/>
    <w:rsid w:val="00771EFB"/>
    <w:rsid w:val="00775E42"/>
    <w:rsid w:val="007809FB"/>
    <w:rsid w:val="00782C88"/>
    <w:rsid w:val="00785C62"/>
    <w:rsid w:val="00793E39"/>
    <w:rsid w:val="007A03E2"/>
    <w:rsid w:val="007A16D2"/>
    <w:rsid w:val="007A2757"/>
    <w:rsid w:val="007B4F36"/>
    <w:rsid w:val="007B6AC7"/>
    <w:rsid w:val="007B7D14"/>
    <w:rsid w:val="007C2833"/>
    <w:rsid w:val="007C375E"/>
    <w:rsid w:val="007C5BFC"/>
    <w:rsid w:val="007C7982"/>
    <w:rsid w:val="007D087E"/>
    <w:rsid w:val="007D3563"/>
    <w:rsid w:val="007D5C0C"/>
    <w:rsid w:val="007D644E"/>
    <w:rsid w:val="007D6988"/>
    <w:rsid w:val="007D74E3"/>
    <w:rsid w:val="007E12D9"/>
    <w:rsid w:val="007E378A"/>
    <w:rsid w:val="007F20E8"/>
    <w:rsid w:val="007F46A3"/>
    <w:rsid w:val="00810978"/>
    <w:rsid w:val="008205EA"/>
    <w:rsid w:val="00822E9E"/>
    <w:rsid w:val="00823EB4"/>
    <w:rsid w:val="00834BF7"/>
    <w:rsid w:val="00842E7B"/>
    <w:rsid w:val="00844A60"/>
    <w:rsid w:val="0085151F"/>
    <w:rsid w:val="00851F50"/>
    <w:rsid w:val="0086456B"/>
    <w:rsid w:val="008669C5"/>
    <w:rsid w:val="00867AC9"/>
    <w:rsid w:val="00870BD3"/>
    <w:rsid w:val="0088208E"/>
    <w:rsid w:val="00887859"/>
    <w:rsid w:val="00892A4D"/>
    <w:rsid w:val="00892BB5"/>
    <w:rsid w:val="00894803"/>
    <w:rsid w:val="008A00EC"/>
    <w:rsid w:val="008A7664"/>
    <w:rsid w:val="008C33AD"/>
    <w:rsid w:val="008C390F"/>
    <w:rsid w:val="008C5FEA"/>
    <w:rsid w:val="008F7BF5"/>
    <w:rsid w:val="0090009A"/>
    <w:rsid w:val="00901B1A"/>
    <w:rsid w:val="00906796"/>
    <w:rsid w:val="00906A01"/>
    <w:rsid w:val="00910A1D"/>
    <w:rsid w:val="00911896"/>
    <w:rsid w:val="009249AE"/>
    <w:rsid w:val="009335DE"/>
    <w:rsid w:val="00933DEB"/>
    <w:rsid w:val="009377F1"/>
    <w:rsid w:val="009437F3"/>
    <w:rsid w:val="00945011"/>
    <w:rsid w:val="009458DB"/>
    <w:rsid w:val="00946845"/>
    <w:rsid w:val="009557B7"/>
    <w:rsid w:val="009559A7"/>
    <w:rsid w:val="00955E61"/>
    <w:rsid w:val="00957A93"/>
    <w:rsid w:val="00961371"/>
    <w:rsid w:val="009621A7"/>
    <w:rsid w:val="009635C5"/>
    <w:rsid w:val="0097387F"/>
    <w:rsid w:val="00974075"/>
    <w:rsid w:val="00975F9B"/>
    <w:rsid w:val="009811CA"/>
    <w:rsid w:val="00981EF8"/>
    <w:rsid w:val="00990647"/>
    <w:rsid w:val="00990926"/>
    <w:rsid w:val="00990F3D"/>
    <w:rsid w:val="00996BCC"/>
    <w:rsid w:val="009A714A"/>
    <w:rsid w:val="009A716D"/>
    <w:rsid w:val="009A78A2"/>
    <w:rsid w:val="009C6A41"/>
    <w:rsid w:val="009D1C20"/>
    <w:rsid w:val="009D4E59"/>
    <w:rsid w:val="009E10C0"/>
    <w:rsid w:val="009F3E9F"/>
    <w:rsid w:val="00A01322"/>
    <w:rsid w:val="00A02D58"/>
    <w:rsid w:val="00A045A8"/>
    <w:rsid w:val="00A05421"/>
    <w:rsid w:val="00A05861"/>
    <w:rsid w:val="00A17608"/>
    <w:rsid w:val="00A176E7"/>
    <w:rsid w:val="00A2422E"/>
    <w:rsid w:val="00A32EF2"/>
    <w:rsid w:val="00A43F66"/>
    <w:rsid w:val="00A47916"/>
    <w:rsid w:val="00A61488"/>
    <w:rsid w:val="00A705BA"/>
    <w:rsid w:val="00A71B99"/>
    <w:rsid w:val="00A73A27"/>
    <w:rsid w:val="00A87906"/>
    <w:rsid w:val="00A93EDF"/>
    <w:rsid w:val="00AA73BB"/>
    <w:rsid w:val="00AB6D30"/>
    <w:rsid w:val="00AB6DA8"/>
    <w:rsid w:val="00AC2B07"/>
    <w:rsid w:val="00AC476F"/>
    <w:rsid w:val="00AD118A"/>
    <w:rsid w:val="00AD365D"/>
    <w:rsid w:val="00AD7331"/>
    <w:rsid w:val="00AD796B"/>
    <w:rsid w:val="00AE1C45"/>
    <w:rsid w:val="00AE35C6"/>
    <w:rsid w:val="00AE6D1C"/>
    <w:rsid w:val="00AF30E6"/>
    <w:rsid w:val="00AF491B"/>
    <w:rsid w:val="00AF6FEF"/>
    <w:rsid w:val="00B01A22"/>
    <w:rsid w:val="00B04917"/>
    <w:rsid w:val="00B10205"/>
    <w:rsid w:val="00B11833"/>
    <w:rsid w:val="00B1694A"/>
    <w:rsid w:val="00B17E2C"/>
    <w:rsid w:val="00B20D46"/>
    <w:rsid w:val="00B21C02"/>
    <w:rsid w:val="00B25526"/>
    <w:rsid w:val="00B311D0"/>
    <w:rsid w:val="00B341B1"/>
    <w:rsid w:val="00B350A8"/>
    <w:rsid w:val="00B36D36"/>
    <w:rsid w:val="00B36E1D"/>
    <w:rsid w:val="00B43214"/>
    <w:rsid w:val="00B439E7"/>
    <w:rsid w:val="00B43D9E"/>
    <w:rsid w:val="00B45FE1"/>
    <w:rsid w:val="00B46E34"/>
    <w:rsid w:val="00B47E1F"/>
    <w:rsid w:val="00B50BD0"/>
    <w:rsid w:val="00B53350"/>
    <w:rsid w:val="00B54912"/>
    <w:rsid w:val="00B65D8C"/>
    <w:rsid w:val="00B74DDF"/>
    <w:rsid w:val="00B76477"/>
    <w:rsid w:val="00B76C9E"/>
    <w:rsid w:val="00B84D80"/>
    <w:rsid w:val="00B85AD6"/>
    <w:rsid w:val="00B8733A"/>
    <w:rsid w:val="00B90FAE"/>
    <w:rsid w:val="00B924E8"/>
    <w:rsid w:val="00B94AC5"/>
    <w:rsid w:val="00B953DD"/>
    <w:rsid w:val="00B97941"/>
    <w:rsid w:val="00BA5116"/>
    <w:rsid w:val="00BA5D5E"/>
    <w:rsid w:val="00BB0D0D"/>
    <w:rsid w:val="00BB26E7"/>
    <w:rsid w:val="00BB28BA"/>
    <w:rsid w:val="00BB6F60"/>
    <w:rsid w:val="00BC6542"/>
    <w:rsid w:val="00BD7CBB"/>
    <w:rsid w:val="00BE33E9"/>
    <w:rsid w:val="00BE7532"/>
    <w:rsid w:val="00BF0829"/>
    <w:rsid w:val="00BF5FE5"/>
    <w:rsid w:val="00BF6309"/>
    <w:rsid w:val="00C14244"/>
    <w:rsid w:val="00C202DE"/>
    <w:rsid w:val="00C20A17"/>
    <w:rsid w:val="00C255AB"/>
    <w:rsid w:val="00C36626"/>
    <w:rsid w:val="00C41F1D"/>
    <w:rsid w:val="00C43A4C"/>
    <w:rsid w:val="00C467CA"/>
    <w:rsid w:val="00C47D84"/>
    <w:rsid w:val="00C520AF"/>
    <w:rsid w:val="00C56F9C"/>
    <w:rsid w:val="00C574B6"/>
    <w:rsid w:val="00C57690"/>
    <w:rsid w:val="00C64D30"/>
    <w:rsid w:val="00C74F0F"/>
    <w:rsid w:val="00C76054"/>
    <w:rsid w:val="00C809AC"/>
    <w:rsid w:val="00C85C30"/>
    <w:rsid w:val="00C86ED2"/>
    <w:rsid w:val="00C9469C"/>
    <w:rsid w:val="00CA06D7"/>
    <w:rsid w:val="00CA2854"/>
    <w:rsid w:val="00CA7219"/>
    <w:rsid w:val="00CC17B4"/>
    <w:rsid w:val="00CD2976"/>
    <w:rsid w:val="00CD365C"/>
    <w:rsid w:val="00CD7D68"/>
    <w:rsid w:val="00CE1830"/>
    <w:rsid w:val="00CE4E4C"/>
    <w:rsid w:val="00CF32F0"/>
    <w:rsid w:val="00D0253E"/>
    <w:rsid w:val="00D050A3"/>
    <w:rsid w:val="00D072F6"/>
    <w:rsid w:val="00D1044E"/>
    <w:rsid w:val="00D10954"/>
    <w:rsid w:val="00D145AC"/>
    <w:rsid w:val="00D15806"/>
    <w:rsid w:val="00D160BB"/>
    <w:rsid w:val="00D25E5F"/>
    <w:rsid w:val="00D322B1"/>
    <w:rsid w:val="00D40DCD"/>
    <w:rsid w:val="00D419CE"/>
    <w:rsid w:val="00D4230A"/>
    <w:rsid w:val="00D4780F"/>
    <w:rsid w:val="00D676A6"/>
    <w:rsid w:val="00D80281"/>
    <w:rsid w:val="00D8241B"/>
    <w:rsid w:val="00D84ADC"/>
    <w:rsid w:val="00D859F3"/>
    <w:rsid w:val="00D92863"/>
    <w:rsid w:val="00D97591"/>
    <w:rsid w:val="00DA1454"/>
    <w:rsid w:val="00DA4DCD"/>
    <w:rsid w:val="00DB02D8"/>
    <w:rsid w:val="00DB6A3F"/>
    <w:rsid w:val="00DC1570"/>
    <w:rsid w:val="00DC1B86"/>
    <w:rsid w:val="00DC32B2"/>
    <w:rsid w:val="00DC4B47"/>
    <w:rsid w:val="00DD5A30"/>
    <w:rsid w:val="00DE1193"/>
    <w:rsid w:val="00DF34C0"/>
    <w:rsid w:val="00DF3B5E"/>
    <w:rsid w:val="00E045F2"/>
    <w:rsid w:val="00E1240A"/>
    <w:rsid w:val="00E2576A"/>
    <w:rsid w:val="00E31205"/>
    <w:rsid w:val="00E3184A"/>
    <w:rsid w:val="00E32AF0"/>
    <w:rsid w:val="00E36B02"/>
    <w:rsid w:val="00E46372"/>
    <w:rsid w:val="00E60C24"/>
    <w:rsid w:val="00E60C32"/>
    <w:rsid w:val="00E61DA9"/>
    <w:rsid w:val="00E62363"/>
    <w:rsid w:val="00E77490"/>
    <w:rsid w:val="00E80743"/>
    <w:rsid w:val="00E83346"/>
    <w:rsid w:val="00E83876"/>
    <w:rsid w:val="00E8467E"/>
    <w:rsid w:val="00E85A3F"/>
    <w:rsid w:val="00E904F9"/>
    <w:rsid w:val="00E918DE"/>
    <w:rsid w:val="00E91BBD"/>
    <w:rsid w:val="00E9316C"/>
    <w:rsid w:val="00EA0BA4"/>
    <w:rsid w:val="00EA2F95"/>
    <w:rsid w:val="00EA31E6"/>
    <w:rsid w:val="00EB123A"/>
    <w:rsid w:val="00EB1DE5"/>
    <w:rsid w:val="00EB5F0D"/>
    <w:rsid w:val="00EC5DED"/>
    <w:rsid w:val="00EC6334"/>
    <w:rsid w:val="00EC677C"/>
    <w:rsid w:val="00ED14EA"/>
    <w:rsid w:val="00ED471B"/>
    <w:rsid w:val="00ED518D"/>
    <w:rsid w:val="00ED5B35"/>
    <w:rsid w:val="00ED6E13"/>
    <w:rsid w:val="00EE2037"/>
    <w:rsid w:val="00EE57E3"/>
    <w:rsid w:val="00EE5997"/>
    <w:rsid w:val="00EF10F6"/>
    <w:rsid w:val="00EF3F91"/>
    <w:rsid w:val="00F03A1C"/>
    <w:rsid w:val="00F06719"/>
    <w:rsid w:val="00F11AF5"/>
    <w:rsid w:val="00F13867"/>
    <w:rsid w:val="00F24E86"/>
    <w:rsid w:val="00F31609"/>
    <w:rsid w:val="00F34EED"/>
    <w:rsid w:val="00F40BA0"/>
    <w:rsid w:val="00F4792E"/>
    <w:rsid w:val="00F5157B"/>
    <w:rsid w:val="00F5280E"/>
    <w:rsid w:val="00F55738"/>
    <w:rsid w:val="00F5625E"/>
    <w:rsid w:val="00F65B7E"/>
    <w:rsid w:val="00F74A8F"/>
    <w:rsid w:val="00F74F00"/>
    <w:rsid w:val="00F84605"/>
    <w:rsid w:val="00F84F50"/>
    <w:rsid w:val="00FA1213"/>
    <w:rsid w:val="00FA53A5"/>
    <w:rsid w:val="00FD24DB"/>
    <w:rsid w:val="00FD3CDB"/>
    <w:rsid w:val="00FE21B0"/>
    <w:rsid w:val="00FE5D3B"/>
    <w:rsid w:val="00FF214C"/>
    <w:rsid w:val="00FF29BF"/>
    <w:rsid w:val="00FF4A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paragraph" w:styleId="Titre3">
    <w:name w:val="heading 3"/>
    <w:basedOn w:val="Normal"/>
    <w:next w:val="Normal"/>
    <w:link w:val="Titre3Car"/>
    <w:uiPriority w:val="9"/>
    <w:semiHidden/>
    <w:unhideWhenUsed/>
    <w:qFormat/>
    <w:rsid w:val="00EC6334"/>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D2E46"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3"/>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2"/>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4F7617" w:themeColor="accent4" w:themeShade="BF"/>
    </w:rPr>
    <w:tblPr>
      <w:tblStyleRowBandSize w:val="1"/>
      <w:tblStyleColBandSize w:val="1"/>
      <w:tblInd w:w="0" w:type="dxa"/>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CellMar>
        <w:top w:w="0" w:type="dxa"/>
        <w:left w:w="108" w:type="dxa"/>
        <w:bottom w:w="0" w:type="dxa"/>
        <w:right w:w="108" w:type="dxa"/>
      </w:tblCellMar>
    </w:tblPr>
    <w:tblStylePr w:type="firstRow">
      <w:rPr>
        <w:b/>
        <w:bCs/>
      </w:rPr>
      <w:tblPr/>
      <w:tcPr>
        <w:tcBorders>
          <w:bottom w:val="single" w:sz="12" w:space="0" w:color="AADF5D" w:themeColor="accent4" w:themeTint="99"/>
        </w:tcBorders>
      </w:tcPr>
    </w:tblStylePr>
    <w:tblStylePr w:type="lastRow">
      <w:rPr>
        <w:b/>
        <w:bCs/>
      </w:rPr>
      <w:tblPr/>
      <w:tcPr>
        <w:tcBorders>
          <w:top w:val="double" w:sz="4" w:space="0" w:color="AADF5D" w:themeColor="accent4" w:themeTint="99"/>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CellMar>
        <w:top w:w="0" w:type="dxa"/>
        <w:left w:w="108" w:type="dxa"/>
        <w:bottom w:w="0" w:type="dxa"/>
        <w:right w:w="108" w:type="dxa"/>
      </w:tblCellMar>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941A1A" w:themeColor="accent6" w:themeShade="BF"/>
    </w:rPr>
    <w:tblPr>
      <w:tblStyleRowBandSize w:val="1"/>
      <w:tblStyleColBandSize w:val="1"/>
      <w:tblInd w:w="0" w:type="dxa"/>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032348" w:themeColor="accent1" w:themeShade="BF"/>
    </w:rPr>
    <w:tblPr>
      <w:tblStyleRowBandSize w:val="1"/>
      <w:tblStyleColBandSize w:val="1"/>
      <w:tblInd w:w="0" w:type="dxa"/>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customStyle="1" w:styleId="GridTable1Light">
    <w:name w:val="Grid Table 1 Light"/>
    <w:basedOn w:val="TableauNormal"/>
    <w:uiPriority w:val="46"/>
    <w:rsid w:val="008669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4Accent3">
    <w:name w:val="List Table 4 Accent 3"/>
    <w:basedOn w:val="TableauNormal"/>
    <w:uiPriority w:val="49"/>
    <w:rsid w:val="00EC6334"/>
    <w:pPr>
      <w:spacing w:after="0" w:line="240" w:lineRule="auto"/>
    </w:pPr>
    <w:tblPr>
      <w:tblStyleRowBandSize w:val="1"/>
      <w:tblStyleColBandSize w:val="1"/>
      <w:tblInd w:w="0" w:type="dxa"/>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tcBorders>
        <w:shd w:val="clear" w:color="auto" w:fill="14967C" w:themeFill="accent3"/>
      </w:tcPr>
    </w:tblStylePr>
    <w:tblStylePr w:type="lastRow">
      <w:rPr>
        <w:b/>
        <w:bCs/>
      </w:rPr>
      <w:tblPr/>
      <w:tcPr>
        <w:tcBorders>
          <w:top w:val="double" w:sz="4" w:space="0" w:color="4BE7C7" w:themeColor="accent3" w:themeTint="99"/>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character" w:customStyle="1" w:styleId="Titre3Car">
    <w:name w:val="Titre 3 Car"/>
    <w:basedOn w:val="Policepardfaut"/>
    <w:link w:val="Titre3"/>
    <w:uiPriority w:val="9"/>
    <w:semiHidden/>
    <w:rsid w:val="00EC6334"/>
    <w:rPr>
      <w:rFonts w:asciiTheme="majorHAnsi" w:eastAsiaTheme="majorEastAsia" w:hAnsiTheme="majorHAnsi" w:cstheme="majorBidi"/>
      <w:color w:val="021730" w:themeColor="accent1" w:themeShade="7F"/>
      <w:sz w:val="24"/>
      <w:szCs w:val="24"/>
    </w:rPr>
  </w:style>
  <w:style w:type="paragraph" w:styleId="NormalWeb">
    <w:name w:val="Normal (Web)"/>
    <w:basedOn w:val="Normal"/>
    <w:uiPriority w:val="99"/>
    <w:semiHidden/>
    <w:unhideWhenUsed/>
    <w:rsid w:val="00226D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auGrille1Clair1">
    <w:name w:val="Tableau Grille 1 Clair1"/>
    <w:basedOn w:val="TableauNormal"/>
    <w:next w:val="GridTable1Light"/>
    <w:uiPriority w:val="46"/>
    <w:rsid w:val="0052666E"/>
    <w:pPr>
      <w:spacing w:after="0" w:line="240" w:lineRule="auto"/>
    </w:pPr>
    <w:rPr>
      <w:rFonts w:ascii="Century Gothic" w:eastAsia="Century Gothic" w:hAnsi="Century Gothic" w:cs="Tahom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4-Accentuation21">
    <w:name w:val="Tableau Grille 4 - Accentuation 21"/>
    <w:basedOn w:val="TableauNormal"/>
    <w:next w:val="TableauNormal"/>
    <w:uiPriority w:val="49"/>
    <w:rsid w:val="00350103"/>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PlainTable1">
    <w:name w:val="Plain Table 1"/>
    <w:basedOn w:val="TableauNormal"/>
    <w:uiPriority w:val="41"/>
    <w:rsid w:val="000B337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1">
    <w:name w:val="Tableau simple 11"/>
    <w:basedOn w:val="TableauNormal"/>
    <w:next w:val="PlainTable1"/>
    <w:uiPriority w:val="41"/>
    <w:rsid w:val="00B04917"/>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paragraph" w:styleId="Titre3">
    <w:name w:val="heading 3"/>
    <w:basedOn w:val="Normal"/>
    <w:next w:val="Normal"/>
    <w:link w:val="Titre3Car"/>
    <w:uiPriority w:val="9"/>
    <w:semiHidden/>
    <w:unhideWhenUsed/>
    <w:qFormat/>
    <w:rsid w:val="00EC6334"/>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D2E46"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3"/>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2"/>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4F7617" w:themeColor="accent4" w:themeShade="BF"/>
    </w:rPr>
    <w:tblPr>
      <w:tblStyleRowBandSize w:val="1"/>
      <w:tblStyleColBandSize w:val="1"/>
      <w:tblInd w:w="0" w:type="dxa"/>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CellMar>
        <w:top w:w="0" w:type="dxa"/>
        <w:left w:w="108" w:type="dxa"/>
        <w:bottom w:w="0" w:type="dxa"/>
        <w:right w:w="108" w:type="dxa"/>
      </w:tblCellMar>
    </w:tblPr>
    <w:tblStylePr w:type="firstRow">
      <w:rPr>
        <w:b/>
        <w:bCs/>
      </w:rPr>
      <w:tblPr/>
      <w:tcPr>
        <w:tcBorders>
          <w:bottom w:val="single" w:sz="12" w:space="0" w:color="AADF5D" w:themeColor="accent4" w:themeTint="99"/>
        </w:tcBorders>
      </w:tcPr>
    </w:tblStylePr>
    <w:tblStylePr w:type="lastRow">
      <w:rPr>
        <w:b/>
        <w:bCs/>
      </w:rPr>
      <w:tblPr/>
      <w:tcPr>
        <w:tcBorders>
          <w:top w:val="double" w:sz="4" w:space="0" w:color="AADF5D" w:themeColor="accent4" w:themeTint="99"/>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CellMar>
        <w:top w:w="0" w:type="dxa"/>
        <w:left w:w="108" w:type="dxa"/>
        <w:bottom w:w="0" w:type="dxa"/>
        <w:right w:w="108" w:type="dxa"/>
      </w:tblCellMar>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941A1A" w:themeColor="accent6" w:themeShade="BF"/>
    </w:rPr>
    <w:tblPr>
      <w:tblStyleRowBandSize w:val="1"/>
      <w:tblStyleColBandSize w:val="1"/>
      <w:tblInd w:w="0" w:type="dxa"/>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032348" w:themeColor="accent1" w:themeShade="BF"/>
    </w:rPr>
    <w:tblPr>
      <w:tblStyleRowBandSize w:val="1"/>
      <w:tblStyleColBandSize w:val="1"/>
      <w:tblInd w:w="0" w:type="dxa"/>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customStyle="1" w:styleId="GridTable1Light">
    <w:name w:val="Grid Table 1 Light"/>
    <w:basedOn w:val="TableauNormal"/>
    <w:uiPriority w:val="46"/>
    <w:rsid w:val="008669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4Accent3">
    <w:name w:val="List Table 4 Accent 3"/>
    <w:basedOn w:val="TableauNormal"/>
    <w:uiPriority w:val="49"/>
    <w:rsid w:val="00EC6334"/>
    <w:pPr>
      <w:spacing w:after="0" w:line="240" w:lineRule="auto"/>
    </w:pPr>
    <w:tblPr>
      <w:tblStyleRowBandSize w:val="1"/>
      <w:tblStyleColBandSize w:val="1"/>
      <w:tblInd w:w="0" w:type="dxa"/>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tcBorders>
        <w:shd w:val="clear" w:color="auto" w:fill="14967C" w:themeFill="accent3"/>
      </w:tcPr>
    </w:tblStylePr>
    <w:tblStylePr w:type="lastRow">
      <w:rPr>
        <w:b/>
        <w:bCs/>
      </w:rPr>
      <w:tblPr/>
      <w:tcPr>
        <w:tcBorders>
          <w:top w:val="double" w:sz="4" w:space="0" w:color="4BE7C7" w:themeColor="accent3" w:themeTint="99"/>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character" w:customStyle="1" w:styleId="Titre3Car">
    <w:name w:val="Titre 3 Car"/>
    <w:basedOn w:val="Policepardfaut"/>
    <w:link w:val="Titre3"/>
    <w:uiPriority w:val="9"/>
    <w:semiHidden/>
    <w:rsid w:val="00EC6334"/>
    <w:rPr>
      <w:rFonts w:asciiTheme="majorHAnsi" w:eastAsiaTheme="majorEastAsia" w:hAnsiTheme="majorHAnsi" w:cstheme="majorBidi"/>
      <w:color w:val="021730" w:themeColor="accent1" w:themeShade="7F"/>
      <w:sz w:val="24"/>
      <w:szCs w:val="24"/>
    </w:rPr>
  </w:style>
  <w:style w:type="paragraph" w:styleId="NormalWeb">
    <w:name w:val="Normal (Web)"/>
    <w:basedOn w:val="Normal"/>
    <w:uiPriority w:val="99"/>
    <w:semiHidden/>
    <w:unhideWhenUsed/>
    <w:rsid w:val="00226D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auGrille1Clair1">
    <w:name w:val="Tableau Grille 1 Clair1"/>
    <w:basedOn w:val="TableauNormal"/>
    <w:next w:val="GridTable1Light"/>
    <w:uiPriority w:val="46"/>
    <w:rsid w:val="0052666E"/>
    <w:pPr>
      <w:spacing w:after="0" w:line="240" w:lineRule="auto"/>
    </w:pPr>
    <w:rPr>
      <w:rFonts w:ascii="Century Gothic" w:eastAsia="Century Gothic" w:hAnsi="Century Gothic" w:cs="Tahom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4-Accentuation21">
    <w:name w:val="Tableau Grille 4 - Accentuation 21"/>
    <w:basedOn w:val="TableauNormal"/>
    <w:next w:val="TableauNormal"/>
    <w:uiPriority w:val="49"/>
    <w:rsid w:val="00350103"/>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PlainTable1">
    <w:name w:val="Plain Table 1"/>
    <w:basedOn w:val="TableauNormal"/>
    <w:uiPriority w:val="41"/>
    <w:rsid w:val="000B337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1">
    <w:name w:val="Tableau simple 11"/>
    <w:basedOn w:val="TableauNormal"/>
    <w:next w:val="PlainTable1"/>
    <w:uiPriority w:val="41"/>
    <w:rsid w:val="00B04917"/>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004">
      <w:bodyDiv w:val="1"/>
      <w:marLeft w:val="0"/>
      <w:marRight w:val="0"/>
      <w:marTop w:val="0"/>
      <w:marBottom w:val="0"/>
      <w:divBdr>
        <w:top w:val="none" w:sz="0" w:space="0" w:color="auto"/>
        <w:left w:val="none" w:sz="0" w:space="0" w:color="auto"/>
        <w:bottom w:val="none" w:sz="0" w:space="0" w:color="auto"/>
        <w:right w:val="none" w:sz="0" w:space="0" w:color="auto"/>
      </w:divBdr>
    </w:div>
    <w:div w:id="102698352">
      <w:bodyDiv w:val="1"/>
      <w:marLeft w:val="0"/>
      <w:marRight w:val="0"/>
      <w:marTop w:val="0"/>
      <w:marBottom w:val="0"/>
      <w:divBdr>
        <w:top w:val="none" w:sz="0" w:space="0" w:color="auto"/>
        <w:left w:val="none" w:sz="0" w:space="0" w:color="auto"/>
        <w:bottom w:val="none" w:sz="0" w:space="0" w:color="auto"/>
        <w:right w:val="none" w:sz="0" w:space="0" w:color="auto"/>
      </w:divBdr>
    </w:div>
    <w:div w:id="548424125">
      <w:bodyDiv w:val="1"/>
      <w:marLeft w:val="0"/>
      <w:marRight w:val="0"/>
      <w:marTop w:val="0"/>
      <w:marBottom w:val="0"/>
      <w:divBdr>
        <w:top w:val="none" w:sz="0" w:space="0" w:color="auto"/>
        <w:left w:val="none" w:sz="0" w:space="0" w:color="auto"/>
        <w:bottom w:val="none" w:sz="0" w:space="0" w:color="auto"/>
        <w:right w:val="none" w:sz="0" w:space="0" w:color="auto"/>
      </w:divBdr>
    </w:div>
    <w:div w:id="20346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k.rnu.t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912B-D0D0-43F8-9781-9F2F2662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4466</Words>
  <Characters>24563</Characters>
  <Application>Microsoft Office Word</Application>
  <DocSecurity>0</DocSecurity>
  <Lines>204</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Chatti Safouen</cp:lastModifiedBy>
  <cp:revision>14</cp:revision>
  <cp:lastPrinted>2022-06-15T14:31:00Z</cp:lastPrinted>
  <dcterms:created xsi:type="dcterms:W3CDTF">2022-06-15T09:09:00Z</dcterms:created>
  <dcterms:modified xsi:type="dcterms:W3CDTF">2022-06-23T15:50:00Z</dcterms:modified>
</cp:coreProperties>
</file>