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237"/>
        <w:gridCol w:w="1525"/>
      </w:tblGrid>
      <w:tr w:rsidR="00AC08DB" w:rsidRPr="00AC08DB" w14:paraId="4DDA9CA5" w14:textId="77777777" w:rsidTr="00EC7AFA">
        <w:trPr>
          <w:trHeight w:val="2863"/>
        </w:trPr>
        <w:tc>
          <w:tcPr>
            <w:tcW w:w="1526" w:type="dxa"/>
            <w:tcBorders>
              <w:top w:val="nil"/>
              <w:left w:val="nil"/>
              <w:bottom w:val="nil"/>
              <w:right w:val="nil"/>
            </w:tcBorders>
            <w:shd w:val="clear" w:color="auto" w:fill="auto"/>
            <w:vAlign w:val="center"/>
          </w:tcPr>
          <w:p w14:paraId="3F74E5A6" w14:textId="77777777" w:rsidR="004B7E2F" w:rsidRPr="00AC08DB" w:rsidRDefault="004B7E2F" w:rsidP="00390218">
            <w:pPr>
              <w:spacing w:after="0" w:line="240" w:lineRule="auto"/>
              <w:jc w:val="center"/>
              <w:rPr>
                <w:rFonts w:ascii="Tahoma" w:hAnsi="Tahoma" w:cs="Tahoma"/>
                <w:b/>
              </w:rPr>
            </w:pPr>
            <w:bookmarkStart w:id="0" w:name="_GoBack"/>
            <w:bookmarkEnd w:id="0"/>
          </w:p>
        </w:tc>
        <w:tc>
          <w:tcPr>
            <w:tcW w:w="6237" w:type="dxa"/>
            <w:tcBorders>
              <w:top w:val="nil"/>
              <w:left w:val="nil"/>
              <w:bottom w:val="nil"/>
              <w:right w:val="nil"/>
            </w:tcBorders>
            <w:shd w:val="clear" w:color="auto" w:fill="auto"/>
            <w:vAlign w:val="center"/>
          </w:tcPr>
          <w:p w14:paraId="029ADBA3" w14:textId="77777777" w:rsidR="004B7E2F" w:rsidRPr="00AC08DB" w:rsidRDefault="004B7E2F" w:rsidP="00390218">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4329675E" wp14:editId="266F64BB">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09E8B6E3" w14:textId="77777777" w:rsidR="004B7E2F" w:rsidRPr="00AC08DB" w:rsidRDefault="004B7E2F" w:rsidP="00390218">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REPUBLIQUE TUNISIENNE</w:t>
            </w:r>
          </w:p>
          <w:p w14:paraId="3FBCDE8F" w14:textId="77777777" w:rsidR="004B7E2F" w:rsidRPr="00AC08DB" w:rsidRDefault="004B7E2F" w:rsidP="00390218">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Ministère de l’Enseignement Supérieur</w:t>
            </w:r>
          </w:p>
          <w:p w14:paraId="4BB2F858" w14:textId="77777777" w:rsidR="004B7E2F" w:rsidRPr="00AC08DB" w:rsidRDefault="004B7E2F" w:rsidP="00390218">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et de la Recherche Scientifique</w:t>
            </w:r>
          </w:p>
          <w:p w14:paraId="2BEE21CF" w14:textId="77777777" w:rsidR="004B7E2F" w:rsidRPr="00AC08DB" w:rsidRDefault="004B7E2F" w:rsidP="00390218">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Université de Kairouan</w:t>
            </w:r>
          </w:p>
          <w:p w14:paraId="6993D3DE" w14:textId="77777777" w:rsidR="004B7E2F" w:rsidRPr="00AC08DB" w:rsidRDefault="004B7E2F" w:rsidP="00390218">
            <w:pPr>
              <w:autoSpaceDE w:val="0"/>
              <w:autoSpaceDN w:val="0"/>
              <w:adjustRightInd w:val="0"/>
              <w:spacing w:after="0" w:line="240" w:lineRule="auto"/>
              <w:rPr>
                <w:rFonts w:ascii="Tahoma" w:hAnsi="Tahoma" w:cs="Tahoma"/>
                <w:b/>
              </w:rPr>
            </w:pPr>
          </w:p>
        </w:tc>
        <w:tc>
          <w:tcPr>
            <w:tcW w:w="1525" w:type="dxa"/>
            <w:tcBorders>
              <w:top w:val="nil"/>
              <w:left w:val="nil"/>
              <w:bottom w:val="nil"/>
              <w:right w:val="nil"/>
            </w:tcBorders>
            <w:shd w:val="clear" w:color="auto" w:fill="auto"/>
            <w:vAlign w:val="center"/>
          </w:tcPr>
          <w:p w14:paraId="6733EB66" w14:textId="77777777" w:rsidR="004B7E2F" w:rsidRPr="00AC08DB" w:rsidRDefault="004B7E2F" w:rsidP="00390218">
            <w:pPr>
              <w:spacing w:after="0" w:line="240" w:lineRule="auto"/>
              <w:jc w:val="center"/>
              <w:rPr>
                <w:rFonts w:ascii="Tahoma" w:hAnsi="Tahoma" w:cs="Tahoma"/>
                <w:b/>
              </w:rPr>
            </w:pPr>
          </w:p>
        </w:tc>
      </w:tr>
    </w:tbl>
    <w:p w14:paraId="34A84880" w14:textId="77777777" w:rsidR="009A4881" w:rsidRDefault="009A4881" w:rsidP="009A4881">
      <w:pPr>
        <w:jc w:val="center"/>
        <w:rPr>
          <w:b/>
          <w:bCs/>
          <w:sz w:val="28"/>
          <w:szCs w:val="28"/>
        </w:rPr>
      </w:pPr>
    </w:p>
    <w:p w14:paraId="36F223D4" w14:textId="77777777" w:rsidR="009A4881" w:rsidRDefault="009A4881" w:rsidP="009A4881">
      <w:pPr>
        <w:jc w:val="center"/>
        <w:rPr>
          <w:b/>
          <w:bCs/>
          <w:sz w:val="28"/>
          <w:szCs w:val="28"/>
        </w:rPr>
      </w:pPr>
    </w:p>
    <w:p w14:paraId="025540E1" w14:textId="77777777" w:rsidR="009A4881" w:rsidRPr="005F610A" w:rsidRDefault="009A4881" w:rsidP="009A4881">
      <w:pPr>
        <w:jc w:val="center"/>
        <w:rPr>
          <w:b/>
          <w:bCs/>
          <w:sz w:val="28"/>
          <w:szCs w:val="28"/>
        </w:rPr>
      </w:pPr>
    </w:p>
    <w:p w14:paraId="6E559EB2" w14:textId="6A5D79F3" w:rsidR="004B7E2F" w:rsidRPr="00AC08DB" w:rsidRDefault="009A4881" w:rsidP="00B83FDF">
      <w:pPr>
        <w:tabs>
          <w:tab w:val="left" w:pos="5557"/>
        </w:tabs>
        <w:jc w:val="center"/>
        <w:rPr>
          <w:rFonts w:cstheme="minorHAnsi"/>
          <w:bCs/>
          <w:sz w:val="28"/>
        </w:rPr>
      </w:pPr>
      <w:r w:rsidRPr="00D92A59">
        <w:rPr>
          <w:b/>
          <w:bCs/>
          <w:i/>
          <w:iCs/>
          <w:sz w:val="32"/>
          <w:szCs w:val="32"/>
        </w:rPr>
        <w:t>Projet de modernisation de l’Enseignement Supérieur en soutien à l’Employabilité (</w:t>
      </w:r>
      <w:proofErr w:type="spellStart"/>
      <w:r w:rsidRPr="00D92A59">
        <w:rPr>
          <w:b/>
          <w:bCs/>
          <w:i/>
          <w:iCs/>
          <w:sz w:val="32"/>
          <w:szCs w:val="32"/>
        </w:rPr>
        <w:t>PromESsE</w:t>
      </w:r>
      <w:proofErr w:type="spellEnd"/>
      <w:r w:rsidRPr="00D92A59">
        <w:rPr>
          <w:b/>
          <w:bCs/>
          <w:i/>
          <w:iCs/>
          <w:sz w:val="32"/>
          <w:szCs w:val="32"/>
        </w:rPr>
        <w:t>/TN)</w:t>
      </w:r>
      <w:r w:rsidR="00B83FDF">
        <w:rPr>
          <w:b/>
          <w:bCs/>
          <w:i/>
          <w:iCs/>
          <w:sz w:val="32"/>
          <w:szCs w:val="32"/>
        </w:rPr>
        <w:t xml:space="preserve"> : </w:t>
      </w:r>
      <w:r w:rsidR="00B83FDF" w:rsidRPr="00842046">
        <w:rPr>
          <w:rFonts w:ascii="Calibri" w:eastAsia="Calibri" w:hAnsi="Calibri"/>
          <w:b/>
          <w:bCs/>
          <w:sz w:val="26"/>
          <w:szCs w:val="26"/>
        </w:rPr>
        <w:t>La transition vers le numérique par le biais de la mise en place d’une plateforme d’enseignement à distance dans l’université de Kairouan et ses institutions.</w:t>
      </w:r>
    </w:p>
    <w:p w14:paraId="5C8BA0CA" w14:textId="77777777" w:rsidR="00642CCD" w:rsidRPr="00AC08DB" w:rsidRDefault="00642CCD" w:rsidP="00390218">
      <w:pPr>
        <w:spacing w:before="1" w:line="240" w:lineRule="auto"/>
        <w:ind w:left="404" w:right="547"/>
        <w:jc w:val="center"/>
        <w:rPr>
          <w:rFonts w:cstheme="minorHAnsi"/>
          <w:b/>
          <w:bCs/>
          <w:sz w:val="28"/>
        </w:rPr>
      </w:pPr>
    </w:p>
    <w:p w14:paraId="73A43CAC" w14:textId="30D674D9" w:rsidR="004B7E2F" w:rsidRDefault="004B7E2F" w:rsidP="00390218">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14:paraId="2E4D68D2" w14:textId="77777777" w:rsidR="00B83FDF" w:rsidRPr="00AC08DB" w:rsidRDefault="00B83FDF" w:rsidP="00390218">
      <w:pPr>
        <w:spacing w:line="240" w:lineRule="auto"/>
        <w:jc w:val="center"/>
        <w:rPr>
          <w:rFonts w:ascii="Arial Black" w:hAnsi="Arial Black" w:cs="Tahoma"/>
          <w:b/>
          <w:sz w:val="32"/>
          <w:szCs w:val="28"/>
        </w:rPr>
      </w:pPr>
    </w:p>
    <w:p w14:paraId="7EB883C6" w14:textId="3D653F3B" w:rsidR="004B7E2F" w:rsidRPr="00AC08DB" w:rsidRDefault="004B7E2F" w:rsidP="0007573D">
      <w:pPr>
        <w:spacing w:after="0" w:line="240" w:lineRule="auto"/>
        <w:jc w:val="center"/>
        <w:rPr>
          <w:rFonts w:cstheme="minorHAnsi"/>
          <w:b/>
          <w:sz w:val="28"/>
          <w:szCs w:val="26"/>
        </w:rPr>
      </w:pPr>
      <w:r w:rsidRPr="00AC08DB">
        <w:rPr>
          <w:rFonts w:cstheme="minorHAnsi"/>
          <w:b/>
          <w:sz w:val="28"/>
          <w:szCs w:val="26"/>
        </w:rPr>
        <w:t xml:space="preserve">Appel à Manifestation </w:t>
      </w:r>
      <w:r w:rsidRPr="00EE07FD">
        <w:rPr>
          <w:rFonts w:cstheme="minorHAnsi"/>
          <w:b/>
          <w:sz w:val="28"/>
          <w:szCs w:val="26"/>
        </w:rPr>
        <w:t>d’Intérêt N°</w:t>
      </w:r>
      <w:r w:rsidR="0007573D" w:rsidRPr="00EE07FD">
        <w:rPr>
          <w:rFonts w:cstheme="minorHAnsi"/>
          <w:b/>
          <w:sz w:val="28"/>
          <w:szCs w:val="26"/>
        </w:rPr>
        <w:t>03</w:t>
      </w:r>
      <w:r w:rsidR="00EC1073" w:rsidRPr="00EE07FD">
        <w:rPr>
          <w:rFonts w:cstheme="minorHAnsi"/>
          <w:b/>
          <w:sz w:val="28"/>
          <w:szCs w:val="26"/>
        </w:rPr>
        <w:t>/2022 PAQ</w:t>
      </w:r>
      <w:r w:rsidR="00EC1073">
        <w:rPr>
          <w:rFonts w:cstheme="minorHAnsi"/>
          <w:b/>
          <w:sz w:val="28"/>
          <w:szCs w:val="26"/>
        </w:rPr>
        <w:t>-COVID19</w:t>
      </w:r>
      <w:r w:rsidRPr="00AC08DB">
        <w:rPr>
          <w:rFonts w:cstheme="minorHAnsi"/>
          <w:b/>
          <w:sz w:val="28"/>
          <w:szCs w:val="26"/>
        </w:rPr>
        <w:t xml:space="preserve"> </w:t>
      </w:r>
    </w:p>
    <w:p w14:paraId="07A43559" w14:textId="77777777" w:rsidR="004B7E2F" w:rsidRPr="00EC35CD" w:rsidRDefault="004B7E2F" w:rsidP="00390218">
      <w:pPr>
        <w:spacing w:after="0" w:line="240" w:lineRule="auto"/>
        <w:jc w:val="center"/>
        <w:rPr>
          <w:rFonts w:ascii="Calibri" w:hAnsi="Calibri" w:cs="Calibri"/>
          <w:b/>
          <w:sz w:val="28"/>
          <w:szCs w:val="28"/>
        </w:rPr>
      </w:pPr>
      <w:r w:rsidRPr="00AC08DB">
        <w:rPr>
          <w:rFonts w:cstheme="minorHAnsi"/>
          <w:b/>
          <w:sz w:val="28"/>
          <w:szCs w:val="26"/>
        </w:rPr>
        <w:t>Pour le recrutement d’un Bureau d’Etudes pour la m</w:t>
      </w:r>
      <w:r w:rsidRPr="00EC35CD">
        <w:rPr>
          <w:rFonts w:ascii="Calibri" w:hAnsi="Calibri" w:cs="Calibri"/>
          <w:b/>
          <w:sz w:val="28"/>
          <w:szCs w:val="28"/>
        </w:rPr>
        <w:t>ission :</w:t>
      </w:r>
    </w:p>
    <w:p w14:paraId="419F58E5" w14:textId="4A2732F0" w:rsidR="00B83FDF" w:rsidRDefault="004B7E2F" w:rsidP="00390218">
      <w:pPr>
        <w:spacing w:before="240" w:line="240" w:lineRule="auto"/>
        <w:jc w:val="center"/>
        <w:rPr>
          <w:rFonts w:ascii="Calibri" w:hAnsi="Calibri" w:cs="Tahoma"/>
          <w:b/>
          <w:bCs/>
          <w:sz w:val="30"/>
          <w:szCs w:val="30"/>
        </w:rPr>
      </w:pPr>
      <w:r w:rsidRPr="00EC35CD">
        <w:rPr>
          <w:rFonts w:ascii="Calibri" w:hAnsi="Calibri" w:cs="Calibri"/>
          <w:b/>
          <w:bCs/>
          <w:sz w:val="28"/>
          <w:szCs w:val="28"/>
        </w:rPr>
        <w:t>«</w:t>
      </w:r>
      <w:r w:rsidR="00E03AB3" w:rsidRPr="00EC35CD">
        <w:rPr>
          <w:rFonts w:ascii="Calibri" w:hAnsi="Calibri" w:cs="Calibri"/>
          <w:b/>
          <w:bCs/>
          <w:sz w:val="28"/>
          <w:szCs w:val="28"/>
        </w:rPr>
        <w:t xml:space="preserve"> </w:t>
      </w:r>
      <w:r w:rsidR="00EC35CD" w:rsidRPr="00EC35CD">
        <w:rPr>
          <w:rFonts w:ascii="Calibri" w:eastAsia="Times New Roman" w:hAnsi="Calibri" w:cs="Calibri"/>
          <w:b/>
          <w:bCs/>
          <w:sz w:val="28"/>
          <w:szCs w:val="28"/>
          <w:lang w:eastAsia="de-DE"/>
        </w:rPr>
        <w:t xml:space="preserve">Réaliser une Formation des formateurs sur la pédagogie universitaire numérique pour le développement de dispositifs pédagogiques numériques innovant </w:t>
      </w:r>
      <w:r w:rsidRPr="00EC35CD">
        <w:rPr>
          <w:rFonts w:ascii="Calibri" w:hAnsi="Calibri" w:cs="Tahoma"/>
          <w:b/>
          <w:bCs/>
          <w:sz w:val="30"/>
          <w:szCs w:val="30"/>
        </w:rPr>
        <w:t>»</w:t>
      </w:r>
    </w:p>
    <w:p w14:paraId="51F7D410" w14:textId="75A27DF0" w:rsidR="00642CCD" w:rsidRPr="00285DE4" w:rsidRDefault="009C2581" w:rsidP="00B83FDF">
      <w:pPr>
        <w:rPr>
          <w:rFonts w:cstheme="minorHAnsi"/>
          <w:bCs/>
          <w:sz w:val="24"/>
          <w:szCs w:val="24"/>
        </w:rPr>
      </w:pPr>
      <w:r w:rsidRPr="00285DE4">
        <w:rPr>
          <w:rFonts w:cstheme="minorHAnsi"/>
          <w:bCs/>
          <w:sz w:val="24"/>
          <w:szCs w:val="24"/>
        </w:rPr>
        <w:t>--------------------------------------------------------------------------------------</w:t>
      </w:r>
    </w:p>
    <w:p w14:paraId="2B8F5D0E" w14:textId="77777777" w:rsidR="004B7E2F" w:rsidRDefault="004B7E2F" w:rsidP="009C2581">
      <w:pPr>
        <w:spacing w:line="240" w:lineRule="auto"/>
        <w:jc w:val="center"/>
        <w:rPr>
          <w:rFonts w:ascii="Calibri" w:eastAsia="Times New Roman" w:hAnsi="Calibri" w:cs="Calibri"/>
          <w:b/>
          <w:i/>
          <w:sz w:val="20"/>
          <w:szCs w:val="28"/>
          <w:lang w:eastAsia="de-DE"/>
        </w:rPr>
      </w:pPr>
      <w:r w:rsidRPr="00390218">
        <w:rPr>
          <w:rFonts w:ascii="Calibri" w:eastAsia="Times New Roman" w:hAnsi="Calibri" w:cs="Calibri"/>
          <w:b/>
          <w:i/>
          <w:sz w:val="20"/>
          <w:szCs w:val="28"/>
          <w:lang w:eastAsia="de-DE"/>
        </w:rPr>
        <w:t>Références PAQ-</w:t>
      </w:r>
      <w:r w:rsidR="00EC1073">
        <w:rPr>
          <w:rFonts w:ascii="Calibri" w:eastAsia="Times New Roman" w:hAnsi="Calibri" w:cs="Calibri"/>
          <w:b/>
          <w:i/>
          <w:sz w:val="20"/>
          <w:szCs w:val="28"/>
          <w:lang w:eastAsia="de-DE"/>
        </w:rPr>
        <w:t>COVID19</w:t>
      </w:r>
    </w:p>
    <w:p w14:paraId="35F1A380" w14:textId="77777777" w:rsidR="00842046" w:rsidRDefault="00842046" w:rsidP="009C2581">
      <w:pPr>
        <w:spacing w:line="240" w:lineRule="auto"/>
        <w:jc w:val="center"/>
        <w:rPr>
          <w:rFonts w:ascii="Calibri" w:eastAsia="Times New Roman" w:hAnsi="Calibri" w:cs="Calibri"/>
          <w:bCs/>
          <w:i/>
          <w:sz w:val="20"/>
          <w:szCs w:val="24"/>
          <w:lang w:eastAsia="de-DE"/>
        </w:rPr>
      </w:pPr>
      <w:r w:rsidRPr="00842046">
        <w:rPr>
          <w:rFonts w:ascii="Calibri" w:eastAsia="Times New Roman" w:hAnsi="Calibri" w:cs="Calibri"/>
          <w:b/>
          <w:bCs/>
          <w:i/>
          <w:sz w:val="20"/>
          <w:szCs w:val="24"/>
          <w:lang w:eastAsia="de-DE"/>
        </w:rPr>
        <w:t>R.2.1</w:t>
      </w:r>
      <w:r>
        <w:t xml:space="preserve"> </w:t>
      </w:r>
      <w:r w:rsidRPr="00842046">
        <w:rPr>
          <w:rFonts w:ascii="Calibri" w:eastAsia="Times New Roman" w:hAnsi="Calibri" w:cs="Calibri"/>
          <w:bCs/>
          <w:i/>
          <w:sz w:val="20"/>
          <w:szCs w:val="24"/>
          <w:lang w:eastAsia="de-DE"/>
        </w:rPr>
        <w:t>E-leadership pour la pédagogie numérique dans l’enseignement supérieur est développée et boosté</w:t>
      </w:r>
    </w:p>
    <w:p w14:paraId="121A2EEF" w14:textId="77777777" w:rsidR="00842046" w:rsidRPr="00390218" w:rsidRDefault="00842046" w:rsidP="009C2581">
      <w:pPr>
        <w:spacing w:line="240" w:lineRule="auto"/>
        <w:jc w:val="center"/>
        <w:rPr>
          <w:rFonts w:ascii="Calibri" w:hAnsi="Calibri" w:cs="Calibri"/>
          <w:b/>
          <w:bCs/>
          <w:i/>
          <w:sz w:val="20"/>
        </w:rPr>
      </w:pPr>
      <w:r w:rsidRPr="00842046">
        <w:rPr>
          <w:rFonts w:ascii="Calibri" w:eastAsia="Times New Roman" w:hAnsi="Calibri" w:cs="Calibri"/>
          <w:b/>
          <w:bCs/>
          <w:i/>
          <w:sz w:val="20"/>
          <w:szCs w:val="24"/>
          <w:lang w:eastAsia="fr-FR"/>
        </w:rPr>
        <w:t>A.2.1-3</w:t>
      </w:r>
      <w:r>
        <w:t xml:space="preserve"> </w:t>
      </w:r>
      <w:r w:rsidRPr="00842046">
        <w:rPr>
          <w:rFonts w:ascii="Calibri" w:eastAsia="Times New Roman" w:hAnsi="Calibri" w:cs="Calibri"/>
          <w:bCs/>
          <w:i/>
          <w:sz w:val="20"/>
          <w:szCs w:val="24"/>
          <w:lang w:eastAsia="fr-FR"/>
        </w:rPr>
        <w:t>Former et certifier le staff académique et administratif selon les standards en vigueur</w:t>
      </w:r>
    </w:p>
    <w:p w14:paraId="11873A9A" w14:textId="77777777" w:rsidR="00DE62F0" w:rsidRPr="00AC08DB" w:rsidRDefault="00DE62F0" w:rsidP="00390218">
      <w:pPr>
        <w:spacing w:line="240" w:lineRule="auto"/>
        <w:jc w:val="center"/>
        <w:rPr>
          <w:rFonts w:ascii="Calibri" w:hAnsi="Calibri" w:cs="Calibri"/>
          <w:sz w:val="24"/>
          <w:szCs w:val="24"/>
        </w:rPr>
      </w:pPr>
    </w:p>
    <w:p w14:paraId="54B7C1BB" w14:textId="77777777" w:rsidR="00137D84" w:rsidRDefault="00137D84">
      <w:pPr>
        <w:rPr>
          <w:rFonts w:ascii="Calibri" w:hAnsi="Calibri" w:cs="Calibri"/>
          <w:b/>
          <w:sz w:val="36"/>
          <w:szCs w:val="24"/>
        </w:rPr>
      </w:pPr>
      <w:r>
        <w:rPr>
          <w:rFonts w:ascii="Calibri" w:hAnsi="Calibri" w:cs="Calibri"/>
          <w:b/>
          <w:sz w:val="36"/>
          <w:szCs w:val="24"/>
        </w:rPr>
        <w:br w:type="page"/>
      </w:r>
    </w:p>
    <w:p w14:paraId="0BDFED21" w14:textId="75C654FF" w:rsidR="001462D0" w:rsidRPr="00DE62F0" w:rsidRDefault="00DE62F0" w:rsidP="00390218">
      <w:pPr>
        <w:spacing w:line="240" w:lineRule="auto"/>
        <w:jc w:val="center"/>
        <w:rPr>
          <w:rFonts w:ascii="Calibri" w:hAnsi="Calibri" w:cs="Calibri"/>
          <w:b/>
          <w:sz w:val="36"/>
          <w:szCs w:val="24"/>
        </w:rPr>
      </w:pPr>
      <w:r w:rsidRPr="00DE62F0">
        <w:rPr>
          <w:rFonts w:ascii="Calibri" w:hAnsi="Calibri" w:cs="Calibri"/>
          <w:b/>
          <w:sz w:val="36"/>
          <w:szCs w:val="24"/>
        </w:rPr>
        <w:lastRenderedPageBreak/>
        <w:t>SOMMAIRE</w:t>
      </w:r>
    </w:p>
    <w:p w14:paraId="2898D3E5" w14:textId="77777777" w:rsidR="00DE62F0" w:rsidRPr="00AC08DB" w:rsidRDefault="00DE62F0" w:rsidP="00390218">
      <w:pPr>
        <w:spacing w:line="240" w:lineRule="auto"/>
        <w:jc w:val="center"/>
        <w:rPr>
          <w:rFonts w:ascii="Calibri" w:hAnsi="Calibri" w:cs="Calibri"/>
          <w:sz w:val="24"/>
          <w:szCs w:val="24"/>
        </w:rPr>
      </w:pPr>
    </w:p>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7407"/>
        <w:gridCol w:w="850"/>
      </w:tblGrid>
      <w:tr w:rsidR="00AC08DB" w:rsidRPr="00AC08DB" w14:paraId="53BA4A62" w14:textId="77777777" w:rsidTr="00BD3B5A">
        <w:trPr>
          <w:trHeight w:val="624"/>
        </w:trPr>
        <w:tc>
          <w:tcPr>
            <w:tcW w:w="503" w:type="pct"/>
          </w:tcPr>
          <w:p w14:paraId="0A05C7EB"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1AD3400A" w14:textId="77777777" w:rsidR="00C1011D" w:rsidRPr="00AC08DB" w:rsidRDefault="003E7386" w:rsidP="00390218">
            <w:pPr>
              <w:rPr>
                <w:rFonts w:ascii="Calibri" w:hAnsi="Calibri" w:cs="Calibri"/>
                <w:sz w:val="24"/>
                <w:szCs w:val="24"/>
                <w:lang w:eastAsia="de-DE"/>
              </w:rPr>
            </w:pPr>
            <w:r w:rsidRPr="00AC08DB">
              <w:rPr>
                <w:rFonts w:ascii="Calibri" w:hAnsi="Calibri" w:cs="Calibri"/>
                <w:sz w:val="24"/>
                <w:szCs w:val="24"/>
                <w:lang w:eastAsia="de-DE"/>
              </w:rPr>
              <w:t>CONTEXTE DE L’ACTION</w:t>
            </w:r>
          </w:p>
        </w:tc>
        <w:tc>
          <w:tcPr>
            <w:tcW w:w="463" w:type="pct"/>
          </w:tcPr>
          <w:p w14:paraId="354C85EB" w14:textId="77777777" w:rsidR="00C1011D" w:rsidRPr="00DE62F0" w:rsidRDefault="003E7386" w:rsidP="00390218">
            <w:pPr>
              <w:jc w:val="center"/>
              <w:rPr>
                <w:rFonts w:ascii="Calibri" w:hAnsi="Calibri" w:cs="Calibri"/>
                <w:b/>
                <w:sz w:val="24"/>
                <w:szCs w:val="24"/>
                <w:lang w:eastAsia="de-DE"/>
              </w:rPr>
            </w:pPr>
            <w:r w:rsidRPr="00DE62F0">
              <w:rPr>
                <w:rFonts w:ascii="Calibri" w:hAnsi="Calibri" w:cs="Calibri"/>
                <w:b/>
                <w:sz w:val="24"/>
                <w:szCs w:val="24"/>
                <w:lang w:eastAsia="de-DE"/>
              </w:rPr>
              <w:t>02</w:t>
            </w:r>
          </w:p>
        </w:tc>
      </w:tr>
      <w:tr w:rsidR="00AC08DB" w:rsidRPr="00AC08DB" w14:paraId="2EF6AF72" w14:textId="77777777" w:rsidTr="00BD3B5A">
        <w:trPr>
          <w:trHeight w:val="624"/>
        </w:trPr>
        <w:tc>
          <w:tcPr>
            <w:tcW w:w="503" w:type="pct"/>
          </w:tcPr>
          <w:p w14:paraId="2CC46C6B"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067FFE0C"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BENEFICIAIRES DE L’ACTION</w:t>
            </w:r>
          </w:p>
        </w:tc>
        <w:tc>
          <w:tcPr>
            <w:tcW w:w="463" w:type="pct"/>
          </w:tcPr>
          <w:p w14:paraId="7741B62C"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03</w:t>
            </w:r>
          </w:p>
        </w:tc>
      </w:tr>
      <w:tr w:rsidR="00AC08DB" w:rsidRPr="00AC08DB" w14:paraId="47CCF4F4" w14:textId="77777777" w:rsidTr="00BD3B5A">
        <w:trPr>
          <w:trHeight w:val="624"/>
        </w:trPr>
        <w:tc>
          <w:tcPr>
            <w:tcW w:w="503" w:type="pct"/>
          </w:tcPr>
          <w:p w14:paraId="48B56CD3"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731CAE45"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OBJECTIFS DE L’ACTION ET RESULTATS ESCOMPTES</w:t>
            </w:r>
          </w:p>
        </w:tc>
        <w:tc>
          <w:tcPr>
            <w:tcW w:w="463" w:type="pct"/>
          </w:tcPr>
          <w:p w14:paraId="2E56822E"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03</w:t>
            </w:r>
          </w:p>
        </w:tc>
      </w:tr>
      <w:tr w:rsidR="00AC08DB" w:rsidRPr="00AC08DB" w14:paraId="08A3931A" w14:textId="77777777" w:rsidTr="00BD3B5A">
        <w:trPr>
          <w:trHeight w:val="624"/>
        </w:trPr>
        <w:tc>
          <w:tcPr>
            <w:tcW w:w="503" w:type="pct"/>
          </w:tcPr>
          <w:p w14:paraId="1CDE111B"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0E42F1D5"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ACTIONS A REALISER ET LIVRABLES</w:t>
            </w:r>
          </w:p>
        </w:tc>
        <w:tc>
          <w:tcPr>
            <w:tcW w:w="463" w:type="pct"/>
          </w:tcPr>
          <w:p w14:paraId="3944349F"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04</w:t>
            </w:r>
          </w:p>
        </w:tc>
      </w:tr>
      <w:tr w:rsidR="00AC08DB" w:rsidRPr="00AC08DB" w14:paraId="7243F6CD" w14:textId="77777777" w:rsidTr="00BD3B5A">
        <w:trPr>
          <w:trHeight w:val="624"/>
        </w:trPr>
        <w:tc>
          <w:tcPr>
            <w:tcW w:w="503" w:type="pct"/>
          </w:tcPr>
          <w:p w14:paraId="064F1009"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2226D69A"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DUREE ET LIEU D’EXECUTION DE LA MISSION</w:t>
            </w:r>
          </w:p>
        </w:tc>
        <w:tc>
          <w:tcPr>
            <w:tcW w:w="463" w:type="pct"/>
          </w:tcPr>
          <w:p w14:paraId="4703A7AA"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05</w:t>
            </w:r>
          </w:p>
        </w:tc>
      </w:tr>
      <w:tr w:rsidR="00AC08DB" w:rsidRPr="00AC08DB" w14:paraId="681C0E03" w14:textId="77777777" w:rsidTr="00BD3B5A">
        <w:trPr>
          <w:trHeight w:val="624"/>
        </w:trPr>
        <w:tc>
          <w:tcPr>
            <w:tcW w:w="503" w:type="pct"/>
          </w:tcPr>
          <w:p w14:paraId="346012B4"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64BA6386" w14:textId="77777777" w:rsidR="00C1011D" w:rsidRPr="00AC08DB" w:rsidRDefault="003E7386" w:rsidP="00AE090C">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QUALIFICATIONS ET PROFIL D</w:t>
            </w:r>
            <w:r w:rsidR="00AE090C">
              <w:rPr>
                <w:rFonts w:ascii="Calibri" w:eastAsia="Times New Roman" w:hAnsi="Calibri" w:cs="Calibri"/>
                <w:sz w:val="24"/>
                <w:szCs w:val="24"/>
                <w:lang w:eastAsia="de-DE"/>
              </w:rPr>
              <w:t>U</w:t>
            </w:r>
            <w:r w:rsidRPr="00AC08DB">
              <w:rPr>
                <w:rFonts w:ascii="Calibri" w:eastAsia="Times New Roman" w:hAnsi="Calibri" w:cs="Calibri"/>
                <w:sz w:val="24"/>
                <w:szCs w:val="24"/>
                <w:lang w:eastAsia="de-DE"/>
              </w:rPr>
              <w:t xml:space="preserve"> </w:t>
            </w:r>
            <w:r w:rsidR="00AE090C">
              <w:rPr>
                <w:rFonts w:ascii="Calibri" w:eastAsia="Times New Roman" w:hAnsi="Calibri" w:cs="Calibri"/>
                <w:sz w:val="24"/>
                <w:szCs w:val="24"/>
                <w:lang w:eastAsia="de-DE"/>
              </w:rPr>
              <w:t xml:space="preserve">BUREAU DE </w:t>
            </w:r>
            <w:r w:rsidRPr="00AC08DB">
              <w:rPr>
                <w:rFonts w:ascii="Calibri" w:eastAsia="Times New Roman" w:hAnsi="Calibri" w:cs="Calibri"/>
                <w:sz w:val="24"/>
                <w:szCs w:val="24"/>
                <w:lang w:eastAsia="de-DE"/>
              </w:rPr>
              <w:t>CONSULTANT</w:t>
            </w:r>
            <w:r w:rsidR="0079061D">
              <w:rPr>
                <w:rFonts w:ascii="Calibri" w:eastAsia="Times New Roman" w:hAnsi="Calibri" w:cs="Calibri"/>
                <w:sz w:val="24"/>
                <w:szCs w:val="24"/>
                <w:lang w:eastAsia="de-DE"/>
              </w:rPr>
              <w:t>S</w:t>
            </w:r>
          </w:p>
        </w:tc>
        <w:tc>
          <w:tcPr>
            <w:tcW w:w="463" w:type="pct"/>
          </w:tcPr>
          <w:p w14:paraId="5D88E73E"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06</w:t>
            </w:r>
          </w:p>
        </w:tc>
      </w:tr>
      <w:tr w:rsidR="00AC08DB" w:rsidRPr="00AC08DB" w14:paraId="443C1FFB" w14:textId="77777777" w:rsidTr="00BD3B5A">
        <w:trPr>
          <w:trHeight w:val="624"/>
        </w:trPr>
        <w:tc>
          <w:tcPr>
            <w:tcW w:w="503" w:type="pct"/>
          </w:tcPr>
          <w:p w14:paraId="175276CA"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51A3D3DC"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MANIFESTATION D’INTERET</w:t>
            </w:r>
          </w:p>
        </w:tc>
        <w:tc>
          <w:tcPr>
            <w:tcW w:w="463" w:type="pct"/>
          </w:tcPr>
          <w:p w14:paraId="15038CC5"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07</w:t>
            </w:r>
          </w:p>
        </w:tc>
      </w:tr>
      <w:tr w:rsidR="00AC08DB" w:rsidRPr="00AC08DB" w14:paraId="7873BD8C" w14:textId="77777777" w:rsidTr="00BD3B5A">
        <w:trPr>
          <w:trHeight w:val="624"/>
        </w:trPr>
        <w:tc>
          <w:tcPr>
            <w:tcW w:w="503" w:type="pct"/>
          </w:tcPr>
          <w:p w14:paraId="51A3C5C9"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12E7958D"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PIECES CONSTITUTIVES DE LA MANIFESTATION D’INTERET</w:t>
            </w:r>
          </w:p>
        </w:tc>
        <w:tc>
          <w:tcPr>
            <w:tcW w:w="463" w:type="pct"/>
          </w:tcPr>
          <w:p w14:paraId="5960FA6B"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08</w:t>
            </w:r>
          </w:p>
        </w:tc>
      </w:tr>
      <w:tr w:rsidR="00AC08DB" w:rsidRPr="00AC08DB" w14:paraId="146356D4" w14:textId="77777777" w:rsidTr="00BD3B5A">
        <w:trPr>
          <w:trHeight w:val="624"/>
        </w:trPr>
        <w:tc>
          <w:tcPr>
            <w:tcW w:w="503" w:type="pct"/>
          </w:tcPr>
          <w:p w14:paraId="0B3BAC88"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0B569CE0"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MODE DE SELECTION ET NEGOCIATION DU CONTRAT</w:t>
            </w:r>
          </w:p>
        </w:tc>
        <w:tc>
          <w:tcPr>
            <w:tcW w:w="463" w:type="pct"/>
          </w:tcPr>
          <w:p w14:paraId="14CCEB16"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08</w:t>
            </w:r>
          </w:p>
        </w:tc>
      </w:tr>
      <w:tr w:rsidR="00AC08DB" w:rsidRPr="00AC08DB" w14:paraId="6760E707" w14:textId="77777777" w:rsidTr="00BD3B5A">
        <w:trPr>
          <w:trHeight w:val="624"/>
        </w:trPr>
        <w:tc>
          <w:tcPr>
            <w:tcW w:w="503" w:type="pct"/>
          </w:tcPr>
          <w:p w14:paraId="4206C075"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1812203F"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CONFLITS D’INTERET</w:t>
            </w:r>
          </w:p>
        </w:tc>
        <w:tc>
          <w:tcPr>
            <w:tcW w:w="463" w:type="pct"/>
          </w:tcPr>
          <w:p w14:paraId="0A6BDF44"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09</w:t>
            </w:r>
          </w:p>
        </w:tc>
      </w:tr>
      <w:tr w:rsidR="00AC08DB" w:rsidRPr="00AC08DB" w14:paraId="42F2DE84" w14:textId="77777777" w:rsidTr="00BD3B5A">
        <w:trPr>
          <w:trHeight w:val="624"/>
        </w:trPr>
        <w:tc>
          <w:tcPr>
            <w:tcW w:w="503" w:type="pct"/>
          </w:tcPr>
          <w:p w14:paraId="0B8BE1A5" w14:textId="77777777" w:rsidR="00C1011D" w:rsidRPr="00AC08DB" w:rsidRDefault="00C1011D" w:rsidP="00390218">
            <w:pPr>
              <w:numPr>
                <w:ilvl w:val="0"/>
                <w:numId w:val="1"/>
              </w:numPr>
              <w:contextualSpacing/>
              <w:rPr>
                <w:rFonts w:ascii="Calibri" w:hAnsi="Calibri" w:cs="Calibri"/>
                <w:sz w:val="24"/>
                <w:szCs w:val="24"/>
                <w:lang w:eastAsia="de-DE"/>
              </w:rPr>
            </w:pPr>
          </w:p>
        </w:tc>
        <w:tc>
          <w:tcPr>
            <w:tcW w:w="4034" w:type="pct"/>
          </w:tcPr>
          <w:p w14:paraId="105C3237" w14:textId="77777777" w:rsidR="00C1011D" w:rsidRPr="00AC08DB" w:rsidRDefault="003E7386" w:rsidP="00390218">
            <w:pPr>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CONFIDENTIALITE</w:t>
            </w:r>
          </w:p>
        </w:tc>
        <w:tc>
          <w:tcPr>
            <w:tcW w:w="463" w:type="pct"/>
          </w:tcPr>
          <w:p w14:paraId="3BFF0F18" w14:textId="77777777" w:rsidR="00C1011D" w:rsidRPr="00AC08DB" w:rsidRDefault="003E7386" w:rsidP="00390218">
            <w:pPr>
              <w:jc w:val="center"/>
              <w:rPr>
                <w:rFonts w:ascii="Calibri" w:eastAsia="Times New Roman" w:hAnsi="Calibri" w:cs="Calibri"/>
                <w:sz w:val="24"/>
                <w:szCs w:val="24"/>
                <w:lang w:eastAsia="de-DE"/>
              </w:rPr>
            </w:pPr>
            <w:r w:rsidRPr="00AC08DB">
              <w:rPr>
                <w:rFonts w:ascii="Calibri" w:eastAsia="Times New Roman" w:hAnsi="Calibri" w:cs="Calibri"/>
                <w:b/>
                <w:sz w:val="24"/>
                <w:szCs w:val="24"/>
                <w:lang w:eastAsia="de-DE"/>
              </w:rPr>
              <w:t>10</w:t>
            </w:r>
          </w:p>
        </w:tc>
      </w:tr>
    </w:tbl>
    <w:p w14:paraId="7A4F3CC6" w14:textId="77777777" w:rsidR="00C1011D" w:rsidRPr="00AC08DB" w:rsidRDefault="00C1011D" w:rsidP="00390218">
      <w:pPr>
        <w:spacing w:line="240" w:lineRule="auto"/>
        <w:rPr>
          <w:rFonts w:ascii="Calibri" w:hAnsi="Calibri" w:cs="Calibri"/>
          <w:sz w:val="24"/>
          <w:szCs w:val="24"/>
        </w:rPr>
      </w:pPr>
    </w:p>
    <w:p w14:paraId="4CDB7B6E" w14:textId="77777777" w:rsidR="00165D78" w:rsidRPr="00AC08DB" w:rsidRDefault="00165D78" w:rsidP="00390218">
      <w:pPr>
        <w:spacing w:line="240" w:lineRule="auto"/>
        <w:rPr>
          <w:rFonts w:ascii="Calibri" w:hAnsi="Calibri" w:cs="Calibri"/>
          <w:sz w:val="24"/>
          <w:szCs w:val="24"/>
        </w:rPr>
      </w:pPr>
    </w:p>
    <w:p w14:paraId="1B1AFC69" w14:textId="77777777" w:rsidR="00BD3B5A" w:rsidRPr="00AC08DB" w:rsidRDefault="00BD3B5A" w:rsidP="00390218">
      <w:pPr>
        <w:spacing w:line="240" w:lineRule="auto"/>
        <w:rPr>
          <w:rFonts w:ascii="Calibri" w:hAnsi="Calibri" w:cs="Calibri"/>
          <w:sz w:val="24"/>
          <w:szCs w:val="24"/>
        </w:rPr>
      </w:pPr>
      <w:r w:rsidRPr="00AC08DB">
        <w:rPr>
          <w:rFonts w:ascii="Calibri" w:hAnsi="Calibri" w:cs="Calibri"/>
          <w:sz w:val="24"/>
          <w:szCs w:val="24"/>
        </w:rPr>
        <w:br w:type="page"/>
      </w:r>
    </w:p>
    <w:p w14:paraId="1FB1572E" w14:textId="1AA02514" w:rsidR="009C75E1" w:rsidRPr="005E4D04" w:rsidRDefault="00EA3979" w:rsidP="005E4D04">
      <w:pPr>
        <w:pStyle w:val="Paragraphedeliste"/>
        <w:numPr>
          <w:ilvl w:val="0"/>
          <w:numId w:val="4"/>
        </w:numPr>
        <w:shd w:val="clear" w:color="auto" w:fill="FFFFFF" w:themeFill="background1"/>
        <w:tabs>
          <w:tab w:val="left" w:pos="4950"/>
        </w:tabs>
        <w:spacing w:before="840" w:after="240" w:line="240" w:lineRule="auto"/>
        <w:ind w:left="709"/>
        <w:rPr>
          <w:rFonts w:ascii="Calibri" w:hAnsi="Calibri" w:cs="Calibri"/>
          <w:b/>
          <w:sz w:val="24"/>
          <w:szCs w:val="24"/>
        </w:rPr>
      </w:pPr>
      <w:r w:rsidRPr="005E4D04">
        <w:rPr>
          <w:rFonts w:ascii="Calibri" w:eastAsia="Times New Roman" w:hAnsi="Calibri" w:cs="Calibri"/>
          <w:b/>
          <w:sz w:val="24"/>
          <w:szCs w:val="24"/>
          <w:lang w:eastAsia="de-DE"/>
        </w:rPr>
        <w:lastRenderedPageBreak/>
        <w:t>CONTEXTE</w:t>
      </w:r>
      <w:r w:rsidRPr="005E4D04">
        <w:rPr>
          <w:rFonts w:ascii="Calibri" w:hAnsi="Calibri" w:cs="Calibri"/>
          <w:b/>
          <w:sz w:val="24"/>
          <w:szCs w:val="24"/>
        </w:rPr>
        <w:t xml:space="preserve"> </w:t>
      </w:r>
    </w:p>
    <w:p w14:paraId="7FBE97DA" w14:textId="17512F6B" w:rsidR="007E0EBB" w:rsidRDefault="007E0EBB" w:rsidP="00DE62B7">
      <w:pPr>
        <w:autoSpaceDE w:val="0"/>
        <w:autoSpaceDN w:val="0"/>
        <w:adjustRightInd w:val="0"/>
        <w:spacing w:after="0" w:line="240" w:lineRule="auto"/>
        <w:jc w:val="both"/>
        <w:rPr>
          <w:rFonts w:ascii="Calibri-Light" w:hAnsi="Calibri-Light" w:cs="Calibri-Light"/>
          <w:sz w:val="24"/>
          <w:szCs w:val="24"/>
        </w:rPr>
      </w:pPr>
      <w:r>
        <w:rPr>
          <w:rFonts w:ascii="Calibri-Light" w:hAnsi="Calibri-Light" w:cs="Calibri-Light"/>
          <w:sz w:val="24"/>
          <w:szCs w:val="24"/>
        </w:rPr>
        <w:t xml:space="preserve">Dans le cadre du projet de modernisation </w:t>
      </w:r>
      <w:r w:rsidRPr="007E0EBB">
        <w:rPr>
          <w:rFonts w:ascii="Calibri-Light" w:hAnsi="Calibri-Light" w:cs="Calibri-Light"/>
          <w:sz w:val="24"/>
          <w:szCs w:val="24"/>
        </w:rPr>
        <w:t>de l’enseignement supérieur pour une meilleur</w:t>
      </w:r>
      <w:r w:rsidR="002F34E9">
        <w:rPr>
          <w:rFonts w:ascii="Calibri-Light" w:hAnsi="Calibri-Light" w:cs="Calibri-Light"/>
          <w:sz w:val="24"/>
          <w:szCs w:val="24"/>
        </w:rPr>
        <w:t>e</w:t>
      </w:r>
      <w:r w:rsidRPr="007E0EBB">
        <w:rPr>
          <w:rFonts w:ascii="Calibri-Light" w:hAnsi="Calibri-Light" w:cs="Calibri-Light"/>
          <w:sz w:val="24"/>
          <w:szCs w:val="24"/>
        </w:rPr>
        <w:t xml:space="preserve"> employabilité (</w:t>
      </w:r>
      <w:proofErr w:type="spellStart"/>
      <w:r w:rsidRPr="007E0EBB">
        <w:rPr>
          <w:rFonts w:ascii="Calibri-Light" w:hAnsi="Calibri-Light" w:cs="Calibri-Light"/>
          <w:sz w:val="24"/>
          <w:szCs w:val="24"/>
        </w:rPr>
        <w:t>PromESsE</w:t>
      </w:r>
      <w:proofErr w:type="spellEnd"/>
      <w:r w:rsidRPr="007E0EBB">
        <w:rPr>
          <w:rFonts w:ascii="Calibri-Light" w:hAnsi="Calibri-Light" w:cs="Calibri-Light"/>
          <w:sz w:val="24"/>
          <w:szCs w:val="24"/>
        </w:rPr>
        <w:t>/TN)</w:t>
      </w:r>
      <w:r>
        <w:rPr>
          <w:rFonts w:ascii="Calibri-Light" w:hAnsi="Calibri-Light" w:cs="Calibri-Light"/>
          <w:sz w:val="24"/>
          <w:szCs w:val="24"/>
        </w:rPr>
        <w:t>,</w:t>
      </w:r>
      <w:r w:rsidRPr="007E0EBB">
        <w:rPr>
          <w:rFonts w:ascii="Calibri-Light" w:hAnsi="Calibri-Light" w:cs="Calibri-Light"/>
          <w:sz w:val="24"/>
          <w:szCs w:val="24"/>
        </w:rPr>
        <w:t xml:space="preserve"> </w:t>
      </w:r>
      <w:r>
        <w:rPr>
          <w:rFonts w:ascii="Calibri-Light" w:hAnsi="Calibri-Light" w:cs="Calibri-Light"/>
          <w:sz w:val="24"/>
          <w:szCs w:val="24"/>
        </w:rPr>
        <w:t xml:space="preserve">le Ministère </w:t>
      </w:r>
      <w:r w:rsidR="002F34E9">
        <w:rPr>
          <w:rFonts w:ascii="Calibri-Light" w:hAnsi="Calibri-Light" w:cs="Calibri-Light"/>
          <w:sz w:val="24"/>
          <w:szCs w:val="24"/>
        </w:rPr>
        <w:t xml:space="preserve">de l’enseignement supérieur et de la recherche scientifique </w:t>
      </w:r>
      <w:r w:rsidR="00DE62B7">
        <w:rPr>
          <w:rFonts w:ascii="Calibri-Light" w:hAnsi="Calibri-Light" w:cs="Calibri-Light"/>
          <w:sz w:val="24"/>
          <w:szCs w:val="24"/>
        </w:rPr>
        <w:t>mobilise une partie de son financement auprès de la banque internationale pour la reconstruction et le développement (accord de prêt 8590 TN)</w:t>
      </w:r>
      <w:r>
        <w:rPr>
          <w:rFonts w:ascii="Calibri-Light" w:hAnsi="Calibri-Light" w:cs="Calibri-Light"/>
          <w:sz w:val="24"/>
          <w:szCs w:val="24"/>
        </w:rPr>
        <w:t xml:space="preserve"> avec l’objectif de se préparer en cas de résurgence de la pandémie et de soutenir le développement de la formation en ligne, de l'innovation pédagogique numérique et de la digitalisation des services</w:t>
      </w:r>
      <w:r w:rsidR="007B4738">
        <w:rPr>
          <w:rFonts w:ascii="Calibri-Light" w:hAnsi="Calibri-Light" w:cs="Calibri-Light"/>
          <w:sz w:val="24"/>
          <w:szCs w:val="24"/>
        </w:rPr>
        <w:t xml:space="preserve"> </w:t>
      </w:r>
      <w:r>
        <w:rPr>
          <w:rFonts w:ascii="Calibri-Light" w:hAnsi="Calibri-Light" w:cs="Calibri-Light"/>
          <w:sz w:val="24"/>
          <w:szCs w:val="24"/>
        </w:rPr>
        <w:t>administratifs et pédagogiques associés : le PAQ-Post COVID-19.</w:t>
      </w:r>
    </w:p>
    <w:p w14:paraId="2094C742" w14:textId="77777777" w:rsidR="002F34E9" w:rsidRDefault="002F34E9" w:rsidP="00DE62B7">
      <w:pPr>
        <w:autoSpaceDE w:val="0"/>
        <w:autoSpaceDN w:val="0"/>
        <w:adjustRightInd w:val="0"/>
        <w:spacing w:after="0" w:line="240" w:lineRule="auto"/>
        <w:jc w:val="both"/>
        <w:rPr>
          <w:rFonts w:ascii="Calibri-Light" w:hAnsi="Calibri-Light" w:cs="Calibri-Light"/>
          <w:sz w:val="24"/>
          <w:szCs w:val="24"/>
        </w:rPr>
      </w:pPr>
    </w:p>
    <w:p w14:paraId="5B30B8B0" w14:textId="6A7628EC" w:rsidR="00A236ED" w:rsidRPr="00A236ED" w:rsidRDefault="00E32473" w:rsidP="00A236ED">
      <w:pPr>
        <w:spacing w:line="240" w:lineRule="auto"/>
        <w:ind w:left="360"/>
        <w:jc w:val="both"/>
        <w:rPr>
          <w:rFonts w:ascii="Calibri" w:eastAsia="Times New Roman" w:hAnsi="Calibri" w:cs="Calibri"/>
          <w:b/>
          <w:bCs/>
          <w:i/>
          <w:iCs/>
          <w:sz w:val="24"/>
          <w:szCs w:val="24"/>
          <w:lang w:eastAsia="de-DE"/>
        </w:rPr>
      </w:pPr>
      <w:r w:rsidRPr="00A236ED">
        <w:rPr>
          <w:rFonts w:ascii="Calibri" w:eastAsia="Times New Roman" w:hAnsi="Calibri" w:cs="Calibri"/>
          <w:b/>
          <w:sz w:val="24"/>
          <w:szCs w:val="24"/>
          <w:lang w:eastAsia="de-DE"/>
        </w:rPr>
        <w:t>Le présent TDR s’</w:t>
      </w:r>
      <w:r w:rsidR="00A236ED" w:rsidRPr="00A236ED">
        <w:rPr>
          <w:rFonts w:ascii="Calibri" w:eastAsia="Times New Roman" w:hAnsi="Calibri" w:cs="Calibri"/>
          <w:b/>
          <w:sz w:val="24"/>
          <w:szCs w:val="24"/>
          <w:lang w:eastAsia="de-DE"/>
        </w:rPr>
        <w:t>intègre</w:t>
      </w:r>
      <w:r w:rsidRPr="00A236ED">
        <w:rPr>
          <w:rFonts w:ascii="Calibri" w:eastAsia="Times New Roman" w:hAnsi="Calibri" w:cs="Calibri"/>
          <w:b/>
          <w:sz w:val="24"/>
          <w:szCs w:val="24"/>
          <w:lang w:eastAsia="de-DE"/>
        </w:rPr>
        <w:t xml:space="preserve"> dans le cadre du présent projet </w:t>
      </w:r>
      <w:r w:rsidR="00A236ED" w:rsidRPr="00A236ED">
        <w:rPr>
          <w:rFonts w:ascii="Calibri" w:eastAsia="Times New Roman" w:hAnsi="Calibri" w:cs="Calibri"/>
          <w:b/>
          <w:sz w:val="24"/>
          <w:szCs w:val="24"/>
          <w:lang w:eastAsia="de-DE"/>
        </w:rPr>
        <w:t xml:space="preserve">intitulé </w:t>
      </w:r>
      <w:r w:rsidR="00A236ED">
        <w:rPr>
          <w:rFonts w:ascii="Calibri" w:eastAsia="Times New Roman" w:hAnsi="Calibri" w:cs="Calibri"/>
          <w:b/>
          <w:sz w:val="24"/>
          <w:szCs w:val="24"/>
          <w:lang w:eastAsia="de-DE"/>
        </w:rPr>
        <w:t>« </w:t>
      </w:r>
      <w:r w:rsidR="00A236ED" w:rsidRPr="00A236ED">
        <w:rPr>
          <w:rFonts w:ascii="Calibri" w:eastAsia="Times New Roman" w:hAnsi="Calibri" w:cs="Calibri"/>
          <w:b/>
          <w:bCs/>
          <w:i/>
          <w:iCs/>
          <w:sz w:val="24"/>
          <w:szCs w:val="24"/>
          <w:lang w:eastAsia="de-DE"/>
        </w:rPr>
        <w:t>La transition vers le numérique par le biais de la mise en place d’une</w:t>
      </w:r>
      <w:r w:rsidR="00A236ED">
        <w:rPr>
          <w:rFonts w:ascii="Calibri" w:eastAsia="Times New Roman" w:hAnsi="Calibri" w:cs="Calibri"/>
          <w:b/>
          <w:bCs/>
          <w:i/>
          <w:iCs/>
          <w:sz w:val="24"/>
          <w:szCs w:val="24"/>
          <w:lang w:eastAsia="de-DE"/>
        </w:rPr>
        <w:t xml:space="preserve"> </w:t>
      </w:r>
      <w:r w:rsidR="00A236ED" w:rsidRPr="00A236ED">
        <w:rPr>
          <w:rFonts w:ascii="Calibri" w:eastAsia="Times New Roman" w:hAnsi="Calibri" w:cs="Calibri"/>
          <w:b/>
          <w:bCs/>
          <w:i/>
          <w:iCs/>
          <w:sz w:val="24"/>
          <w:szCs w:val="24"/>
          <w:lang w:eastAsia="de-DE"/>
        </w:rPr>
        <w:t>plateforme d’enseignement à distance dans l’université de Kairouan et</w:t>
      </w:r>
      <w:r w:rsidR="00A236ED">
        <w:rPr>
          <w:rFonts w:ascii="Calibri" w:eastAsia="Times New Roman" w:hAnsi="Calibri" w:cs="Calibri"/>
          <w:b/>
          <w:bCs/>
          <w:i/>
          <w:iCs/>
          <w:sz w:val="24"/>
          <w:szCs w:val="24"/>
          <w:lang w:eastAsia="de-DE"/>
        </w:rPr>
        <w:t xml:space="preserve"> </w:t>
      </w:r>
      <w:r w:rsidR="00A236ED" w:rsidRPr="00A236ED">
        <w:rPr>
          <w:rFonts w:ascii="Calibri" w:eastAsia="Times New Roman" w:hAnsi="Calibri" w:cs="Calibri"/>
          <w:b/>
          <w:bCs/>
          <w:i/>
          <w:iCs/>
          <w:sz w:val="24"/>
          <w:szCs w:val="24"/>
          <w:lang w:eastAsia="de-DE"/>
        </w:rPr>
        <w:t>ses institutions</w:t>
      </w:r>
      <w:r w:rsidR="00A236ED">
        <w:rPr>
          <w:rFonts w:ascii="Calibri" w:eastAsia="Times New Roman" w:hAnsi="Calibri" w:cs="Calibri"/>
          <w:b/>
          <w:bCs/>
          <w:i/>
          <w:iCs/>
          <w:sz w:val="24"/>
          <w:szCs w:val="24"/>
          <w:lang w:eastAsia="de-DE"/>
        </w:rPr>
        <w:t> »</w:t>
      </w:r>
      <w:r w:rsidR="00A236ED" w:rsidRPr="00A236ED">
        <w:rPr>
          <w:rFonts w:ascii="Calibri" w:eastAsia="Times New Roman" w:hAnsi="Calibri" w:cs="Calibri"/>
          <w:b/>
          <w:sz w:val="24"/>
          <w:szCs w:val="24"/>
          <w:lang w:eastAsia="de-DE"/>
        </w:rPr>
        <w:t xml:space="preserve"> présenté par </w:t>
      </w:r>
      <w:r w:rsidR="00E33749">
        <w:rPr>
          <w:rFonts w:ascii="Calibri" w:eastAsia="Times New Roman" w:hAnsi="Calibri" w:cs="Calibri"/>
          <w:b/>
          <w:sz w:val="24"/>
          <w:szCs w:val="24"/>
          <w:lang w:eastAsia="de-DE"/>
        </w:rPr>
        <w:t>l’</w:t>
      </w:r>
      <w:r w:rsidR="00A236ED" w:rsidRPr="00A236ED">
        <w:rPr>
          <w:rFonts w:ascii="Calibri" w:eastAsia="Times New Roman" w:hAnsi="Calibri" w:cs="Calibri"/>
          <w:b/>
          <w:sz w:val="24"/>
          <w:szCs w:val="24"/>
          <w:lang w:eastAsia="de-DE"/>
        </w:rPr>
        <w:t xml:space="preserve">UK </w:t>
      </w:r>
    </w:p>
    <w:p w14:paraId="7FCE8125" w14:textId="77777777" w:rsidR="00D4737C" w:rsidRPr="00AC08DB" w:rsidRDefault="00691248" w:rsidP="00E33749">
      <w:pPr>
        <w:spacing w:after="0" w:line="240" w:lineRule="auto"/>
        <w:ind w:right="113"/>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Dont l’exécution s’étale sur 24 mois. Une des actions à entreprendre dans le cadre de ce projet</w:t>
      </w:r>
      <w:r w:rsidR="00842046">
        <w:rPr>
          <w:rFonts w:ascii="Calibri" w:eastAsia="Times New Roman" w:hAnsi="Calibri" w:cs="Calibri"/>
          <w:sz w:val="24"/>
          <w:szCs w:val="24"/>
          <w:lang w:eastAsia="de-DE"/>
        </w:rPr>
        <w:t> : PAQ-COVID19</w:t>
      </w:r>
      <w:r w:rsidR="00441492" w:rsidRPr="00AC08DB">
        <w:rPr>
          <w:rFonts w:ascii="Calibri" w:eastAsia="Times New Roman" w:hAnsi="Calibri" w:cs="Calibri"/>
          <w:sz w:val="24"/>
          <w:szCs w:val="24"/>
          <w:lang w:eastAsia="de-DE"/>
        </w:rPr>
        <w:t xml:space="preserve"> Domaine II : formation et </w:t>
      </w:r>
      <w:r w:rsidR="00424DB2" w:rsidRPr="00AC08DB">
        <w:rPr>
          <w:rFonts w:ascii="Calibri" w:eastAsia="Times New Roman" w:hAnsi="Calibri" w:cs="Calibri"/>
          <w:sz w:val="24"/>
          <w:szCs w:val="24"/>
          <w:lang w:eastAsia="de-DE"/>
        </w:rPr>
        <w:t>employabilité,</w:t>
      </w:r>
      <w:r w:rsidR="00441492" w:rsidRPr="00AC08DB">
        <w:rPr>
          <w:rFonts w:ascii="Calibri" w:eastAsia="Times New Roman" w:hAnsi="Calibri" w:cs="Calibri"/>
          <w:sz w:val="24"/>
          <w:szCs w:val="24"/>
          <w:lang w:eastAsia="de-DE"/>
        </w:rPr>
        <w:t xml:space="preserve"> </w:t>
      </w:r>
      <w:r w:rsidRPr="00AC08DB">
        <w:rPr>
          <w:rFonts w:ascii="Calibri" w:eastAsia="Times New Roman" w:hAnsi="Calibri" w:cs="Calibri"/>
          <w:sz w:val="24"/>
          <w:szCs w:val="24"/>
          <w:lang w:eastAsia="de-DE"/>
        </w:rPr>
        <w:t xml:space="preserve">est de </w:t>
      </w:r>
      <w:r w:rsidR="00D4737C" w:rsidRPr="00AC08DB">
        <w:rPr>
          <w:rFonts w:ascii="Calibri" w:eastAsia="Times New Roman" w:hAnsi="Calibri" w:cs="Calibri"/>
          <w:sz w:val="24"/>
          <w:szCs w:val="24"/>
          <w:lang w:eastAsia="de-DE"/>
        </w:rPr>
        <w:t xml:space="preserve">former </w:t>
      </w:r>
      <w:r w:rsidRPr="00AC08DB">
        <w:rPr>
          <w:rFonts w:ascii="Calibri" w:eastAsia="Times New Roman" w:hAnsi="Calibri" w:cs="Calibri"/>
          <w:sz w:val="24"/>
          <w:szCs w:val="24"/>
          <w:lang w:eastAsia="de-DE"/>
        </w:rPr>
        <w:t xml:space="preserve">les </w:t>
      </w:r>
      <w:r w:rsidR="00424DB2" w:rsidRPr="00AC08DB">
        <w:rPr>
          <w:rFonts w:ascii="Calibri" w:eastAsia="Times New Roman" w:hAnsi="Calibri" w:cs="Calibri"/>
          <w:sz w:val="24"/>
          <w:szCs w:val="24"/>
          <w:lang w:eastAsia="de-DE"/>
        </w:rPr>
        <w:t xml:space="preserve">enseignants de l’université de </w:t>
      </w:r>
      <w:r w:rsidR="00B2422F" w:rsidRPr="00AC08DB">
        <w:rPr>
          <w:rFonts w:ascii="Calibri" w:eastAsia="Times New Roman" w:hAnsi="Calibri" w:cs="Calibri"/>
          <w:sz w:val="24"/>
          <w:szCs w:val="24"/>
          <w:lang w:eastAsia="de-DE"/>
        </w:rPr>
        <w:t xml:space="preserve">Kairouan </w:t>
      </w:r>
      <w:r w:rsidR="00D4737C" w:rsidRPr="00AC08DB">
        <w:rPr>
          <w:rFonts w:ascii="Calibri" w:eastAsia="Times New Roman" w:hAnsi="Calibri" w:cs="Calibri"/>
          <w:sz w:val="24"/>
          <w:szCs w:val="24"/>
          <w:lang w:eastAsia="de-DE"/>
        </w:rPr>
        <w:t>à la conception de parcours pédagogique intégrant le numérique et son utilisation efficace et pertinente dans les pratiques enseignantes. La formation vise à :</w:t>
      </w:r>
    </w:p>
    <w:p w14:paraId="303D75FB" w14:textId="77777777" w:rsidR="00D4737C" w:rsidRPr="00AC08DB" w:rsidRDefault="00D4737C" w:rsidP="00390218">
      <w:pPr>
        <w:numPr>
          <w:ilvl w:val="0"/>
          <w:numId w:val="41"/>
        </w:numPr>
        <w:tabs>
          <w:tab w:val="clear" w:pos="720"/>
          <w:tab w:val="num" w:pos="1843"/>
        </w:tabs>
        <w:spacing w:after="0" w:line="240" w:lineRule="auto"/>
        <w:ind w:left="1843" w:right="113" w:hanging="709"/>
        <w:jc w:val="both"/>
        <w:rPr>
          <w:rFonts w:ascii="Calibri" w:eastAsia="Times New Roman" w:hAnsi="Calibri" w:cs="Calibri"/>
          <w:sz w:val="24"/>
          <w:szCs w:val="24"/>
          <w:lang w:eastAsia="de-DE"/>
        </w:rPr>
      </w:pPr>
      <w:r w:rsidRPr="00AC08DB">
        <w:rPr>
          <w:rFonts w:ascii="Calibri" w:eastAsia="Times New Roman" w:hAnsi="Calibri" w:cs="Calibri"/>
          <w:b/>
          <w:bCs/>
          <w:sz w:val="24"/>
          <w:szCs w:val="24"/>
          <w:lang w:eastAsia="de-DE"/>
        </w:rPr>
        <w:t>L’acquisition des compétences techno-pédagogiques :</w:t>
      </w:r>
    </w:p>
    <w:p w14:paraId="40E3FCAB" w14:textId="77777777" w:rsidR="00D4737C" w:rsidRPr="0056325C" w:rsidRDefault="00D4737C" w:rsidP="00390218">
      <w:pPr>
        <w:numPr>
          <w:ilvl w:val="0"/>
          <w:numId w:val="41"/>
        </w:numPr>
        <w:tabs>
          <w:tab w:val="clear" w:pos="720"/>
          <w:tab w:val="num" w:pos="1843"/>
        </w:tabs>
        <w:spacing w:after="0" w:line="240" w:lineRule="auto"/>
        <w:ind w:left="1843" w:right="113" w:hanging="709"/>
        <w:jc w:val="both"/>
        <w:rPr>
          <w:rFonts w:ascii="Calibri" w:eastAsia="Times New Roman" w:hAnsi="Calibri" w:cs="Calibri"/>
          <w:b/>
          <w:sz w:val="24"/>
          <w:szCs w:val="24"/>
          <w:lang w:eastAsia="de-DE"/>
        </w:rPr>
      </w:pPr>
      <w:r w:rsidRPr="0056325C">
        <w:rPr>
          <w:rFonts w:ascii="Calibri" w:eastAsia="Times New Roman" w:hAnsi="Calibri" w:cs="Calibri"/>
          <w:b/>
          <w:sz w:val="24"/>
          <w:szCs w:val="24"/>
          <w:lang w:eastAsia="de-DE"/>
        </w:rPr>
        <w:t>Recherche et gestion de l’information</w:t>
      </w:r>
    </w:p>
    <w:p w14:paraId="056107D6" w14:textId="77777777" w:rsidR="00D4737C" w:rsidRPr="0056325C" w:rsidRDefault="00D4737C" w:rsidP="00390218">
      <w:pPr>
        <w:numPr>
          <w:ilvl w:val="0"/>
          <w:numId w:val="41"/>
        </w:numPr>
        <w:tabs>
          <w:tab w:val="clear" w:pos="720"/>
          <w:tab w:val="num" w:pos="1843"/>
        </w:tabs>
        <w:spacing w:after="0" w:line="240" w:lineRule="auto"/>
        <w:ind w:left="1843" w:right="113" w:hanging="709"/>
        <w:jc w:val="both"/>
        <w:rPr>
          <w:rFonts w:ascii="Calibri" w:eastAsia="Times New Roman" w:hAnsi="Calibri" w:cs="Calibri"/>
          <w:b/>
          <w:sz w:val="24"/>
          <w:szCs w:val="24"/>
          <w:lang w:eastAsia="de-DE"/>
        </w:rPr>
      </w:pPr>
      <w:r w:rsidRPr="0056325C">
        <w:rPr>
          <w:rFonts w:ascii="Calibri" w:eastAsia="Times New Roman" w:hAnsi="Calibri" w:cs="Calibri"/>
          <w:b/>
          <w:sz w:val="24"/>
          <w:szCs w:val="24"/>
          <w:lang w:eastAsia="de-DE"/>
        </w:rPr>
        <w:t>Collaboration et communication</w:t>
      </w:r>
    </w:p>
    <w:p w14:paraId="76765CCE" w14:textId="77777777" w:rsidR="00D4737C" w:rsidRPr="0056325C" w:rsidRDefault="00D4737C" w:rsidP="00390218">
      <w:pPr>
        <w:numPr>
          <w:ilvl w:val="0"/>
          <w:numId w:val="41"/>
        </w:numPr>
        <w:tabs>
          <w:tab w:val="clear" w:pos="720"/>
          <w:tab w:val="num" w:pos="1843"/>
        </w:tabs>
        <w:spacing w:after="0" w:line="240" w:lineRule="auto"/>
        <w:ind w:left="1843" w:right="113" w:hanging="709"/>
        <w:jc w:val="both"/>
        <w:rPr>
          <w:rFonts w:ascii="Calibri" w:eastAsia="Times New Roman" w:hAnsi="Calibri" w:cs="Calibri"/>
          <w:b/>
          <w:sz w:val="24"/>
          <w:szCs w:val="24"/>
          <w:lang w:eastAsia="de-DE"/>
        </w:rPr>
      </w:pPr>
      <w:r w:rsidRPr="0056325C">
        <w:rPr>
          <w:rFonts w:ascii="Calibri" w:eastAsia="Times New Roman" w:hAnsi="Calibri" w:cs="Calibri"/>
          <w:b/>
          <w:sz w:val="24"/>
          <w:szCs w:val="24"/>
          <w:lang w:eastAsia="de-DE"/>
        </w:rPr>
        <w:t>Conception et production de contenu</w:t>
      </w:r>
    </w:p>
    <w:p w14:paraId="35D3304A" w14:textId="77777777" w:rsidR="00D4737C" w:rsidRPr="0056325C" w:rsidRDefault="00D4737C" w:rsidP="00390218">
      <w:pPr>
        <w:numPr>
          <w:ilvl w:val="0"/>
          <w:numId w:val="41"/>
        </w:numPr>
        <w:tabs>
          <w:tab w:val="clear" w:pos="720"/>
          <w:tab w:val="num" w:pos="1843"/>
        </w:tabs>
        <w:spacing w:after="0" w:line="240" w:lineRule="auto"/>
        <w:ind w:left="1843" w:right="113" w:hanging="709"/>
        <w:jc w:val="both"/>
        <w:rPr>
          <w:rFonts w:ascii="Calibri" w:eastAsia="Times New Roman" w:hAnsi="Calibri" w:cs="Calibri"/>
          <w:b/>
          <w:sz w:val="24"/>
          <w:szCs w:val="24"/>
          <w:lang w:eastAsia="de-DE"/>
        </w:rPr>
      </w:pPr>
      <w:r w:rsidRPr="0056325C">
        <w:rPr>
          <w:rFonts w:ascii="Calibri" w:eastAsia="Times New Roman" w:hAnsi="Calibri" w:cs="Calibri"/>
          <w:b/>
          <w:sz w:val="24"/>
          <w:szCs w:val="24"/>
          <w:lang w:eastAsia="de-DE"/>
        </w:rPr>
        <w:t>Intégration</w:t>
      </w:r>
      <w:r w:rsidR="00AB19AE" w:rsidRPr="0056325C">
        <w:rPr>
          <w:rFonts w:ascii="Calibri" w:eastAsia="Times New Roman" w:hAnsi="Calibri" w:cs="Calibri"/>
          <w:b/>
          <w:sz w:val="24"/>
          <w:szCs w:val="24"/>
          <w:lang w:eastAsia="de-DE"/>
        </w:rPr>
        <w:t xml:space="preserve"> des environnements numériques</w:t>
      </w:r>
    </w:p>
    <w:p w14:paraId="01F05EA1" w14:textId="77777777" w:rsidR="00D4737C" w:rsidRPr="00AC08DB" w:rsidRDefault="00D4737C" w:rsidP="00390218">
      <w:pPr>
        <w:numPr>
          <w:ilvl w:val="0"/>
          <w:numId w:val="41"/>
        </w:numPr>
        <w:tabs>
          <w:tab w:val="clear" w:pos="720"/>
          <w:tab w:val="num" w:pos="1843"/>
        </w:tabs>
        <w:spacing w:after="0" w:line="240" w:lineRule="auto"/>
        <w:ind w:left="1843" w:right="113" w:hanging="709"/>
        <w:jc w:val="both"/>
        <w:rPr>
          <w:rFonts w:ascii="Calibri" w:eastAsia="Times New Roman" w:hAnsi="Calibri" w:cs="Calibri"/>
          <w:sz w:val="24"/>
          <w:szCs w:val="24"/>
          <w:lang w:eastAsia="de-DE"/>
        </w:rPr>
      </w:pPr>
      <w:r w:rsidRPr="00AC08DB">
        <w:rPr>
          <w:rFonts w:ascii="Calibri" w:eastAsia="Times New Roman" w:hAnsi="Calibri" w:cs="Calibri"/>
          <w:b/>
          <w:bCs/>
          <w:sz w:val="24"/>
          <w:szCs w:val="24"/>
          <w:lang w:eastAsia="de-DE"/>
        </w:rPr>
        <w:t>L’insertion et évolution dans le monde numérique</w:t>
      </w:r>
    </w:p>
    <w:p w14:paraId="7D6AEE7F" w14:textId="77777777" w:rsidR="00BF768B" w:rsidRPr="00AC08DB" w:rsidRDefault="00D4737C" w:rsidP="00390218">
      <w:pPr>
        <w:numPr>
          <w:ilvl w:val="0"/>
          <w:numId w:val="41"/>
        </w:numPr>
        <w:tabs>
          <w:tab w:val="clear" w:pos="720"/>
          <w:tab w:val="num" w:pos="1843"/>
        </w:tabs>
        <w:spacing w:before="240" w:after="0" w:line="240" w:lineRule="auto"/>
        <w:ind w:left="1843" w:right="113" w:hanging="709"/>
        <w:jc w:val="both"/>
        <w:rPr>
          <w:rFonts w:ascii="Calibri" w:eastAsia="Times New Roman" w:hAnsi="Calibri" w:cs="Calibri"/>
          <w:sz w:val="24"/>
          <w:szCs w:val="24"/>
          <w:lang w:eastAsia="de-DE"/>
        </w:rPr>
      </w:pPr>
      <w:r w:rsidRPr="00AC08DB">
        <w:rPr>
          <w:rFonts w:ascii="Calibri" w:eastAsia="Times New Roman" w:hAnsi="Calibri" w:cs="Calibri"/>
          <w:b/>
          <w:bCs/>
          <w:sz w:val="24"/>
          <w:szCs w:val="24"/>
          <w:lang w:eastAsia="de-DE"/>
        </w:rPr>
        <w:t>L’intégration du numérique dans le paysage pédagogique universitaire</w:t>
      </w:r>
      <w:r w:rsidR="00AB19AE" w:rsidRPr="00AC08DB">
        <w:rPr>
          <w:rFonts w:ascii="Calibri" w:eastAsia="Times New Roman" w:hAnsi="Calibri" w:cs="Calibri"/>
          <w:sz w:val="24"/>
          <w:szCs w:val="24"/>
          <w:lang w:eastAsia="de-DE"/>
        </w:rPr>
        <w:t>.</w:t>
      </w:r>
    </w:p>
    <w:p w14:paraId="0A4C7E32" w14:textId="77777777" w:rsidR="00BF768B" w:rsidRPr="00AC08DB" w:rsidRDefault="00AC08DB" w:rsidP="00390218">
      <w:pPr>
        <w:pStyle w:val="Paragraphedeliste"/>
        <w:numPr>
          <w:ilvl w:val="0"/>
          <w:numId w:val="4"/>
        </w:numPr>
        <w:tabs>
          <w:tab w:val="left" w:pos="4950"/>
        </w:tabs>
        <w:spacing w:before="240" w:after="240" w:line="240" w:lineRule="auto"/>
        <w:ind w:left="567" w:hanging="283"/>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t>BENEFICIAIRES DE L’ACTION :</w:t>
      </w:r>
    </w:p>
    <w:p w14:paraId="3391F88A" w14:textId="77777777" w:rsidR="00AF5DB2" w:rsidRPr="00AC08DB" w:rsidRDefault="00BF768B" w:rsidP="00390218">
      <w:pPr>
        <w:pStyle w:val="Paragraphedeliste"/>
        <w:numPr>
          <w:ilvl w:val="1"/>
          <w:numId w:val="6"/>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Les enseignants de l’université de Kairouan pour optimiser </w:t>
      </w:r>
      <w:r w:rsidR="00AF5DB2" w:rsidRPr="00AC08DB">
        <w:rPr>
          <w:rFonts w:ascii="Calibri" w:eastAsia="Times New Roman" w:hAnsi="Calibri" w:cs="Calibri"/>
          <w:sz w:val="24"/>
          <w:szCs w:val="24"/>
          <w:lang w:eastAsia="de-DE"/>
        </w:rPr>
        <w:t>leurs capacités de gérer l’innovation pédagogique.</w:t>
      </w:r>
    </w:p>
    <w:p w14:paraId="01F89EB4" w14:textId="77777777" w:rsidR="00691248" w:rsidRPr="00AC08DB" w:rsidRDefault="00AF5DB2" w:rsidP="00390218">
      <w:pPr>
        <w:pStyle w:val="Paragraphedeliste"/>
        <w:numPr>
          <w:ilvl w:val="1"/>
          <w:numId w:val="6"/>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Tout </w:t>
      </w:r>
      <w:r w:rsidR="00BB26E6" w:rsidRPr="00AC08DB">
        <w:rPr>
          <w:rFonts w:ascii="Calibri" w:eastAsia="Times New Roman" w:hAnsi="Calibri" w:cs="Calibri"/>
          <w:sz w:val="24"/>
          <w:szCs w:val="24"/>
          <w:lang w:eastAsia="de-DE"/>
        </w:rPr>
        <w:t>enseignant</w:t>
      </w:r>
      <w:r w:rsidRPr="00AC08DB">
        <w:rPr>
          <w:rFonts w:ascii="Calibri" w:eastAsia="Times New Roman" w:hAnsi="Calibri" w:cs="Calibri"/>
          <w:sz w:val="24"/>
          <w:szCs w:val="24"/>
          <w:lang w:eastAsia="de-DE"/>
        </w:rPr>
        <w:t xml:space="preserve"> engagé dans des processus de formation, toute discipline confondue.</w:t>
      </w:r>
    </w:p>
    <w:p w14:paraId="39ED0754" w14:textId="77777777" w:rsidR="00BF768B" w:rsidRPr="00AC08DB" w:rsidRDefault="00AC08DB" w:rsidP="00390218">
      <w:pPr>
        <w:pStyle w:val="Paragraphedeliste"/>
        <w:numPr>
          <w:ilvl w:val="0"/>
          <w:numId w:val="4"/>
        </w:numPr>
        <w:tabs>
          <w:tab w:val="left" w:pos="4950"/>
        </w:tabs>
        <w:spacing w:before="840" w:after="240" w:line="240" w:lineRule="auto"/>
        <w:ind w:left="709" w:hanging="283"/>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t>OBJECTIFS DE L’ACTION ET RESULTATS ESCOMPTES :</w:t>
      </w:r>
    </w:p>
    <w:p w14:paraId="553EF43D" w14:textId="77777777" w:rsidR="00BF768B" w:rsidRPr="00AC08DB" w:rsidRDefault="003E7386" w:rsidP="00390218">
      <w:pPr>
        <w:numPr>
          <w:ilvl w:val="0"/>
          <w:numId w:val="7"/>
        </w:numPr>
        <w:spacing w:after="0" w:line="240" w:lineRule="auto"/>
        <w:contextualSpacing/>
        <w:jc w:val="both"/>
        <w:rPr>
          <w:rFonts w:ascii="Calibri" w:eastAsia="Times New Roman" w:hAnsi="Calibri" w:cs="Calibri"/>
          <w:i/>
          <w:iCs/>
          <w:sz w:val="24"/>
          <w:szCs w:val="24"/>
          <w:lang w:eastAsia="de-DE"/>
        </w:rPr>
      </w:pPr>
      <w:r w:rsidRPr="00AC08DB">
        <w:rPr>
          <w:rFonts w:ascii="Calibri" w:eastAsia="Times New Roman" w:hAnsi="Calibri" w:cs="Calibri"/>
          <w:b/>
          <w:bCs/>
          <w:sz w:val="24"/>
          <w:szCs w:val="24"/>
          <w:lang w:eastAsia="de-DE"/>
        </w:rPr>
        <w:t>OBJECTIFS DE L’ACTION :</w:t>
      </w:r>
    </w:p>
    <w:p w14:paraId="6B2CA704" w14:textId="77777777" w:rsidR="00BF768B" w:rsidRPr="0056325C" w:rsidRDefault="00BB26E6" w:rsidP="00390218">
      <w:pPr>
        <w:numPr>
          <w:ilvl w:val="0"/>
          <w:numId w:val="9"/>
        </w:numPr>
        <w:autoSpaceDE w:val="0"/>
        <w:autoSpaceDN w:val="0"/>
        <w:adjustRightInd w:val="0"/>
        <w:spacing w:after="0" w:line="240" w:lineRule="auto"/>
        <w:contextualSpacing/>
        <w:jc w:val="both"/>
        <w:rPr>
          <w:rFonts w:ascii="Calibri" w:eastAsia="Calibri" w:hAnsi="Calibri" w:cs="Calibri"/>
          <w:sz w:val="24"/>
          <w:szCs w:val="24"/>
        </w:rPr>
      </w:pPr>
      <w:r w:rsidRPr="0056325C">
        <w:rPr>
          <w:rFonts w:ascii="Calibri" w:eastAsia="Calibri" w:hAnsi="Calibri" w:cs="Calibri"/>
          <w:sz w:val="24"/>
          <w:szCs w:val="24"/>
        </w:rPr>
        <w:t>Fav</w:t>
      </w:r>
      <w:r w:rsidR="0056325C">
        <w:rPr>
          <w:rFonts w:ascii="Calibri" w:eastAsia="Calibri" w:hAnsi="Calibri" w:cs="Calibri"/>
          <w:sz w:val="24"/>
          <w:szCs w:val="24"/>
        </w:rPr>
        <w:t>oriser l’innovation pédagogique.</w:t>
      </w:r>
    </w:p>
    <w:p w14:paraId="2B104302" w14:textId="77777777" w:rsidR="00BF768B" w:rsidRPr="0056325C" w:rsidRDefault="00BF768B" w:rsidP="00390218">
      <w:pPr>
        <w:numPr>
          <w:ilvl w:val="0"/>
          <w:numId w:val="9"/>
        </w:numPr>
        <w:autoSpaceDE w:val="0"/>
        <w:autoSpaceDN w:val="0"/>
        <w:adjustRightInd w:val="0"/>
        <w:spacing w:after="0" w:line="240" w:lineRule="auto"/>
        <w:contextualSpacing/>
        <w:jc w:val="both"/>
        <w:rPr>
          <w:rFonts w:ascii="Calibri" w:eastAsia="Calibri" w:hAnsi="Calibri" w:cs="Calibri"/>
          <w:sz w:val="24"/>
          <w:szCs w:val="24"/>
        </w:rPr>
      </w:pPr>
      <w:r w:rsidRPr="0056325C">
        <w:rPr>
          <w:rFonts w:ascii="Calibri" w:eastAsia="Calibri" w:hAnsi="Calibri" w:cs="Calibri"/>
          <w:sz w:val="24"/>
          <w:szCs w:val="24"/>
        </w:rPr>
        <w:t xml:space="preserve">Améliorer </w:t>
      </w:r>
      <w:r w:rsidR="00BB26E6" w:rsidRPr="0056325C">
        <w:rPr>
          <w:rFonts w:ascii="Calibri" w:eastAsia="Calibri" w:hAnsi="Calibri" w:cs="Calibri"/>
          <w:sz w:val="24"/>
          <w:szCs w:val="24"/>
        </w:rPr>
        <w:t xml:space="preserve">la qualité de l’enseignement au sein de l’université de </w:t>
      </w:r>
      <w:r w:rsidR="00CF65B6" w:rsidRPr="0056325C">
        <w:rPr>
          <w:rFonts w:ascii="Calibri" w:eastAsia="Calibri" w:hAnsi="Calibri" w:cs="Calibri"/>
          <w:sz w:val="24"/>
          <w:szCs w:val="24"/>
        </w:rPr>
        <w:t>Kairouan.</w:t>
      </w:r>
    </w:p>
    <w:p w14:paraId="29E775A0" w14:textId="77777777" w:rsidR="00BF768B" w:rsidRPr="0056325C" w:rsidRDefault="00CF65B6" w:rsidP="00390218">
      <w:pPr>
        <w:numPr>
          <w:ilvl w:val="0"/>
          <w:numId w:val="8"/>
        </w:numPr>
        <w:spacing w:after="0" w:line="240" w:lineRule="auto"/>
        <w:contextualSpacing/>
        <w:jc w:val="both"/>
        <w:rPr>
          <w:rFonts w:ascii="Calibri" w:eastAsia="Times New Roman" w:hAnsi="Calibri" w:cs="Calibri"/>
          <w:sz w:val="24"/>
          <w:szCs w:val="24"/>
          <w:lang w:eastAsia="de-DE"/>
        </w:rPr>
      </w:pPr>
      <w:r w:rsidRPr="0056325C">
        <w:rPr>
          <w:rFonts w:ascii="Calibri" w:eastAsia="Calibri" w:hAnsi="Calibri" w:cs="Calibri"/>
          <w:sz w:val="24"/>
          <w:szCs w:val="24"/>
        </w:rPr>
        <w:t xml:space="preserve">Renforcer la capacité des enseignants de l’université de Kairouan en matière de pédagogie innovante et </w:t>
      </w:r>
      <w:r w:rsidR="00E10723" w:rsidRPr="0056325C">
        <w:rPr>
          <w:rFonts w:ascii="Calibri" w:eastAsia="Calibri" w:hAnsi="Calibri" w:cs="Calibri"/>
          <w:sz w:val="24"/>
          <w:szCs w:val="24"/>
        </w:rPr>
        <w:t>active.</w:t>
      </w:r>
    </w:p>
    <w:p w14:paraId="2F98430F" w14:textId="77777777" w:rsidR="00E10723" w:rsidRPr="0056325C" w:rsidRDefault="00AC08DB" w:rsidP="00390218">
      <w:pPr>
        <w:numPr>
          <w:ilvl w:val="0"/>
          <w:numId w:val="8"/>
        </w:numPr>
        <w:spacing w:after="0" w:line="240" w:lineRule="auto"/>
        <w:contextualSpacing/>
        <w:jc w:val="both"/>
        <w:rPr>
          <w:rFonts w:ascii="Calibri" w:eastAsia="Calibri" w:hAnsi="Calibri" w:cs="Calibri"/>
          <w:bCs/>
          <w:sz w:val="24"/>
          <w:szCs w:val="24"/>
        </w:rPr>
      </w:pPr>
      <w:r w:rsidRPr="0056325C">
        <w:rPr>
          <w:rFonts w:ascii="Calibri" w:eastAsia="Calibri" w:hAnsi="Calibri" w:cs="Calibri"/>
          <w:bCs/>
          <w:sz w:val="24"/>
          <w:szCs w:val="24"/>
        </w:rPr>
        <w:t>Former</w:t>
      </w:r>
      <w:r w:rsidR="00E10723" w:rsidRPr="0056325C">
        <w:rPr>
          <w:rFonts w:ascii="Calibri" w:eastAsia="Calibri" w:hAnsi="Calibri" w:cs="Calibri"/>
          <w:bCs/>
          <w:sz w:val="24"/>
          <w:szCs w:val="24"/>
        </w:rPr>
        <w:t xml:space="preserve"> des enseignants à la conception de parcours pédagogique intégrant le numérique et son utilisation efficace et pertinente dans les pratiques enseignantes.</w:t>
      </w:r>
    </w:p>
    <w:p w14:paraId="7F51584F" w14:textId="77777777" w:rsidR="00E10723" w:rsidRPr="0056325C" w:rsidRDefault="00E10723" w:rsidP="00390218">
      <w:pPr>
        <w:numPr>
          <w:ilvl w:val="0"/>
          <w:numId w:val="8"/>
        </w:numPr>
        <w:spacing w:after="0" w:line="240" w:lineRule="auto"/>
        <w:contextualSpacing/>
        <w:jc w:val="both"/>
        <w:rPr>
          <w:rFonts w:ascii="Calibri" w:eastAsia="Calibri" w:hAnsi="Calibri" w:cs="Calibri"/>
          <w:bCs/>
          <w:sz w:val="24"/>
          <w:szCs w:val="24"/>
        </w:rPr>
      </w:pPr>
      <w:r w:rsidRPr="0056325C">
        <w:rPr>
          <w:rFonts w:ascii="Calibri" w:eastAsia="Calibri" w:hAnsi="Calibri" w:cs="Calibri"/>
          <w:bCs/>
          <w:sz w:val="24"/>
          <w:szCs w:val="24"/>
        </w:rPr>
        <w:t>Transformer une formation présentielle en une formation à distance ou hybride.</w:t>
      </w:r>
    </w:p>
    <w:p w14:paraId="6EB5C1F0" w14:textId="3E85B57D" w:rsidR="00E10723" w:rsidRDefault="00E10723" w:rsidP="00390218">
      <w:pPr>
        <w:numPr>
          <w:ilvl w:val="0"/>
          <w:numId w:val="8"/>
        </w:numPr>
        <w:spacing w:after="0" w:line="240" w:lineRule="auto"/>
        <w:contextualSpacing/>
        <w:jc w:val="both"/>
        <w:rPr>
          <w:rFonts w:ascii="Calibri" w:eastAsia="Calibri" w:hAnsi="Calibri" w:cs="Calibri"/>
          <w:bCs/>
          <w:sz w:val="24"/>
          <w:szCs w:val="24"/>
        </w:rPr>
      </w:pPr>
      <w:r w:rsidRPr="0056325C">
        <w:rPr>
          <w:rFonts w:ascii="Calibri" w:eastAsia="Calibri" w:hAnsi="Calibri" w:cs="Calibri"/>
          <w:bCs/>
          <w:sz w:val="24"/>
          <w:szCs w:val="24"/>
        </w:rPr>
        <w:t>Se repérer parmi les différents outils numériques de médiation pédagogique, en maitriser les fonctionnalités et analyser leur pertinence pédagogique (intérêts et limites)</w:t>
      </w:r>
      <w:r w:rsidR="0056325C">
        <w:rPr>
          <w:rFonts w:ascii="Calibri" w:eastAsia="Calibri" w:hAnsi="Calibri" w:cs="Calibri"/>
          <w:bCs/>
          <w:sz w:val="24"/>
          <w:szCs w:val="24"/>
        </w:rPr>
        <w:t>.</w:t>
      </w:r>
    </w:p>
    <w:p w14:paraId="2A905D38" w14:textId="7F54FAE4" w:rsidR="008F6645" w:rsidRDefault="008F6645" w:rsidP="008F6645">
      <w:pPr>
        <w:spacing w:after="0" w:line="240" w:lineRule="auto"/>
        <w:ind w:left="993"/>
        <w:contextualSpacing/>
        <w:jc w:val="both"/>
        <w:rPr>
          <w:rFonts w:ascii="Calibri" w:eastAsia="Calibri" w:hAnsi="Calibri" w:cs="Calibri"/>
          <w:bCs/>
          <w:sz w:val="24"/>
          <w:szCs w:val="24"/>
        </w:rPr>
      </w:pPr>
    </w:p>
    <w:p w14:paraId="7A29FCF4" w14:textId="77777777" w:rsidR="008F6645" w:rsidRPr="0056325C" w:rsidRDefault="008F6645" w:rsidP="008F6645">
      <w:pPr>
        <w:spacing w:after="0" w:line="240" w:lineRule="auto"/>
        <w:ind w:left="993"/>
        <w:contextualSpacing/>
        <w:jc w:val="both"/>
        <w:rPr>
          <w:rFonts w:ascii="Calibri" w:eastAsia="Calibri" w:hAnsi="Calibri" w:cs="Calibri"/>
          <w:bCs/>
          <w:sz w:val="24"/>
          <w:szCs w:val="24"/>
        </w:rPr>
      </w:pPr>
    </w:p>
    <w:p w14:paraId="4DDDFC1D" w14:textId="77777777" w:rsidR="00BF768B" w:rsidRPr="00AC08DB" w:rsidRDefault="003E7386" w:rsidP="00390218">
      <w:pPr>
        <w:numPr>
          <w:ilvl w:val="0"/>
          <w:numId w:val="7"/>
        </w:numPr>
        <w:spacing w:after="0" w:line="240" w:lineRule="auto"/>
        <w:contextualSpacing/>
        <w:jc w:val="both"/>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RESULTATS ESCOMPTES :</w:t>
      </w:r>
    </w:p>
    <w:p w14:paraId="581DBBFA" w14:textId="77777777" w:rsidR="00BF768B" w:rsidRPr="00AC08DB" w:rsidRDefault="00BF768B" w:rsidP="00390218">
      <w:pPr>
        <w:spacing w:after="0" w:line="240" w:lineRule="auto"/>
        <w:ind w:left="720"/>
        <w:jc w:val="both"/>
        <w:rPr>
          <w:rFonts w:ascii="Calibri" w:eastAsia="Times New Roman" w:hAnsi="Calibri" w:cs="Calibri"/>
          <w:sz w:val="24"/>
          <w:szCs w:val="24"/>
          <w:lang w:eastAsia="de-DE"/>
        </w:rPr>
      </w:pPr>
    </w:p>
    <w:p w14:paraId="07C13EB0" w14:textId="43527615" w:rsidR="00BF768B" w:rsidRPr="00AC08DB" w:rsidRDefault="008F6645" w:rsidP="00390218">
      <w:pPr>
        <w:numPr>
          <w:ilvl w:val="0"/>
          <w:numId w:val="9"/>
        </w:numPr>
        <w:autoSpaceDE w:val="0"/>
        <w:autoSpaceDN w:val="0"/>
        <w:adjustRightInd w:val="0"/>
        <w:spacing w:after="0" w:line="240" w:lineRule="auto"/>
        <w:contextualSpacing/>
        <w:jc w:val="both"/>
        <w:rPr>
          <w:rFonts w:ascii="Calibri" w:eastAsia="Calibri" w:hAnsi="Calibri" w:cs="Calibri"/>
          <w:sz w:val="24"/>
          <w:szCs w:val="24"/>
        </w:rPr>
      </w:pPr>
      <w:r>
        <w:rPr>
          <w:rFonts w:ascii="Calibri" w:eastAsia="Calibri" w:hAnsi="Calibri" w:cs="Calibri"/>
          <w:sz w:val="24"/>
          <w:szCs w:val="24"/>
        </w:rPr>
        <w:t>L</w:t>
      </w:r>
      <w:r w:rsidR="00CF65B6" w:rsidRPr="00AC08DB">
        <w:rPr>
          <w:rFonts w:ascii="Calibri" w:eastAsia="Calibri" w:hAnsi="Calibri" w:cs="Calibri"/>
          <w:sz w:val="24"/>
          <w:szCs w:val="24"/>
        </w:rPr>
        <w:t>a pratique des méthodes actives et constructives est appropriée et maitrisée.</w:t>
      </w:r>
    </w:p>
    <w:p w14:paraId="1B8EA9C0" w14:textId="77777777" w:rsidR="00E75E34" w:rsidRPr="00AC08DB" w:rsidRDefault="00E75E34" w:rsidP="00390218">
      <w:pPr>
        <w:pStyle w:val="Paragraphedeliste"/>
        <w:numPr>
          <w:ilvl w:val="0"/>
          <w:numId w:val="9"/>
        </w:numPr>
        <w:spacing w:after="0" w:line="240" w:lineRule="auto"/>
        <w:jc w:val="both"/>
        <w:rPr>
          <w:rFonts w:ascii="Calibri" w:eastAsia="Times New Roman" w:hAnsi="Calibri" w:cs="Calibri"/>
          <w:sz w:val="24"/>
          <w:szCs w:val="24"/>
          <w:lang w:eastAsia="de-DE"/>
        </w:rPr>
      </w:pPr>
      <w:r w:rsidRPr="00AC08DB">
        <w:rPr>
          <w:rFonts w:ascii="Calibri" w:eastAsia="Calibri" w:hAnsi="Calibri" w:cs="Calibri"/>
          <w:sz w:val="24"/>
          <w:szCs w:val="24"/>
        </w:rPr>
        <w:t xml:space="preserve">Les activités de </w:t>
      </w:r>
      <w:r w:rsidR="00FA0FF4" w:rsidRPr="00AC08DB">
        <w:rPr>
          <w:rFonts w:ascii="Calibri" w:eastAsia="Calibri" w:hAnsi="Calibri" w:cs="Calibri"/>
          <w:sz w:val="24"/>
          <w:szCs w:val="24"/>
        </w:rPr>
        <w:t xml:space="preserve">la </w:t>
      </w:r>
      <w:r w:rsidRPr="00AC08DB">
        <w:rPr>
          <w:rFonts w:ascii="Calibri" w:eastAsia="Calibri" w:hAnsi="Calibri" w:cs="Calibri"/>
          <w:sz w:val="24"/>
          <w:szCs w:val="24"/>
        </w:rPr>
        <w:t xml:space="preserve">pédagogie innovantes sont boostées </w:t>
      </w:r>
    </w:p>
    <w:p w14:paraId="4B12ECFC" w14:textId="77777777" w:rsidR="00584930" w:rsidRPr="00AC08DB" w:rsidRDefault="00E75E34" w:rsidP="00390218">
      <w:pPr>
        <w:pStyle w:val="Paragraphedeliste"/>
        <w:numPr>
          <w:ilvl w:val="0"/>
          <w:numId w:val="9"/>
        </w:numPr>
        <w:spacing w:after="0" w:line="240" w:lineRule="auto"/>
        <w:jc w:val="both"/>
        <w:rPr>
          <w:rFonts w:ascii="Calibri" w:eastAsia="Times New Roman" w:hAnsi="Calibri" w:cs="Calibri"/>
          <w:sz w:val="24"/>
          <w:szCs w:val="24"/>
          <w:lang w:eastAsia="de-DE"/>
        </w:rPr>
      </w:pPr>
      <w:r w:rsidRPr="00AC08DB">
        <w:rPr>
          <w:rFonts w:ascii="Calibri" w:eastAsia="Calibri" w:hAnsi="Calibri" w:cs="Calibri"/>
          <w:sz w:val="24"/>
          <w:szCs w:val="24"/>
        </w:rPr>
        <w:t xml:space="preserve">La gestion de l’innovation pédagogique est </w:t>
      </w:r>
      <w:r w:rsidR="00936F5A" w:rsidRPr="00AC08DB">
        <w:rPr>
          <w:rFonts w:ascii="Calibri" w:eastAsia="Calibri" w:hAnsi="Calibri" w:cs="Calibri"/>
          <w:sz w:val="24"/>
          <w:szCs w:val="24"/>
        </w:rPr>
        <w:t>améliorée.</w:t>
      </w:r>
    </w:p>
    <w:p w14:paraId="301A6F44" w14:textId="14A84D29" w:rsidR="00E10723" w:rsidRPr="00AC08DB" w:rsidRDefault="008F6645" w:rsidP="00390218">
      <w:pPr>
        <w:pStyle w:val="Paragraphedeliste"/>
        <w:numPr>
          <w:ilvl w:val="0"/>
          <w:numId w:val="9"/>
        </w:numPr>
        <w:spacing w:after="0" w:line="240" w:lineRule="auto"/>
        <w:jc w:val="both"/>
        <w:rPr>
          <w:rFonts w:ascii="Calibri" w:eastAsia="Times New Roman" w:hAnsi="Calibri" w:cs="Calibri"/>
          <w:sz w:val="24"/>
          <w:szCs w:val="24"/>
          <w:lang w:eastAsia="de-DE"/>
        </w:rPr>
      </w:pPr>
      <w:r>
        <w:rPr>
          <w:rFonts w:ascii="Calibri" w:eastAsia="Times New Roman" w:hAnsi="Calibri" w:cs="Calibri"/>
          <w:sz w:val="24"/>
          <w:szCs w:val="24"/>
          <w:lang w:eastAsia="de-DE"/>
        </w:rPr>
        <w:t>D</w:t>
      </w:r>
      <w:r w:rsidR="00E10723" w:rsidRPr="00AC08DB">
        <w:rPr>
          <w:rFonts w:ascii="Calibri" w:eastAsia="Times New Roman" w:hAnsi="Calibri" w:cs="Calibri"/>
          <w:sz w:val="24"/>
          <w:szCs w:val="24"/>
          <w:lang w:eastAsia="de-DE"/>
        </w:rPr>
        <w:t xml:space="preserve">e nouvelles pratiques pédagogiques intégrant le numérique sont Expérimentées. </w:t>
      </w:r>
    </w:p>
    <w:p w14:paraId="012B56E1" w14:textId="77777777" w:rsidR="00652913" w:rsidRPr="00AC08DB" w:rsidRDefault="00652913" w:rsidP="00390218">
      <w:pPr>
        <w:pStyle w:val="Paragraphedeliste"/>
        <w:numPr>
          <w:ilvl w:val="0"/>
          <w:numId w:val="9"/>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Une réflexion pédagogique globale avec l’intégration du numérique dans les </w:t>
      </w:r>
      <w:r w:rsidR="004A1AC8" w:rsidRPr="00AC08DB">
        <w:rPr>
          <w:rFonts w:ascii="Calibri" w:eastAsia="Times New Roman" w:hAnsi="Calibri" w:cs="Calibri"/>
          <w:sz w:val="24"/>
          <w:szCs w:val="24"/>
          <w:lang w:eastAsia="de-DE"/>
        </w:rPr>
        <w:t>pratiques pédagogiques est instaurée</w:t>
      </w:r>
      <w:r w:rsidRPr="00AC08DB">
        <w:rPr>
          <w:rFonts w:ascii="Calibri" w:eastAsia="Times New Roman" w:hAnsi="Calibri" w:cs="Calibri"/>
          <w:sz w:val="24"/>
          <w:szCs w:val="24"/>
          <w:lang w:eastAsia="de-DE"/>
        </w:rPr>
        <w:t>.</w:t>
      </w:r>
    </w:p>
    <w:p w14:paraId="76B09AAD" w14:textId="77777777" w:rsidR="001462D0" w:rsidRDefault="00652913" w:rsidP="00390218">
      <w:pPr>
        <w:pStyle w:val="Paragraphedeliste"/>
        <w:numPr>
          <w:ilvl w:val="0"/>
          <w:numId w:val="9"/>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Un enseignement en ligne ou hybride et un apprentissage centré sur l’acquisition des compétences est développé.</w:t>
      </w:r>
    </w:p>
    <w:p w14:paraId="702ACDBD" w14:textId="77777777" w:rsidR="001533A4" w:rsidRPr="00AC08DB" w:rsidRDefault="00AC08DB" w:rsidP="00E03AB3">
      <w:pPr>
        <w:pStyle w:val="Paragraphedeliste"/>
        <w:numPr>
          <w:ilvl w:val="0"/>
          <w:numId w:val="4"/>
        </w:numPr>
        <w:tabs>
          <w:tab w:val="left" w:pos="4950"/>
        </w:tabs>
        <w:spacing w:before="840" w:after="240" w:line="240" w:lineRule="auto"/>
        <w:ind w:left="426" w:hanging="284"/>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t>ACTIONS A REALISER ET LIVRABLES :</w:t>
      </w:r>
    </w:p>
    <w:p w14:paraId="3523D0CF" w14:textId="77777777" w:rsidR="001533A4" w:rsidRPr="00AC08DB" w:rsidRDefault="003E7386" w:rsidP="00390218">
      <w:pPr>
        <w:spacing w:after="0" w:line="240" w:lineRule="auto"/>
        <w:ind w:left="284"/>
        <w:jc w:val="both"/>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1. ACTIONS A REALISER :</w:t>
      </w:r>
    </w:p>
    <w:p w14:paraId="3A0E667F" w14:textId="77777777" w:rsidR="001533A4" w:rsidRPr="00AC08DB" w:rsidRDefault="001533A4" w:rsidP="00390218">
      <w:pPr>
        <w:spacing w:after="0" w:line="240" w:lineRule="auto"/>
        <w:jc w:val="both"/>
        <w:rPr>
          <w:rFonts w:ascii="Calibri" w:eastAsia="Times New Roman" w:hAnsi="Calibri" w:cs="Calibri"/>
          <w:sz w:val="24"/>
          <w:szCs w:val="24"/>
          <w:lang w:eastAsia="de-DE"/>
        </w:rPr>
      </w:pPr>
    </w:p>
    <w:p w14:paraId="557EF30C" w14:textId="558FB577" w:rsidR="001533A4" w:rsidRPr="00B65156" w:rsidRDefault="001533A4" w:rsidP="00B65156">
      <w:pPr>
        <w:spacing w:after="0" w:line="240" w:lineRule="auto"/>
        <w:jc w:val="both"/>
        <w:rPr>
          <w:rFonts w:ascii="Calibri" w:eastAsia="Times New Roman" w:hAnsi="Calibri" w:cs="Calibri"/>
          <w:b/>
          <w:bCs/>
          <w:i/>
          <w:iCs/>
          <w:sz w:val="24"/>
          <w:szCs w:val="24"/>
          <w:lang w:eastAsia="de-DE"/>
        </w:rPr>
      </w:pPr>
      <w:r w:rsidRPr="00AC08DB">
        <w:rPr>
          <w:rFonts w:ascii="Calibri" w:eastAsia="Times New Roman" w:hAnsi="Calibri" w:cs="Calibri"/>
          <w:sz w:val="24"/>
          <w:szCs w:val="24"/>
          <w:lang w:eastAsia="de-DE"/>
        </w:rPr>
        <w:t xml:space="preserve">Sur la base des objectifs fixés pour la mission, et sous l’autorité de l’université de Kairouan, et en collaboration avec le </w:t>
      </w:r>
      <w:r w:rsidR="005C32F4">
        <w:rPr>
          <w:rFonts w:ascii="Calibri" w:eastAsia="Times New Roman" w:hAnsi="Calibri" w:cs="Calibri"/>
          <w:sz w:val="24"/>
          <w:szCs w:val="24"/>
          <w:lang w:eastAsia="de-DE"/>
        </w:rPr>
        <w:t xml:space="preserve">coordinateur du projet et le responsable de l’activité </w:t>
      </w:r>
      <w:r w:rsidR="00B65156">
        <w:rPr>
          <w:rFonts w:ascii="Calibri" w:eastAsia="Times New Roman" w:hAnsi="Calibri" w:cs="Calibri"/>
          <w:sz w:val="24"/>
          <w:szCs w:val="24"/>
          <w:lang w:eastAsia="de-DE"/>
        </w:rPr>
        <w:t>A.</w:t>
      </w:r>
      <w:r w:rsidR="005C32F4">
        <w:rPr>
          <w:rFonts w:ascii="Calibri" w:eastAsia="Times New Roman" w:hAnsi="Calibri" w:cs="Calibri"/>
          <w:sz w:val="24"/>
          <w:szCs w:val="24"/>
          <w:lang w:eastAsia="de-DE"/>
        </w:rPr>
        <w:t>1.1</w:t>
      </w:r>
      <w:r w:rsidR="00E75E34" w:rsidRPr="00AC08DB">
        <w:rPr>
          <w:rFonts w:ascii="Calibri" w:eastAsia="Times New Roman" w:hAnsi="Calibri" w:cs="Calibri"/>
          <w:sz w:val="24"/>
          <w:szCs w:val="24"/>
          <w:lang w:eastAsia="de-DE"/>
        </w:rPr>
        <w:t xml:space="preserve"> du PAQ-</w:t>
      </w:r>
      <w:r w:rsidR="008F6645">
        <w:rPr>
          <w:rFonts w:ascii="Calibri" w:eastAsia="Times New Roman" w:hAnsi="Calibri" w:cs="Calibri"/>
          <w:sz w:val="24"/>
          <w:szCs w:val="24"/>
          <w:lang w:eastAsia="de-DE"/>
        </w:rPr>
        <w:t>COVID</w:t>
      </w:r>
      <w:r w:rsidR="005C32F4">
        <w:rPr>
          <w:rFonts w:ascii="Calibri" w:eastAsia="Times New Roman" w:hAnsi="Calibri" w:cs="Calibri"/>
          <w:sz w:val="24"/>
          <w:szCs w:val="24"/>
          <w:lang w:eastAsia="de-DE"/>
        </w:rPr>
        <w:t>-</w:t>
      </w:r>
      <w:r w:rsidR="008F6645">
        <w:rPr>
          <w:rFonts w:ascii="Calibri" w:eastAsia="Times New Roman" w:hAnsi="Calibri" w:cs="Calibri"/>
          <w:sz w:val="24"/>
          <w:szCs w:val="24"/>
          <w:lang w:eastAsia="de-DE"/>
        </w:rPr>
        <w:t>19</w:t>
      </w:r>
      <w:r w:rsidR="00E75E34" w:rsidRPr="00AC08DB">
        <w:rPr>
          <w:rFonts w:ascii="Calibri" w:eastAsia="Times New Roman" w:hAnsi="Calibri" w:cs="Calibri"/>
          <w:sz w:val="24"/>
          <w:szCs w:val="24"/>
          <w:lang w:eastAsia="de-DE"/>
        </w:rPr>
        <w:t xml:space="preserve"> : </w:t>
      </w:r>
      <w:r w:rsidR="005C32F4" w:rsidRPr="005C32F4">
        <w:rPr>
          <w:rFonts w:ascii="Calibri" w:eastAsia="Times New Roman" w:hAnsi="Calibri" w:cs="Calibri"/>
          <w:b/>
          <w:bCs/>
          <w:i/>
          <w:iCs/>
          <w:sz w:val="24"/>
          <w:szCs w:val="24"/>
          <w:lang w:eastAsia="de-DE"/>
        </w:rPr>
        <w:t>Améliorer les infrastructures numériques, les</w:t>
      </w:r>
      <w:r w:rsidR="00B65156">
        <w:rPr>
          <w:rFonts w:ascii="Calibri" w:eastAsia="Times New Roman" w:hAnsi="Calibri" w:cs="Calibri"/>
          <w:b/>
          <w:bCs/>
          <w:i/>
          <w:iCs/>
          <w:sz w:val="24"/>
          <w:szCs w:val="24"/>
          <w:lang w:eastAsia="de-DE"/>
        </w:rPr>
        <w:t xml:space="preserve"> </w:t>
      </w:r>
      <w:r w:rsidR="005C32F4" w:rsidRPr="005C32F4">
        <w:rPr>
          <w:rFonts w:ascii="Calibri" w:eastAsia="Times New Roman" w:hAnsi="Calibri" w:cs="Calibri"/>
          <w:b/>
          <w:bCs/>
          <w:i/>
          <w:iCs/>
          <w:sz w:val="24"/>
          <w:szCs w:val="24"/>
          <w:lang w:eastAsia="de-DE"/>
        </w:rPr>
        <w:t>systèmes d’information et de gestion adaptés aux besoins</w:t>
      </w:r>
      <w:r w:rsidRPr="00AC08DB">
        <w:rPr>
          <w:rFonts w:ascii="Calibri" w:eastAsia="Times New Roman" w:hAnsi="Calibri" w:cs="Calibri"/>
          <w:sz w:val="24"/>
          <w:szCs w:val="24"/>
          <w:lang w:eastAsia="de-DE"/>
        </w:rPr>
        <w:t xml:space="preserve">, le </w:t>
      </w:r>
      <w:r w:rsidR="00AE090C">
        <w:rPr>
          <w:rFonts w:ascii="Calibri" w:eastAsia="Times New Roman" w:hAnsi="Calibri" w:cs="Calibri"/>
          <w:sz w:val="24"/>
          <w:szCs w:val="24"/>
          <w:lang w:eastAsia="de-DE"/>
        </w:rPr>
        <w:t xml:space="preserve">bureau de </w:t>
      </w:r>
      <w:r w:rsidRPr="00AC08DB">
        <w:rPr>
          <w:rFonts w:ascii="Calibri" w:eastAsia="Times New Roman" w:hAnsi="Calibri" w:cs="Calibri"/>
          <w:sz w:val="24"/>
          <w:szCs w:val="24"/>
          <w:lang w:eastAsia="de-DE"/>
        </w:rPr>
        <w:t>consultant aura à réaliser les tâches suivantes :</w:t>
      </w:r>
    </w:p>
    <w:p w14:paraId="023EF632" w14:textId="77777777" w:rsidR="00A317E7" w:rsidRPr="00AC08DB" w:rsidRDefault="00A317E7" w:rsidP="00390218">
      <w:pPr>
        <w:spacing w:after="0" w:line="240" w:lineRule="auto"/>
        <w:jc w:val="both"/>
        <w:rPr>
          <w:rFonts w:ascii="Calibri" w:eastAsia="Times New Roman" w:hAnsi="Calibri" w:cs="Calibri"/>
          <w:sz w:val="24"/>
          <w:szCs w:val="24"/>
          <w:lang w:eastAsia="de-DE"/>
        </w:rPr>
      </w:pPr>
    </w:p>
    <w:p w14:paraId="44777FAE" w14:textId="77777777" w:rsidR="001533A4" w:rsidRPr="00AC08DB" w:rsidRDefault="001533A4" w:rsidP="00390218">
      <w:pPr>
        <w:numPr>
          <w:ilvl w:val="0"/>
          <w:numId w:val="10"/>
        </w:numPr>
        <w:spacing w:after="0" w:line="240" w:lineRule="auto"/>
        <w:ind w:left="1146"/>
        <w:contextualSpacing/>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Animer un séminaire de sensibilisation sur l’importance de </w:t>
      </w:r>
      <w:r w:rsidR="00E75E34" w:rsidRPr="00AC08DB">
        <w:rPr>
          <w:rFonts w:ascii="Calibri" w:eastAsia="Times New Roman" w:hAnsi="Calibri" w:cs="Calibri"/>
          <w:sz w:val="24"/>
          <w:szCs w:val="24"/>
          <w:lang w:eastAsia="de-DE"/>
        </w:rPr>
        <w:t xml:space="preserve">l’innovation </w:t>
      </w:r>
      <w:r w:rsidR="00A317E7" w:rsidRPr="00AC08DB">
        <w:rPr>
          <w:rFonts w:ascii="Calibri" w:eastAsia="Times New Roman" w:hAnsi="Calibri" w:cs="Calibri"/>
          <w:sz w:val="24"/>
          <w:szCs w:val="24"/>
          <w:lang w:eastAsia="de-DE"/>
        </w:rPr>
        <w:t xml:space="preserve">pédagogique et des méthodes actives. </w:t>
      </w:r>
      <w:r w:rsidR="00A317E7" w:rsidRPr="00AC08DB">
        <w:rPr>
          <w:rFonts w:ascii="Calibri" w:eastAsia="Times New Roman" w:hAnsi="Calibri" w:cs="Calibri"/>
          <w:b/>
          <w:sz w:val="24"/>
          <w:szCs w:val="24"/>
          <w:lang w:eastAsia="de-DE"/>
        </w:rPr>
        <w:t>(</w:t>
      </w:r>
      <w:r w:rsidRPr="00AC08DB">
        <w:rPr>
          <w:rFonts w:ascii="Calibri" w:eastAsia="Times New Roman" w:hAnsi="Calibri" w:cs="Calibri"/>
          <w:b/>
          <w:sz w:val="24"/>
          <w:szCs w:val="24"/>
          <w:lang w:eastAsia="de-DE"/>
        </w:rPr>
        <w:t>1 journée)</w:t>
      </w:r>
      <w:r w:rsidRPr="00AC08DB">
        <w:rPr>
          <w:rFonts w:ascii="Calibri" w:eastAsia="Times New Roman" w:hAnsi="Calibri" w:cs="Calibri"/>
          <w:sz w:val="24"/>
          <w:szCs w:val="24"/>
          <w:lang w:eastAsia="de-DE"/>
        </w:rPr>
        <w:t>.</w:t>
      </w:r>
    </w:p>
    <w:p w14:paraId="376A13CD" w14:textId="77777777" w:rsidR="001533A4" w:rsidRPr="00AC08DB" w:rsidRDefault="001533A4" w:rsidP="00390218">
      <w:pPr>
        <w:numPr>
          <w:ilvl w:val="0"/>
          <w:numId w:val="10"/>
        </w:numPr>
        <w:spacing w:after="0" w:line="240" w:lineRule="auto"/>
        <w:ind w:left="1146"/>
        <w:contextualSpacing/>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Proposer un plan d’action pour la réalisation de chaque session de formation accompagné d’un calendrier clair et détaillé. </w:t>
      </w:r>
    </w:p>
    <w:p w14:paraId="7B8664EE" w14:textId="77777777" w:rsidR="00A317E7" w:rsidRPr="00AC08DB" w:rsidRDefault="0056325C" w:rsidP="00390218">
      <w:pPr>
        <w:numPr>
          <w:ilvl w:val="0"/>
          <w:numId w:val="10"/>
        </w:numPr>
        <w:spacing w:after="0" w:line="240" w:lineRule="auto"/>
        <w:ind w:left="1146"/>
        <w:contextualSpacing/>
        <w:jc w:val="both"/>
        <w:rPr>
          <w:rFonts w:ascii="Calibri" w:eastAsia="Times New Roman" w:hAnsi="Calibri" w:cs="Calibri"/>
          <w:sz w:val="24"/>
          <w:szCs w:val="24"/>
          <w:lang w:eastAsia="de-DE"/>
        </w:rPr>
      </w:pPr>
      <w:r>
        <w:rPr>
          <w:rFonts w:ascii="Calibri" w:eastAsia="Times New Roman" w:hAnsi="Calibri" w:cs="Calibri"/>
          <w:sz w:val="24"/>
          <w:szCs w:val="24"/>
          <w:lang w:eastAsia="de-DE"/>
        </w:rPr>
        <w:t>F</w:t>
      </w:r>
      <w:r w:rsidR="00A317E7" w:rsidRPr="00AC08DB">
        <w:rPr>
          <w:rFonts w:ascii="Calibri" w:eastAsia="Times New Roman" w:hAnsi="Calibri" w:cs="Calibri"/>
          <w:sz w:val="24"/>
          <w:szCs w:val="24"/>
          <w:lang w:eastAsia="de-DE"/>
        </w:rPr>
        <w:t>ournir dans sa proposition technique une méthodologie de travail en plus d’un planning détaillé.</w:t>
      </w:r>
    </w:p>
    <w:p w14:paraId="6DDAE6E9" w14:textId="77777777" w:rsidR="001533A4" w:rsidRPr="00AC08DB" w:rsidRDefault="001533A4" w:rsidP="00390218">
      <w:pPr>
        <w:numPr>
          <w:ilvl w:val="0"/>
          <w:numId w:val="10"/>
        </w:numPr>
        <w:spacing w:after="0" w:line="240" w:lineRule="auto"/>
        <w:ind w:left="1154" w:right="227"/>
        <w:contextualSpacing/>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Animer </w:t>
      </w:r>
      <w:r w:rsidR="00A317E7" w:rsidRPr="00AC08DB">
        <w:rPr>
          <w:rFonts w:ascii="Calibri" w:eastAsia="Times New Roman" w:hAnsi="Calibri" w:cs="Calibri"/>
          <w:sz w:val="24"/>
          <w:szCs w:val="24"/>
          <w:lang w:eastAsia="de-DE"/>
        </w:rPr>
        <w:t>des</w:t>
      </w:r>
      <w:r w:rsidRPr="00AC08DB">
        <w:rPr>
          <w:rFonts w:ascii="Calibri" w:eastAsia="Times New Roman" w:hAnsi="Calibri" w:cs="Calibri"/>
          <w:sz w:val="24"/>
          <w:szCs w:val="24"/>
          <w:lang w:eastAsia="de-DE"/>
        </w:rPr>
        <w:t xml:space="preserve"> session</w:t>
      </w:r>
      <w:r w:rsidR="00A317E7" w:rsidRPr="00AC08DB">
        <w:rPr>
          <w:rFonts w:ascii="Calibri" w:eastAsia="Times New Roman" w:hAnsi="Calibri" w:cs="Calibri"/>
          <w:sz w:val="24"/>
          <w:szCs w:val="24"/>
          <w:lang w:eastAsia="de-DE"/>
        </w:rPr>
        <w:t>s</w:t>
      </w:r>
      <w:r w:rsidRPr="00AC08DB">
        <w:rPr>
          <w:rFonts w:ascii="Calibri" w:eastAsia="Times New Roman" w:hAnsi="Calibri" w:cs="Calibri"/>
          <w:sz w:val="24"/>
          <w:szCs w:val="24"/>
          <w:lang w:eastAsia="de-DE"/>
        </w:rPr>
        <w:t xml:space="preserve"> de formation de</w:t>
      </w:r>
      <w:r w:rsidR="00A317E7" w:rsidRPr="00AC08DB">
        <w:rPr>
          <w:rFonts w:ascii="Calibri" w:eastAsia="Times New Roman" w:hAnsi="Calibri" w:cs="Calibri"/>
          <w:sz w:val="24"/>
          <w:szCs w:val="24"/>
          <w:lang w:eastAsia="de-DE"/>
        </w:rPr>
        <w:t>s formateurs</w:t>
      </w:r>
      <w:r w:rsidRPr="00AC08DB">
        <w:rPr>
          <w:rFonts w:ascii="Calibri" w:eastAsia="Times New Roman" w:hAnsi="Calibri" w:cs="Calibri"/>
          <w:sz w:val="24"/>
          <w:szCs w:val="24"/>
          <w:lang w:eastAsia="de-DE"/>
        </w:rPr>
        <w:t xml:space="preserve"> sur les thèmes </w:t>
      </w:r>
      <w:r w:rsidR="000B06CF" w:rsidRPr="00AC08DB">
        <w:rPr>
          <w:rFonts w:ascii="Calibri" w:eastAsia="Times New Roman" w:hAnsi="Calibri" w:cs="Calibri"/>
          <w:sz w:val="24"/>
          <w:szCs w:val="24"/>
          <w:lang w:eastAsia="de-DE"/>
        </w:rPr>
        <w:t xml:space="preserve">et les objectifs </w:t>
      </w:r>
      <w:r w:rsidRPr="00AC08DB">
        <w:rPr>
          <w:rFonts w:ascii="Calibri" w:eastAsia="Times New Roman" w:hAnsi="Calibri" w:cs="Calibri"/>
          <w:sz w:val="24"/>
          <w:szCs w:val="24"/>
          <w:lang w:eastAsia="de-DE"/>
        </w:rPr>
        <w:t>Ci-après :</w:t>
      </w:r>
    </w:p>
    <w:p w14:paraId="01D95A94" w14:textId="77777777" w:rsidR="00584930" w:rsidRPr="00AC08DB" w:rsidRDefault="00584930" w:rsidP="00390218">
      <w:pPr>
        <w:spacing w:after="0" w:line="240" w:lineRule="auto"/>
        <w:ind w:left="786"/>
        <w:contextualSpacing/>
        <w:jc w:val="both"/>
        <w:rPr>
          <w:rFonts w:ascii="Calibri" w:eastAsia="Times New Roman" w:hAnsi="Calibri" w:cs="Calibri"/>
          <w:sz w:val="24"/>
          <w:szCs w:val="24"/>
          <w:lang w:eastAsia="de-DE"/>
        </w:rPr>
      </w:pPr>
    </w:p>
    <w:tbl>
      <w:tblPr>
        <w:tblStyle w:val="Tableausimple11"/>
        <w:tblW w:w="9654" w:type="dxa"/>
        <w:tblLayout w:type="fixed"/>
        <w:tblLook w:val="04A0" w:firstRow="1" w:lastRow="0" w:firstColumn="1" w:lastColumn="0" w:noHBand="0" w:noVBand="1"/>
      </w:tblPr>
      <w:tblGrid>
        <w:gridCol w:w="993"/>
        <w:gridCol w:w="2141"/>
        <w:gridCol w:w="3817"/>
        <w:gridCol w:w="850"/>
        <w:gridCol w:w="992"/>
        <w:gridCol w:w="861"/>
      </w:tblGrid>
      <w:tr w:rsidR="00AC08DB" w:rsidRPr="00AC08DB" w14:paraId="71BB76C9" w14:textId="77777777" w:rsidTr="00AC0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A74A2D4" w14:textId="77777777" w:rsidR="004042BF" w:rsidRPr="00AC08DB" w:rsidRDefault="004042BF" w:rsidP="00390218">
            <w:pPr>
              <w:contextualSpacing/>
              <w:jc w:val="both"/>
              <w:rPr>
                <w:rFonts w:ascii="Calibri" w:eastAsia="Times New Roman" w:hAnsi="Calibri" w:cs="Calibri"/>
                <w:sz w:val="20"/>
                <w:szCs w:val="20"/>
                <w:lang w:eastAsia="de-DE"/>
              </w:rPr>
            </w:pPr>
            <w:proofErr w:type="spellStart"/>
            <w:r w:rsidRPr="00AC08DB">
              <w:rPr>
                <w:rFonts w:ascii="Calibri" w:eastAsia="Times New Roman" w:hAnsi="Calibri" w:cs="Calibri"/>
                <w:sz w:val="20"/>
                <w:szCs w:val="20"/>
                <w:lang w:eastAsia="de-DE"/>
              </w:rPr>
              <w:t>Sémi</w:t>
            </w:r>
            <w:r w:rsidR="00DE62F0">
              <w:rPr>
                <w:rFonts w:ascii="Calibri" w:eastAsia="Times New Roman" w:hAnsi="Calibri" w:cs="Calibri"/>
                <w:sz w:val="20"/>
                <w:szCs w:val="20"/>
                <w:lang w:eastAsia="de-DE"/>
              </w:rPr>
              <w:t>-</w:t>
            </w:r>
            <w:r w:rsidRPr="00AC08DB">
              <w:rPr>
                <w:rFonts w:ascii="Calibri" w:eastAsia="Times New Roman" w:hAnsi="Calibri" w:cs="Calibri"/>
                <w:sz w:val="20"/>
                <w:szCs w:val="20"/>
                <w:lang w:eastAsia="de-DE"/>
              </w:rPr>
              <w:t>naire</w:t>
            </w:r>
            <w:proofErr w:type="spellEnd"/>
          </w:p>
        </w:tc>
        <w:tc>
          <w:tcPr>
            <w:tcW w:w="2141" w:type="dxa"/>
          </w:tcPr>
          <w:p w14:paraId="3797684C" w14:textId="77777777" w:rsidR="004042BF" w:rsidRPr="00AC08DB" w:rsidRDefault="00514974" w:rsidP="0039021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Thème</w:t>
            </w:r>
          </w:p>
        </w:tc>
        <w:tc>
          <w:tcPr>
            <w:tcW w:w="3817" w:type="dxa"/>
          </w:tcPr>
          <w:p w14:paraId="46890ECE" w14:textId="77777777" w:rsidR="004042BF" w:rsidRPr="00AC08DB" w:rsidRDefault="004042BF" w:rsidP="00390218">
            <w:pPr>
              <w:contextualSpacing/>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Contenu</w:t>
            </w:r>
          </w:p>
        </w:tc>
        <w:tc>
          <w:tcPr>
            <w:tcW w:w="850" w:type="dxa"/>
          </w:tcPr>
          <w:p w14:paraId="1309D246" w14:textId="77777777" w:rsidR="004042BF" w:rsidRPr="00AC08DB" w:rsidRDefault="004042BF" w:rsidP="00390218">
            <w:pPr>
              <w:contextualSpacing/>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Durée en H/J</w:t>
            </w:r>
          </w:p>
        </w:tc>
        <w:tc>
          <w:tcPr>
            <w:tcW w:w="992" w:type="dxa"/>
          </w:tcPr>
          <w:p w14:paraId="7AD48E4F" w14:textId="77777777" w:rsidR="004042BF" w:rsidRPr="00AC08DB" w:rsidRDefault="004042BF" w:rsidP="00390218">
            <w:pPr>
              <w:contextualSpacing/>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Nombre de groupes</w:t>
            </w:r>
          </w:p>
        </w:tc>
        <w:tc>
          <w:tcPr>
            <w:tcW w:w="861" w:type="dxa"/>
          </w:tcPr>
          <w:p w14:paraId="47646675" w14:textId="77777777" w:rsidR="004042BF" w:rsidRPr="00AC08DB" w:rsidRDefault="00514974" w:rsidP="00390218">
            <w:pPr>
              <w:contextualSpacing/>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Total H/J</w:t>
            </w:r>
          </w:p>
        </w:tc>
      </w:tr>
      <w:tr w:rsidR="00AC08DB" w:rsidRPr="00AC08DB" w14:paraId="10987FA6" w14:textId="77777777" w:rsidTr="00AC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FC8E685" w14:textId="77777777" w:rsidR="004042BF" w:rsidRPr="00AC08DB" w:rsidRDefault="004042BF" w:rsidP="00390218">
            <w:pPr>
              <w:pStyle w:val="Paragraphedeliste"/>
              <w:numPr>
                <w:ilvl w:val="0"/>
                <w:numId w:val="24"/>
              </w:numPr>
              <w:jc w:val="both"/>
              <w:rPr>
                <w:rFonts w:ascii="Calibri" w:eastAsia="Times New Roman" w:hAnsi="Calibri" w:cs="Calibri"/>
                <w:sz w:val="20"/>
                <w:szCs w:val="20"/>
                <w:lang w:eastAsia="de-DE"/>
              </w:rPr>
            </w:pPr>
          </w:p>
        </w:tc>
        <w:tc>
          <w:tcPr>
            <w:tcW w:w="2141" w:type="dxa"/>
          </w:tcPr>
          <w:p w14:paraId="19404C91" w14:textId="77777777" w:rsidR="004042BF" w:rsidRPr="00AC08DB" w:rsidRDefault="00FF6B7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FF6B7A">
              <w:rPr>
                <w:rFonts w:ascii="Calibri" w:eastAsia="Times New Roman" w:hAnsi="Calibri" w:cs="Calibri"/>
                <w:sz w:val="20"/>
                <w:szCs w:val="20"/>
                <w:lang w:eastAsia="de-DE"/>
              </w:rPr>
              <w:t>Pédagogie et technologie</w:t>
            </w:r>
            <w:r w:rsidRPr="00AC08DB">
              <w:rPr>
                <w:rFonts w:ascii="Calibri" w:eastAsia="Times New Roman" w:hAnsi="Calibri" w:cs="Calibri"/>
                <w:sz w:val="20"/>
                <w:szCs w:val="20"/>
                <w:lang w:eastAsia="de-DE"/>
              </w:rPr>
              <w:t xml:space="preserve"> </w:t>
            </w:r>
          </w:p>
        </w:tc>
        <w:tc>
          <w:tcPr>
            <w:tcW w:w="3817" w:type="dxa"/>
          </w:tcPr>
          <w:p w14:paraId="52C61EC2" w14:textId="77777777" w:rsidR="00FF6B7A" w:rsidRDefault="00514974" w:rsidP="00FF6B7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sidR="00FF6B7A">
              <w:rPr>
                <w:rFonts w:ascii="Calibri" w:eastAsia="Times New Roman" w:hAnsi="Calibri" w:cs="Calibri"/>
                <w:sz w:val="20"/>
                <w:szCs w:val="20"/>
                <w:lang w:eastAsia="de-DE"/>
              </w:rPr>
              <w:t xml:space="preserve"> Connaître les théories d’apprentissage</w:t>
            </w:r>
          </w:p>
          <w:p w14:paraId="1596C847" w14:textId="77777777" w:rsidR="00EC7AFA" w:rsidRDefault="00D37B09" w:rsidP="00EC7AF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sidR="00FF6B7A">
              <w:rPr>
                <w:rFonts w:ascii="Calibri" w:eastAsia="Times New Roman" w:hAnsi="Calibri" w:cs="Calibri"/>
                <w:sz w:val="20"/>
                <w:szCs w:val="20"/>
                <w:lang w:eastAsia="de-DE"/>
              </w:rPr>
              <w:t xml:space="preserve"> </w:t>
            </w:r>
            <w:r w:rsidRPr="00AC08DB">
              <w:rPr>
                <w:rFonts w:ascii="Calibri" w:eastAsia="Times New Roman" w:hAnsi="Calibri" w:cs="Calibri"/>
                <w:sz w:val="20"/>
                <w:szCs w:val="20"/>
                <w:lang w:eastAsia="de-DE"/>
              </w:rPr>
              <w:t xml:space="preserve">Gérer </w:t>
            </w:r>
            <w:r w:rsidR="00FF6B7A" w:rsidRPr="00FF6B7A">
              <w:rPr>
                <w:rFonts w:ascii="Calibri" w:eastAsia="Times New Roman" w:hAnsi="Calibri" w:cs="Calibri"/>
                <w:sz w:val="20"/>
                <w:szCs w:val="20"/>
                <w:lang w:eastAsia="de-DE"/>
              </w:rPr>
              <w:t>connaître les caractéristiques et les principes de la pédagogie active</w:t>
            </w:r>
          </w:p>
          <w:p w14:paraId="548E106D" w14:textId="77777777" w:rsidR="004042BF" w:rsidRDefault="00EC7AFA" w:rsidP="00EC7AF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 xml:space="preserve">- </w:t>
            </w:r>
            <w:r w:rsidRPr="00EC7AFA">
              <w:rPr>
                <w:rFonts w:ascii="Calibri" w:eastAsia="Times New Roman" w:hAnsi="Calibri" w:cs="Calibri"/>
                <w:sz w:val="20"/>
                <w:szCs w:val="20"/>
                <w:lang w:eastAsia="de-DE"/>
              </w:rPr>
              <w:t>Identifier les différents dispositifs techno-pédagogiques</w:t>
            </w:r>
          </w:p>
          <w:p w14:paraId="69190E1F" w14:textId="77777777" w:rsidR="00EC7AFA" w:rsidRDefault="00EC7AFA" w:rsidP="00EC7AF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 Connaître comment rechercher, sélectionner et organiser les ressources.</w:t>
            </w:r>
          </w:p>
          <w:p w14:paraId="013FA404" w14:textId="77777777" w:rsidR="00EC7AFA" w:rsidRPr="00AC08DB" w:rsidRDefault="00EC7AFA" w:rsidP="00EC7AF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tc>
        <w:tc>
          <w:tcPr>
            <w:tcW w:w="850" w:type="dxa"/>
          </w:tcPr>
          <w:p w14:paraId="0183DE63" w14:textId="77777777" w:rsidR="004042BF" w:rsidRPr="00AC08DB" w:rsidRDefault="00EC1073"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1</w:t>
            </w:r>
          </w:p>
          <w:p w14:paraId="3AF72088"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35A7D8F5"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033B0E8B"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0BA98E51"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tc>
        <w:tc>
          <w:tcPr>
            <w:tcW w:w="992" w:type="dxa"/>
          </w:tcPr>
          <w:p w14:paraId="02C5662A"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2</w:t>
            </w:r>
          </w:p>
          <w:p w14:paraId="69ED0E38"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46477B67"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3F55E813"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5DB4E995" w14:textId="77777777" w:rsidR="004042BF" w:rsidRPr="00AC08DB" w:rsidRDefault="004042BF"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tc>
        <w:tc>
          <w:tcPr>
            <w:tcW w:w="861" w:type="dxa"/>
          </w:tcPr>
          <w:p w14:paraId="0071DA51" w14:textId="77777777" w:rsidR="004042BF" w:rsidRPr="00AC08DB" w:rsidRDefault="00EC1073"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2</w:t>
            </w:r>
          </w:p>
          <w:p w14:paraId="2AD0F918"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2DF0D2E1"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0AD6D9D2"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p w14:paraId="6F6F0179" w14:textId="77777777" w:rsidR="00936F5A" w:rsidRPr="00AC08DB" w:rsidRDefault="00936F5A"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
        </w:tc>
      </w:tr>
      <w:tr w:rsidR="00AC08DB" w:rsidRPr="00AC08DB" w14:paraId="070BC697" w14:textId="77777777" w:rsidTr="00AC08DB">
        <w:tc>
          <w:tcPr>
            <w:cnfStyle w:val="001000000000" w:firstRow="0" w:lastRow="0" w:firstColumn="1" w:lastColumn="0" w:oddVBand="0" w:evenVBand="0" w:oddHBand="0" w:evenHBand="0" w:firstRowFirstColumn="0" w:firstRowLastColumn="0" w:lastRowFirstColumn="0" w:lastRowLastColumn="0"/>
            <w:tcW w:w="993" w:type="dxa"/>
          </w:tcPr>
          <w:p w14:paraId="4565C8C3" w14:textId="77777777" w:rsidR="004042BF" w:rsidRPr="00AC08DB" w:rsidRDefault="004042BF" w:rsidP="00390218">
            <w:pPr>
              <w:pStyle w:val="Paragraphedeliste"/>
              <w:numPr>
                <w:ilvl w:val="0"/>
                <w:numId w:val="24"/>
              </w:numPr>
              <w:jc w:val="both"/>
              <w:rPr>
                <w:rFonts w:ascii="Calibri" w:eastAsia="Times New Roman" w:hAnsi="Calibri" w:cs="Calibri"/>
                <w:sz w:val="20"/>
                <w:szCs w:val="20"/>
                <w:lang w:eastAsia="de-DE"/>
              </w:rPr>
            </w:pPr>
          </w:p>
        </w:tc>
        <w:tc>
          <w:tcPr>
            <w:tcW w:w="2141" w:type="dxa"/>
          </w:tcPr>
          <w:p w14:paraId="6CD3C94A" w14:textId="77777777" w:rsidR="004042BF" w:rsidRPr="00AC08DB" w:rsidRDefault="00EC7AFA"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EC7AFA">
              <w:rPr>
                <w:rFonts w:ascii="Calibri" w:eastAsia="Times New Roman" w:hAnsi="Calibri" w:cs="Calibri"/>
                <w:sz w:val="20"/>
                <w:szCs w:val="20"/>
                <w:lang w:eastAsia="de-DE"/>
              </w:rPr>
              <w:t xml:space="preserve">Maitriser les stratégies de recherche et d'exploitation des </w:t>
            </w:r>
            <w:r w:rsidR="00A51ADA">
              <w:rPr>
                <w:rFonts w:ascii="Calibri" w:eastAsia="Times New Roman" w:hAnsi="Calibri" w:cs="Calibri"/>
                <w:sz w:val="20"/>
                <w:szCs w:val="20"/>
                <w:lang w:eastAsia="de-DE"/>
              </w:rPr>
              <w:t>MOOC</w:t>
            </w:r>
          </w:p>
        </w:tc>
        <w:tc>
          <w:tcPr>
            <w:tcW w:w="3817" w:type="dxa"/>
          </w:tcPr>
          <w:p w14:paraId="13DDFDAB" w14:textId="77777777" w:rsidR="00EC7AFA" w:rsidRPr="00AC08DB" w:rsidRDefault="00D37B09" w:rsidP="000404A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sidR="00EC7AFA">
              <w:rPr>
                <w:rFonts w:ascii="Calibri" w:eastAsia="Times New Roman" w:hAnsi="Calibri" w:cs="Calibri"/>
                <w:sz w:val="20"/>
                <w:szCs w:val="20"/>
                <w:lang w:eastAsia="de-DE"/>
              </w:rPr>
              <w:t xml:space="preserve"> </w:t>
            </w:r>
            <w:r w:rsidR="000404A8">
              <w:rPr>
                <w:rFonts w:ascii="Calibri" w:eastAsia="Times New Roman" w:hAnsi="Calibri" w:cs="Calibri"/>
                <w:sz w:val="20"/>
                <w:szCs w:val="20"/>
                <w:lang w:eastAsia="de-DE"/>
              </w:rPr>
              <w:t>Se familiariser avec les MOOC</w:t>
            </w:r>
          </w:p>
          <w:p w14:paraId="46593E3F" w14:textId="77777777" w:rsidR="000404A8" w:rsidRDefault="00D37B09" w:rsidP="000404A8">
            <w:pPr>
              <w:contextualSpacing/>
              <w:jc w:val="both"/>
              <w:cnfStyle w:val="000000000000" w:firstRow="0" w:lastRow="0" w:firstColumn="0" w:lastColumn="0" w:oddVBand="0" w:evenVBand="0" w:oddHBand="0" w:evenHBand="0" w:firstRowFirstColumn="0" w:firstRowLastColumn="0" w:lastRowFirstColumn="0" w:lastRowLastColumn="0"/>
            </w:pPr>
            <w:r w:rsidRPr="00AC08DB">
              <w:rPr>
                <w:rFonts w:ascii="Calibri" w:eastAsia="Times New Roman" w:hAnsi="Calibri" w:cs="Calibri"/>
                <w:sz w:val="20"/>
                <w:szCs w:val="20"/>
                <w:lang w:eastAsia="de-DE"/>
              </w:rPr>
              <w:t>-</w:t>
            </w:r>
            <w:r w:rsidR="00A51ADA">
              <w:t xml:space="preserve"> </w:t>
            </w:r>
            <w:r w:rsidR="000404A8">
              <w:t>Rechercher des MOOC</w:t>
            </w:r>
          </w:p>
          <w:p w14:paraId="68B5C868" w14:textId="77777777" w:rsidR="00AC08DB" w:rsidRPr="00AC08DB" w:rsidRDefault="00D37B09" w:rsidP="000404A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sidR="000404A8">
              <w:t xml:space="preserve"> Evaluer les MOOC</w:t>
            </w:r>
          </w:p>
          <w:p w14:paraId="20D62F99" w14:textId="77777777" w:rsidR="004042BF" w:rsidRPr="00A51ADA" w:rsidRDefault="00D37B09" w:rsidP="00A51ADA">
            <w:pPr>
              <w:contextualSpacing/>
              <w:jc w:val="both"/>
              <w:cnfStyle w:val="000000000000" w:firstRow="0" w:lastRow="0" w:firstColumn="0" w:lastColumn="0" w:oddVBand="0" w:evenVBand="0" w:oddHBand="0" w:evenHBand="0" w:firstRowFirstColumn="0" w:firstRowLastColumn="0" w:lastRowFirstColumn="0" w:lastRowLastColumn="0"/>
            </w:pPr>
            <w:r w:rsidRPr="00AC08DB">
              <w:rPr>
                <w:rFonts w:ascii="Calibri" w:eastAsia="Times New Roman" w:hAnsi="Calibri" w:cs="Calibri"/>
                <w:sz w:val="20"/>
                <w:szCs w:val="20"/>
                <w:lang w:eastAsia="de-DE"/>
              </w:rPr>
              <w:t>-</w:t>
            </w:r>
            <w:r w:rsidR="000404A8">
              <w:rPr>
                <w:rFonts w:ascii="Calibri" w:eastAsia="Times New Roman" w:hAnsi="Calibri" w:cs="Calibri"/>
                <w:sz w:val="20"/>
                <w:szCs w:val="20"/>
                <w:lang w:eastAsia="de-DE"/>
              </w:rPr>
              <w:t xml:space="preserve"> Utiliser, créer et partager des MOOC</w:t>
            </w:r>
          </w:p>
        </w:tc>
        <w:tc>
          <w:tcPr>
            <w:tcW w:w="850" w:type="dxa"/>
          </w:tcPr>
          <w:p w14:paraId="53ECD70C" w14:textId="77777777" w:rsidR="004042BF"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1</w:t>
            </w:r>
          </w:p>
        </w:tc>
        <w:tc>
          <w:tcPr>
            <w:tcW w:w="992" w:type="dxa"/>
          </w:tcPr>
          <w:p w14:paraId="4002D8BA" w14:textId="77777777" w:rsidR="004042BF" w:rsidRPr="00AC08DB" w:rsidRDefault="00515FB6"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2</w:t>
            </w:r>
          </w:p>
        </w:tc>
        <w:tc>
          <w:tcPr>
            <w:tcW w:w="861" w:type="dxa"/>
          </w:tcPr>
          <w:p w14:paraId="48412A97" w14:textId="77777777" w:rsidR="004042BF"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2</w:t>
            </w:r>
          </w:p>
        </w:tc>
      </w:tr>
      <w:tr w:rsidR="00AC08DB" w:rsidRPr="00AC08DB" w14:paraId="575E9658" w14:textId="77777777" w:rsidTr="00AC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9CE3943" w14:textId="77777777" w:rsidR="004042BF" w:rsidRPr="00AC08DB" w:rsidRDefault="004042BF" w:rsidP="00390218">
            <w:pPr>
              <w:pStyle w:val="Paragraphedeliste"/>
              <w:numPr>
                <w:ilvl w:val="0"/>
                <w:numId w:val="24"/>
              </w:numPr>
              <w:jc w:val="center"/>
              <w:rPr>
                <w:rFonts w:ascii="Calibri" w:eastAsia="Times New Roman" w:hAnsi="Calibri" w:cs="Calibri"/>
                <w:sz w:val="20"/>
                <w:szCs w:val="20"/>
                <w:lang w:eastAsia="de-DE"/>
              </w:rPr>
            </w:pPr>
          </w:p>
        </w:tc>
        <w:tc>
          <w:tcPr>
            <w:tcW w:w="2141" w:type="dxa"/>
          </w:tcPr>
          <w:p w14:paraId="2777B833" w14:textId="56853E9D" w:rsidR="004042BF" w:rsidRPr="00AC08DB" w:rsidRDefault="00E14F7E" w:rsidP="00E14F7E">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 xml:space="preserve">Scénarisation </w:t>
            </w:r>
            <w:r w:rsidR="00B65156" w:rsidRPr="00AC08DB">
              <w:rPr>
                <w:rFonts w:ascii="Calibri" w:eastAsia="Times New Roman" w:hAnsi="Calibri" w:cs="Calibri"/>
                <w:sz w:val="20"/>
                <w:szCs w:val="20"/>
                <w:lang w:eastAsia="de-DE"/>
              </w:rPr>
              <w:t>et développement</w:t>
            </w:r>
            <w:r w:rsidR="00A117F7" w:rsidRPr="00AC08DB">
              <w:rPr>
                <w:rFonts w:ascii="Calibri" w:eastAsia="Times New Roman" w:hAnsi="Calibri" w:cs="Calibri"/>
                <w:sz w:val="20"/>
                <w:szCs w:val="20"/>
                <w:lang w:eastAsia="de-DE"/>
              </w:rPr>
              <w:t xml:space="preserve"> </w:t>
            </w:r>
            <w:r>
              <w:rPr>
                <w:rFonts w:ascii="Calibri" w:eastAsia="Times New Roman" w:hAnsi="Calibri" w:cs="Calibri"/>
                <w:sz w:val="20"/>
                <w:szCs w:val="20"/>
                <w:lang w:eastAsia="de-DE"/>
              </w:rPr>
              <w:t>des MOOC.</w:t>
            </w:r>
          </w:p>
        </w:tc>
        <w:tc>
          <w:tcPr>
            <w:tcW w:w="3817" w:type="dxa"/>
          </w:tcPr>
          <w:p w14:paraId="36E255D8" w14:textId="77777777" w:rsidR="00AC08DB" w:rsidRPr="00AC08DB" w:rsidRDefault="00A117F7"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sidR="00AC08DB" w:rsidRPr="00AC08DB">
              <w:rPr>
                <w:rFonts w:ascii="Calibri" w:eastAsia="Times New Roman" w:hAnsi="Calibri" w:cs="Calibri"/>
                <w:sz w:val="20"/>
                <w:szCs w:val="20"/>
                <w:lang w:eastAsia="de-DE"/>
              </w:rPr>
              <w:t>L</w:t>
            </w:r>
            <w:r w:rsidRPr="00AC08DB">
              <w:rPr>
                <w:rFonts w:ascii="Calibri" w:eastAsia="Times New Roman" w:hAnsi="Calibri" w:cs="Calibri"/>
                <w:sz w:val="20"/>
                <w:szCs w:val="20"/>
                <w:lang w:eastAsia="de-DE"/>
              </w:rPr>
              <w:t xml:space="preserve">a scénarisation d’un </w:t>
            </w:r>
            <w:r w:rsidR="00B04BE5">
              <w:rPr>
                <w:rFonts w:ascii="Calibri" w:eastAsia="Times New Roman" w:hAnsi="Calibri" w:cs="Calibri"/>
                <w:sz w:val="20"/>
                <w:szCs w:val="20"/>
                <w:lang w:eastAsia="de-DE"/>
              </w:rPr>
              <w:t>MOOC</w:t>
            </w:r>
            <w:r w:rsidRPr="00AC08DB">
              <w:rPr>
                <w:rFonts w:ascii="Calibri" w:eastAsia="Times New Roman" w:hAnsi="Calibri" w:cs="Calibri"/>
                <w:sz w:val="20"/>
                <w:szCs w:val="20"/>
                <w:lang w:eastAsia="de-DE"/>
              </w:rPr>
              <w:t xml:space="preserve">, </w:t>
            </w:r>
          </w:p>
          <w:p w14:paraId="240406BA" w14:textId="77777777" w:rsidR="00AC08DB" w:rsidRPr="00AC08DB" w:rsidRDefault="00A117F7"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sidR="00AC08DB" w:rsidRPr="00AC08DB">
              <w:rPr>
                <w:rFonts w:ascii="Calibri" w:eastAsia="Times New Roman" w:hAnsi="Calibri" w:cs="Calibri"/>
                <w:sz w:val="20"/>
                <w:szCs w:val="20"/>
                <w:lang w:eastAsia="de-DE"/>
              </w:rPr>
              <w:t>L</w:t>
            </w:r>
            <w:r w:rsidRPr="00AC08DB">
              <w:rPr>
                <w:rFonts w:ascii="Calibri" w:eastAsia="Times New Roman" w:hAnsi="Calibri" w:cs="Calibri"/>
                <w:sz w:val="20"/>
                <w:szCs w:val="20"/>
                <w:lang w:eastAsia="de-DE"/>
              </w:rPr>
              <w:t xml:space="preserve">’élaboration d’activité d’apprentissage, </w:t>
            </w:r>
          </w:p>
          <w:p w14:paraId="4982DD72" w14:textId="77777777" w:rsidR="004042BF" w:rsidRPr="00AC08DB" w:rsidRDefault="00A117F7"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sidR="00AC08DB" w:rsidRPr="00AC08DB">
              <w:rPr>
                <w:rFonts w:ascii="Calibri" w:eastAsia="Times New Roman" w:hAnsi="Calibri" w:cs="Calibri"/>
                <w:sz w:val="20"/>
                <w:szCs w:val="20"/>
                <w:lang w:eastAsia="de-DE"/>
              </w:rPr>
              <w:t>L</w:t>
            </w:r>
            <w:r w:rsidRPr="00AC08DB">
              <w:rPr>
                <w:rFonts w:ascii="Calibri" w:eastAsia="Times New Roman" w:hAnsi="Calibri" w:cs="Calibri"/>
                <w:sz w:val="20"/>
                <w:szCs w:val="20"/>
                <w:lang w:eastAsia="de-DE"/>
              </w:rPr>
              <w:t>es outils de travail collaboratif en ligne</w:t>
            </w:r>
          </w:p>
        </w:tc>
        <w:tc>
          <w:tcPr>
            <w:tcW w:w="850" w:type="dxa"/>
          </w:tcPr>
          <w:p w14:paraId="3C762A04" w14:textId="77777777" w:rsidR="004042BF" w:rsidRPr="00AC08DB" w:rsidRDefault="00515FB6"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2</w:t>
            </w:r>
          </w:p>
        </w:tc>
        <w:tc>
          <w:tcPr>
            <w:tcW w:w="992" w:type="dxa"/>
          </w:tcPr>
          <w:p w14:paraId="1C36BFDC" w14:textId="77777777" w:rsidR="004042BF" w:rsidRPr="00AC08DB" w:rsidRDefault="00515FB6"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2</w:t>
            </w:r>
          </w:p>
        </w:tc>
        <w:tc>
          <w:tcPr>
            <w:tcW w:w="861" w:type="dxa"/>
          </w:tcPr>
          <w:p w14:paraId="7B6B1DAE" w14:textId="77777777" w:rsidR="004042BF" w:rsidRPr="00AC08DB" w:rsidRDefault="00515FB6"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4</w:t>
            </w:r>
          </w:p>
        </w:tc>
      </w:tr>
      <w:tr w:rsidR="00EC7AFA" w:rsidRPr="00AC08DB" w14:paraId="2948B444" w14:textId="77777777" w:rsidTr="00AC08DB">
        <w:tc>
          <w:tcPr>
            <w:cnfStyle w:val="001000000000" w:firstRow="0" w:lastRow="0" w:firstColumn="1" w:lastColumn="0" w:oddVBand="0" w:evenVBand="0" w:oddHBand="0" w:evenHBand="0" w:firstRowFirstColumn="0" w:firstRowLastColumn="0" w:lastRowFirstColumn="0" w:lastRowLastColumn="0"/>
            <w:tcW w:w="993" w:type="dxa"/>
          </w:tcPr>
          <w:p w14:paraId="62BA8ACE" w14:textId="77777777" w:rsidR="00EC7AFA" w:rsidRPr="00AC08DB" w:rsidRDefault="00EC7AFA" w:rsidP="00390218">
            <w:pPr>
              <w:pStyle w:val="Paragraphedeliste"/>
              <w:numPr>
                <w:ilvl w:val="0"/>
                <w:numId w:val="24"/>
              </w:numPr>
              <w:jc w:val="center"/>
              <w:rPr>
                <w:rFonts w:ascii="Calibri" w:eastAsia="Times New Roman" w:hAnsi="Calibri" w:cs="Calibri"/>
                <w:sz w:val="20"/>
                <w:szCs w:val="20"/>
                <w:lang w:eastAsia="de-DE"/>
              </w:rPr>
            </w:pPr>
          </w:p>
        </w:tc>
        <w:tc>
          <w:tcPr>
            <w:tcW w:w="2141" w:type="dxa"/>
          </w:tcPr>
          <w:p w14:paraId="296BDCB3" w14:textId="77777777" w:rsidR="00EC7AFA" w:rsidRDefault="00A51ADA" w:rsidP="00E14F7E">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BE1B72">
              <w:t xml:space="preserve">Médiatisation d'un </w:t>
            </w:r>
            <w:r>
              <w:t>MOOC</w:t>
            </w:r>
          </w:p>
        </w:tc>
        <w:tc>
          <w:tcPr>
            <w:tcW w:w="3817" w:type="dxa"/>
          </w:tcPr>
          <w:p w14:paraId="29FE8D08" w14:textId="77777777" w:rsidR="00EC7AFA" w:rsidRDefault="00A51ADA" w:rsidP="00972249">
            <w:pPr>
              <w:contextualSpacing/>
              <w:jc w:val="both"/>
              <w:cnfStyle w:val="000000000000" w:firstRow="0" w:lastRow="0" w:firstColumn="0" w:lastColumn="0" w:oddVBand="0" w:evenVBand="0" w:oddHBand="0" w:evenHBand="0" w:firstRowFirstColumn="0" w:firstRowLastColumn="0" w:lastRowFirstColumn="0" w:lastRowLastColumn="0"/>
            </w:pPr>
            <w:r>
              <w:t>-</w:t>
            </w:r>
            <w:r w:rsidR="00972249">
              <w:t xml:space="preserve"> Préparation d’un teaser pour un MOOC</w:t>
            </w:r>
          </w:p>
          <w:p w14:paraId="257522C1" w14:textId="77777777" w:rsidR="00972249" w:rsidRDefault="00A51ADA" w:rsidP="00972249">
            <w:pPr>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sz w:val="20"/>
                <w:szCs w:val="20"/>
                <w:lang w:eastAsia="de-DE"/>
              </w:rPr>
              <w:lastRenderedPageBreak/>
              <w:t xml:space="preserve">- </w:t>
            </w:r>
            <w:r w:rsidR="00972249">
              <w:rPr>
                <w:rFonts w:ascii="Calibri" w:eastAsia="Times New Roman" w:hAnsi="Calibri" w:cs="Calibri"/>
                <w:sz w:val="20"/>
                <w:szCs w:val="20"/>
                <w:lang w:eastAsia="de-DE"/>
              </w:rPr>
              <w:t>Prise en main d’OPALE ADVANCED</w:t>
            </w:r>
          </w:p>
          <w:p w14:paraId="19C31E75" w14:textId="77777777" w:rsidR="00A51ADA" w:rsidRDefault="00A51ADA" w:rsidP="00972249">
            <w:pPr>
              <w:contextualSpacing/>
              <w:jc w:val="both"/>
              <w:cnfStyle w:val="000000000000" w:firstRow="0" w:lastRow="0" w:firstColumn="0" w:lastColumn="0" w:oddVBand="0" w:evenVBand="0" w:oddHBand="0" w:evenHBand="0" w:firstRowFirstColumn="0" w:firstRowLastColumn="0" w:lastRowFirstColumn="0" w:lastRowLastColumn="0"/>
            </w:pPr>
            <w:r>
              <w:t>- M</w:t>
            </w:r>
            <w:r w:rsidRPr="00F33948">
              <w:t>édiatiser une séquence de formation en utilisa</w:t>
            </w:r>
            <w:r w:rsidR="00972249">
              <w:t>nt un outil de scénarisation de MOOC</w:t>
            </w:r>
          </w:p>
          <w:p w14:paraId="6D7427E6" w14:textId="77777777" w:rsidR="00A51ADA" w:rsidRDefault="00A51ADA" w:rsidP="00972249">
            <w:pPr>
              <w:contextualSpacing/>
              <w:jc w:val="both"/>
              <w:cnfStyle w:val="000000000000" w:firstRow="0" w:lastRow="0" w:firstColumn="0" w:lastColumn="0" w:oddVBand="0" w:evenVBand="0" w:oddHBand="0" w:evenHBand="0" w:firstRowFirstColumn="0" w:firstRowLastColumn="0" w:lastRowFirstColumn="0" w:lastRowLastColumn="0"/>
            </w:pPr>
            <w:r>
              <w:t>-</w:t>
            </w:r>
            <w:r w:rsidR="00972249">
              <w:t>Conception d’une activité innovante avec un MOOC</w:t>
            </w:r>
          </w:p>
          <w:p w14:paraId="1C2B81A4" w14:textId="77777777" w:rsidR="00A51ADA" w:rsidRPr="00AC08DB" w:rsidRDefault="00A51ADA"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p>
        </w:tc>
        <w:tc>
          <w:tcPr>
            <w:tcW w:w="850" w:type="dxa"/>
          </w:tcPr>
          <w:p w14:paraId="4C193763" w14:textId="77777777" w:rsidR="00EC7AFA"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lastRenderedPageBreak/>
              <w:t>2</w:t>
            </w:r>
          </w:p>
        </w:tc>
        <w:tc>
          <w:tcPr>
            <w:tcW w:w="992" w:type="dxa"/>
          </w:tcPr>
          <w:p w14:paraId="7E6E9D63" w14:textId="77777777" w:rsidR="00EC7AFA"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2</w:t>
            </w:r>
          </w:p>
        </w:tc>
        <w:tc>
          <w:tcPr>
            <w:tcW w:w="861" w:type="dxa"/>
          </w:tcPr>
          <w:p w14:paraId="7498E9A7" w14:textId="77777777" w:rsidR="00EC7AFA"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4</w:t>
            </w:r>
          </w:p>
        </w:tc>
      </w:tr>
      <w:tr w:rsidR="00A51ADA" w:rsidRPr="00AC08DB" w14:paraId="743313FD" w14:textId="77777777" w:rsidTr="00AC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5384D46" w14:textId="77777777" w:rsidR="00A51ADA" w:rsidRPr="00AC08DB" w:rsidRDefault="00A51ADA" w:rsidP="00390218">
            <w:pPr>
              <w:pStyle w:val="Paragraphedeliste"/>
              <w:numPr>
                <w:ilvl w:val="0"/>
                <w:numId w:val="24"/>
              </w:numPr>
              <w:jc w:val="center"/>
              <w:rPr>
                <w:rFonts w:ascii="Calibri" w:eastAsia="Times New Roman" w:hAnsi="Calibri" w:cs="Calibri"/>
                <w:sz w:val="20"/>
                <w:szCs w:val="20"/>
                <w:lang w:eastAsia="de-DE"/>
              </w:rPr>
            </w:pPr>
          </w:p>
        </w:tc>
        <w:tc>
          <w:tcPr>
            <w:tcW w:w="2141" w:type="dxa"/>
          </w:tcPr>
          <w:p w14:paraId="3BF95597" w14:textId="77777777" w:rsidR="00A51ADA" w:rsidRPr="00BE1B72" w:rsidRDefault="00A51ADA" w:rsidP="00E14F7E">
            <w:pPr>
              <w:contextualSpacing/>
              <w:jc w:val="both"/>
              <w:cnfStyle w:val="000000100000" w:firstRow="0" w:lastRow="0" w:firstColumn="0" w:lastColumn="0" w:oddVBand="0" w:evenVBand="0" w:oddHBand="1" w:evenHBand="0" w:firstRowFirstColumn="0" w:firstRowLastColumn="0" w:lastRowFirstColumn="0" w:lastRowLastColumn="0"/>
            </w:pPr>
            <w:r w:rsidRPr="0008774C">
              <w:t xml:space="preserve">Enseigner </w:t>
            </w:r>
            <w:r>
              <w:t xml:space="preserve">un MOOC </w:t>
            </w:r>
            <w:r w:rsidRPr="0008774C">
              <w:t xml:space="preserve">avec </w:t>
            </w:r>
            <w:proofErr w:type="spellStart"/>
            <w:r w:rsidRPr="0008774C">
              <w:t>Moodle</w:t>
            </w:r>
            <w:proofErr w:type="spellEnd"/>
            <w:r w:rsidR="000404A8">
              <w:t xml:space="preserve"> et </w:t>
            </w:r>
            <w:proofErr w:type="spellStart"/>
            <w:r w:rsidR="000404A8">
              <w:t>edx</w:t>
            </w:r>
            <w:proofErr w:type="spellEnd"/>
          </w:p>
        </w:tc>
        <w:tc>
          <w:tcPr>
            <w:tcW w:w="3817" w:type="dxa"/>
          </w:tcPr>
          <w:p w14:paraId="67554F8E" w14:textId="77777777" w:rsidR="00A51ADA" w:rsidRDefault="000404A8" w:rsidP="00972249">
            <w:pPr>
              <w:jc w:val="both"/>
              <w:cnfStyle w:val="000000100000" w:firstRow="0" w:lastRow="0" w:firstColumn="0" w:lastColumn="0" w:oddVBand="0" w:evenVBand="0" w:oddHBand="1" w:evenHBand="0" w:firstRowFirstColumn="0" w:firstRowLastColumn="0" w:lastRowFirstColumn="0" w:lastRowLastColumn="0"/>
            </w:pPr>
            <w:r>
              <w:t>-</w:t>
            </w:r>
            <w:r w:rsidRPr="0008774C">
              <w:t xml:space="preserve"> </w:t>
            </w:r>
            <w:r w:rsidR="00972249">
              <w:t xml:space="preserve">S’initier à l’utilisation de la plateforme MOODLE et </w:t>
            </w:r>
            <w:proofErr w:type="spellStart"/>
            <w:r w:rsidR="00972249">
              <w:t>edx</w:t>
            </w:r>
            <w:proofErr w:type="spellEnd"/>
          </w:p>
          <w:p w14:paraId="4ED9E249" w14:textId="77777777" w:rsidR="000404A8" w:rsidRDefault="000404A8" w:rsidP="00972249">
            <w:pPr>
              <w:jc w:val="both"/>
              <w:cnfStyle w:val="000000100000" w:firstRow="0" w:lastRow="0" w:firstColumn="0" w:lastColumn="0" w:oddVBand="0" w:evenVBand="0" w:oddHBand="1" w:evenHBand="0" w:firstRowFirstColumn="0" w:firstRowLastColumn="0" w:lastRowFirstColumn="0" w:lastRowLastColumn="0"/>
            </w:pPr>
            <w:r>
              <w:t xml:space="preserve">- </w:t>
            </w:r>
            <w:r w:rsidR="00972249">
              <w:t xml:space="preserve">Intégrer les outils Web 2.0 sur MOODLE et </w:t>
            </w:r>
            <w:proofErr w:type="spellStart"/>
            <w:r w:rsidR="00972249">
              <w:t>edx</w:t>
            </w:r>
            <w:proofErr w:type="spellEnd"/>
          </w:p>
          <w:p w14:paraId="17CAF359" w14:textId="77777777" w:rsidR="000404A8" w:rsidRDefault="000404A8" w:rsidP="00972249">
            <w:pPr>
              <w:jc w:val="both"/>
              <w:cnfStyle w:val="000000100000" w:firstRow="0" w:lastRow="0" w:firstColumn="0" w:lastColumn="0" w:oddVBand="0" w:evenVBand="0" w:oddHBand="1" w:evenHBand="0" w:firstRowFirstColumn="0" w:firstRowLastColumn="0" w:lastRowFirstColumn="0" w:lastRowLastColumn="0"/>
            </w:pPr>
            <w:r>
              <w:t xml:space="preserve">- </w:t>
            </w:r>
            <w:r w:rsidR="00972249">
              <w:t xml:space="preserve">Ajouter des activités avancées sur MOODLE et </w:t>
            </w:r>
            <w:proofErr w:type="spellStart"/>
            <w:r w:rsidR="00972249">
              <w:t>edx</w:t>
            </w:r>
            <w:proofErr w:type="spellEnd"/>
          </w:p>
          <w:p w14:paraId="5FE6553A" w14:textId="77777777" w:rsidR="00EC1073" w:rsidRDefault="00EC1073" w:rsidP="00EC1073">
            <w:pPr>
              <w:jc w:val="both"/>
              <w:cnfStyle w:val="000000100000" w:firstRow="0" w:lastRow="0" w:firstColumn="0" w:lastColumn="0" w:oddVBand="0" w:evenVBand="0" w:oddHBand="1" w:evenHBand="0" w:firstRowFirstColumn="0" w:firstRowLastColumn="0" w:lastRowFirstColumn="0" w:lastRowLastColumn="0"/>
              <w:rPr>
                <w:rFonts w:ascii="Helvetica" w:hAnsi="Helvetica"/>
                <w:color w:val="7575AF"/>
                <w:sz w:val="27"/>
                <w:szCs w:val="27"/>
                <w:shd w:val="clear" w:color="auto" w:fill="FFFFFF"/>
              </w:rPr>
            </w:pPr>
            <w:r>
              <w:t xml:space="preserve">- Ajouter un forum de discussion dans MOODLE et </w:t>
            </w:r>
            <w:proofErr w:type="spellStart"/>
            <w:r>
              <w:t>edx</w:t>
            </w:r>
            <w:proofErr w:type="spellEnd"/>
          </w:p>
          <w:p w14:paraId="22607F3E" w14:textId="77777777" w:rsidR="000404A8" w:rsidRDefault="000404A8" w:rsidP="00EC1073">
            <w:pPr>
              <w:jc w:val="both"/>
              <w:cnfStyle w:val="000000100000" w:firstRow="0" w:lastRow="0" w:firstColumn="0" w:lastColumn="0" w:oddVBand="0" w:evenVBand="0" w:oddHBand="1" w:evenHBand="0" w:firstRowFirstColumn="0" w:firstRowLastColumn="0" w:lastRowFirstColumn="0" w:lastRowLastColumn="0"/>
            </w:pPr>
            <w:r>
              <w:t xml:space="preserve">- Mettre en place un MOOC </w:t>
            </w:r>
            <w:r w:rsidR="00972249">
              <w:t xml:space="preserve">avec des capsules </w:t>
            </w:r>
            <w:proofErr w:type="gramStart"/>
            <w:r w:rsidR="00972249">
              <w:t>vidéos</w:t>
            </w:r>
            <w:proofErr w:type="gramEnd"/>
            <w:r w:rsidR="00972249">
              <w:t xml:space="preserve"> </w:t>
            </w:r>
            <w:r>
              <w:t xml:space="preserve">sur MOODLE et </w:t>
            </w:r>
            <w:proofErr w:type="spellStart"/>
            <w:r>
              <w:t>edx</w:t>
            </w:r>
            <w:proofErr w:type="spellEnd"/>
          </w:p>
        </w:tc>
        <w:tc>
          <w:tcPr>
            <w:tcW w:w="850" w:type="dxa"/>
          </w:tcPr>
          <w:p w14:paraId="6AFE39F3" w14:textId="77777777" w:rsidR="00A51ADA" w:rsidRPr="00AC08DB" w:rsidRDefault="00EC1073"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3</w:t>
            </w:r>
          </w:p>
        </w:tc>
        <w:tc>
          <w:tcPr>
            <w:tcW w:w="992" w:type="dxa"/>
          </w:tcPr>
          <w:p w14:paraId="3602039B" w14:textId="77777777" w:rsidR="00A51ADA" w:rsidRPr="00AC08DB" w:rsidRDefault="00EC1073"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2</w:t>
            </w:r>
          </w:p>
        </w:tc>
        <w:tc>
          <w:tcPr>
            <w:tcW w:w="861" w:type="dxa"/>
          </w:tcPr>
          <w:p w14:paraId="0651338B" w14:textId="77777777" w:rsidR="00A51ADA" w:rsidRPr="00AC08DB" w:rsidRDefault="00EC1073" w:rsidP="00390218">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6</w:t>
            </w:r>
          </w:p>
        </w:tc>
      </w:tr>
      <w:tr w:rsidR="00AC08DB" w:rsidRPr="00AC08DB" w14:paraId="634A26F6" w14:textId="77777777" w:rsidTr="00AC08DB">
        <w:tc>
          <w:tcPr>
            <w:cnfStyle w:val="001000000000" w:firstRow="0" w:lastRow="0" w:firstColumn="1" w:lastColumn="0" w:oddVBand="0" w:evenVBand="0" w:oddHBand="0" w:evenHBand="0" w:firstRowFirstColumn="0" w:firstRowLastColumn="0" w:lastRowFirstColumn="0" w:lastRowLastColumn="0"/>
            <w:tcW w:w="993" w:type="dxa"/>
          </w:tcPr>
          <w:p w14:paraId="6692CF76" w14:textId="77777777" w:rsidR="00515FB6" w:rsidRPr="00AC08DB" w:rsidRDefault="00515FB6" w:rsidP="00390218">
            <w:pPr>
              <w:pStyle w:val="Paragraphedeliste"/>
              <w:numPr>
                <w:ilvl w:val="0"/>
                <w:numId w:val="24"/>
              </w:numPr>
              <w:jc w:val="center"/>
              <w:rPr>
                <w:rFonts w:ascii="Calibri" w:eastAsia="Times New Roman" w:hAnsi="Calibri" w:cs="Calibri"/>
                <w:sz w:val="20"/>
                <w:szCs w:val="20"/>
                <w:lang w:eastAsia="de-DE"/>
              </w:rPr>
            </w:pPr>
          </w:p>
        </w:tc>
        <w:tc>
          <w:tcPr>
            <w:tcW w:w="2141" w:type="dxa"/>
          </w:tcPr>
          <w:p w14:paraId="292DDA21" w14:textId="77777777" w:rsidR="00515FB6" w:rsidRPr="00AC08DB" w:rsidRDefault="000404A8"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C70271">
              <w:t>Évaluer en ligne les apprentissages</w:t>
            </w:r>
          </w:p>
        </w:tc>
        <w:tc>
          <w:tcPr>
            <w:tcW w:w="3817" w:type="dxa"/>
          </w:tcPr>
          <w:p w14:paraId="5F15EBEB" w14:textId="77777777" w:rsidR="00972249" w:rsidRDefault="000404A8" w:rsidP="00972249">
            <w:pPr>
              <w:jc w:val="both"/>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sz w:val="20"/>
                <w:szCs w:val="20"/>
                <w:lang w:eastAsia="de-DE"/>
              </w:rPr>
              <w:t>-</w:t>
            </w:r>
            <w:r w:rsidRPr="00C70271">
              <w:t xml:space="preserve"> </w:t>
            </w:r>
            <w:r w:rsidR="00972249">
              <w:t xml:space="preserve">Concepts de base de l’évaluation </w:t>
            </w:r>
          </w:p>
          <w:p w14:paraId="67087E98" w14:textId="77777777" w:rsidR="00972249" w:rsidRDefault="000404A8" w:rsidP="00972249">
            <w:pPr>
              <w:jc w:val="both"/>
              <w:cnfStyle w:val="000000000000" w:firstRow="0" w:lastRow="0" w:firstColumn="0" w:lastColumn="0" w:oddVBand="0" w:evenVBand="0" w:oddHBand="0" w:evenHBand="0" w:firstRowFirstColumn="0" w:firstRowLastColumn="0" w:lastRowFirstColumn="0" w:lastRowLastColumn="0"/>
            </w:pPr>
            <w:r>
              <w:t xml:space="preserve">- </w:t>
            </w:r>
            <w:r w:rsidR="00972249">
              <w:t>Outils d’évaluation</w:t>
            </w:r>
          </w:p>
          <w:p w14:paraId="4BED8075" w14:textId="77777777" w:rsidR="000404A8" w:rsidRDefault="000404A8" w:rsidP="00972249">
            <w:pPr>
              <w:jc w:val="both"/>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sz w:val="20"/>
                <w:szCs w:val="20"/>
                <w:lang w:eastAsia="de-DE"/>
              </w:rPr>
              <w:t xml:space="preserve">- </w:t>
            </w:r>
            <w:r w:rsidRPr="00C70271">
              <w:t>É</w:t>
            </w:r>
            <w:r w:rsidR="00972249">
              <w:t>valuer u</w:t>
            </w:r>
            <w:r>
              <w:t xml:space="preserve">n MOOC </w:t>
            </w:r>
            <w:r w:rsidRPr="00C70271">
              <w:t>AVEC MOODLE</w:t>
            </w:r>
            <w:r>
              <w:t xml:space="preserve"> et </w:t>
            </w:r>
            <w:proofErr w:type="spellStart"/>
            <w:r>
              <w:t>edx</w:t>
            </w:r>
            <w:proofErr w:type="spellEnd"/>
          </w:p>
          <w:p w14:paraId="7165F047" w14:textId="77777777" w:rsidR="000404A8" w:rsidRDefault="000404A8" w:rsidP="00972249">
            <w:pPr>
              <w:jc w:val="both"/>
              <w:cnfStyle w:val="000000000000" w:firstRow="0" w:lastRow="0" w:firstColumn="0" w:lastColumn="0" w:oddVBand="0" w:evenVBand="0" w:oddHBand="0" w:evenHBand="0" w:firstRowFirstColumn="0" w:firstRowLastColumn="0" w:lastRowFirstColumn="0" w:lastRowLastColumn="0"/>
            </w:pPr>
            <w:r>
              <w:t xml:space="preserve">- </w:t>
            </w:r>
            <w:r w:rsidRPr="00C70271">
              <w:t>É</w:t>
            </w:r>
            <w:r w:rsidR="00972249">
              <w:t>valuation d’une activité –</w:t>
            </w:r>
            <w:r w:rsidRPr="00C70271">
              <w:t xml:space="preserve"> </w:t>
            </w:r>
            <w:r w:rsidR="00972249">
              <w:t>cas pratique</w:t>
            </w:r>
          </w:p>
          <w:p w14:paraId="6EBFC395" w14:textId="77777777" w:rsidR="000404A8" w:rsidRPr="000404A8" w:rsidRDefault="000404A8" w:rsidP="000404A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p>
        </w:tc>
        <w:tc>
          <w:tcPr>
            <w:tcW w:w="850" w:type="dxa"/>
          </w:tcPr>
          <w:p w14:paraId="4DBF2BA1" w14:textId="77777777" w:rsidR="00515FB6"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1</w:t>
            </w:r>
          </w:p>
        </w:tc>
        <w:tc>
          <w:tcPr>
            <w:tcW w:w="992" w:type="dxa"/>
          </w:tcPr>
          <w:p w14:paraId="39F9AD1C" w14:textId="77777777" w:rsidR="00515FB6"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1</w:t>
            </w:r>
          </w:p>
        </w:tc>
        <w:tc>
          <w:tcPr>
            <w:tcW w:w="861" w:type="dxa"/>
          </w:tcPr>
          <w:p w14:paraId="3A72DB0C" w14:textId="77777777" w:rsidR="00515FB6"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2</w:t>
            </w:r>
          </w:p>
        </w:tc>
      </w:tr>
      <w:tr w:rsidR="000404A8" w:rsidRPr="00AC08DB" w14:paraId="370C5A24" w14:textId="77777777" w:rsidTr="00AC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EC58FC6" w14:textId="77777777" w:rsidR="000404A8" w:rsidRPr="00AC08DB" w:rsidRDefault="000404A8" w:rsidP="00390218">
            <w:pPr>
              <w:pStyle w:val="Paragraphedeliste"/>
              <w:numPr>
                <w:ilvl w:val="0"/>
                <w:numId w:val="24"/>
              </w:numPr>
              <w:jc w:val="center"/>
              <w:rPr>
                <w:rFonts w:ascii="Calibri" w:eastAsia="Times New Roman" w:hAnsi="Calibri" w:cs="Calibri"/>
                <w:sz w:val="20"/>
                <w:szCs w:val="20"/>
                <w:lang w:eastAsia="de-DE"/>
              </w:rPr>
            </w:pPr>
          </w:p>
        </w:tc>
        <w:tc>
          <w:tcPr>
            <w:tcW w:w="2141" w:type="dxa"/>
          </w:tcPr>
          <w:p w14:paraId="6C2961B0" w14:textId="77777777" w:rsidR="000404A8" w:rsidRPr="00AC08DB" w:rsidRDefault="000404A8" w:rsidP="00B736B1">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proofErr w:type="spellStart"/>
            <w:r>
              <w:t>Tutorer</w:t>
            </w:r>
            <w:proofErr w:type="spellEnd"/>
            <w:r>
              <w:t xml:space="preserve"> un MOOC sur </w:t>
            </w:r>
            <w:proofErr w:type="spellStart"/>
            <w:r>
              <w:t>Moodle</w:t>
            </w:r>
            <w:proofErr w:type="spellEnd"/>
            <w:r>
              <w:t xml:space="preserve"> et </w:t>
            </w:r>
            <w:proofErr w:type="spellStart"/>
            <w:r>
              <w:t>edx</w:t>
            </w:r>
            <w:proofErr w:type="spellEnd"/>
          </w:p>
        </w:tc>
        <w:tc>
          <w:tcPr>
            <w:tcW w:w="3817" w:type="dxa"/>
          </w:tcPr>
          <w:p w14:paraId="0A959713" w14:textId="77777777" w:rsidR="000404A8" w:rsidRPr="00AC08DB" w:rsidRDefault="000404A8" w:rsidP="00B736B1">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Pr>
                <w:rFonts w:ascii="Calibri" w:eastAsia="Times New Roman" w:hAnsi="Calibri" w:cs="Calibri"/>
                <w:sz w:val="20"/>
                <w:szCs w:val="20"/>
                <w:lang w:eastAsia="de-DE"/>
              </w:rPr>
              <w:t xml:space="preserve"> accompagnement dans la création d’un cours avec la plateforme </w:t>
            </w:r>
            <w:proofErr w:type="spellStart"/>
            <w:r>
              <w:rPr>
                <w:rFonts w:ascii="Calibri" w:eastAsia="Times New Roman" w:hAnsi="Calibri" w:cs="Calibri"/>
                <w:sz w:val="20"/>
                <w:szCs w:val="20"/>
                <w:lang w:eastAsia="de-DE"/>
              </w:rPr>
              <w:t>Moodle</w:t>
            </w:r>
            <w:proofErr w:type="spellEnd"/>
            <w:r>
              <w:rPr>
                <w:rFonts w:ascii="Calibri" w:eastAsia="Times New Roman" w:hAnsi="Calibri" w:cs="Calibri"/>
                <w:sz w:val="20"/>
                <w:szCs w:val="20"/>
                <w:lang w:eastAsia="de-DE"/>
              </w:rPr>
              <w:t xml:space="preserve"> et </w:t>
            </w:r>
            <w:proofErr w:type="spellStart"/>
            <w:r>
              <w:rPr>
                <w:rFonts w:ascii="Calibri" w:eastAsia="Times New Roman" w:hAnsi="Calibri" w:cs="Calibri"/>
                <w:sz w:val="20"/>
                <w:szCs w:val="20"/>
                <w:lang w:eastAsia="de-DE"/>
              </w:rPr>
              <w:t>edx</w:t>
            </w:r>
            <w:proofErr w:type="spellEnd"/>
            <w:r w:rsidRPr="00AC08DB">
              <w:rPr>
                <w:rFonts w:ascii="Calibri" w:eastAsia="Times New Roman" w:hAnsi="Calibri" w:cs="Calibri"/>
                <w:sz w:val="20"/>
                <w:szCs w:val="20"/>
                <w:lang w:eastAsia="de-DE"/>
              </w:rPr>
              <w:t xml:space="preserve">, </w:t>
            </w:r>
          </w:p>
          <w:p w14:paraId="27D16A61" w14:textId="584FB66A" w:rsidR="000404A8" w:rsidRPr="00AC08DB" w:rsidRDefault="000404A8" w:rsidP="00B736B1">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Pr>
                <w:rFonts w:ascii="Calibri" w:eastAsia="Times New Roman" w:hAnsi="Calibri" w:cs="Calibri"/>
                <w:sz w:val="20"/>
                <w:szCs w:val="20"/>
                <w:lang w:eastAsia="de-DE"/>
              </w:rPr>
              <w:t xml:space="preserve"> accompagnement dans la création d’un cours avec des capsules </w:t>
            </w:r>
            <w:r w:rsidR="006A674B">
              <w:rPr>
                <w:rFonts w:ascii="Calibri" w:eastAsia="Times New Roman" w:hAnsi="Calibri" w:cs="Calibri"/>
                <w:sz w:val="20"/>
                <w:szCs w:val="20"/>
                <w:lang w:eastAsia="de-DE"/>
              </w:rPr>
              <w:t>vidéo</w:t>
            </w:r>
            <w:r>
              <w:rPr>
                <w:rFonts w:ascii="Calibri" w:eastAsia="Times New Roman" w:hAnsi="Calibri" w:cs="Calibri"/>
                <w:sz w:val="20"/>
                <w:szCs w:val="20"/>
                <w:lang w:eastAsia="de-DE"/>
              </w:rPr>
              <w:t xml:space="preserve"> MOOC</w:t>
            </w:r>
            <w:r w:rsidRPr="00AC08DB">
              <w:rPr>
                <w:rFonts w:ascii="Calibri" w:eastAsia="Times New Roman" w:hAnsi="Calibri" w:cs="Calibri"/>
                <w:sz w:val="20"/>
                <w:szCs w:val="20"/>
                <w:lang w:eastAsia="de-DE"/>
              </w:rPr>
              <w:t xml:space="preserve">, </w:t>
            </w:r>
          </w:p>
          <w:p w14:paraId="27EAC0BD" w14:textId="77777777" w:rsidR="000404A8" w:rsidRPr="00AC08DB" w:rsidRDefault="000404A8" w:rsidP="00B736B1">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w:t>
            </w:r>
            <w:r>
              <w:rPr>
                <w:rFonts w:ascii="Calibri" w:eastAsia="Times New Roman" w:hAnsi="Calibri" w:cs="Calibri"/>
                <w:sz w:val="20"/>
                <w:szCs w:val="20"/>
                <w:lang w:eastAsia="de-DE"/>
              </w:rPr>
              <w:t xml:space="preserve"> accompagnement</w:t>
            </w:r>
            <w:r w:rsidRPr="00AC08DB">
              <w:rPr>
                <w:rFonts w:ascii="Calibri" w:eastAsia="Times New Roman" w:hAnsi="Calibri" w:cs="Calibri"/>
                <w:sz w:val="20"/>
                <w:szCs w:val="20"/>
                <w:lang w:eastAsia="de-DE"/>
              </w:rPr>
              <w:t xml:space="preserve"> des apprentissages en ligne par le tuteur et par les paires.</w:t>
            </w:r>
          </w:p>
        </w:tc>
        <w:tc>
          <w:tcPr>
            <w:tcW w:w="850" w:type="dxa"/>
          </w:tcPr>
          <w:p w14:paraId="73F0E0A8" w14:textId="77777777" w:rsidR="000404A8" w:rsidRPr="00AC08DB" w:rsidRDefault="000404A8" w:rsidP="00B736B1">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2</w:t>
            </w:r>
          </w:p>
        </w:tc>
        <w:tc>
          <w:tcPr>
            <w:tcW w:w="992" w:type="dxa"/>
          </w:tcPr>
          <w:p w14:paraId="7AE7909A" w14:textId="77777777" w:rsidR="000404A8" w:rsidRPr="00AC08DB" w:rsidRDefault="000404A8" w:rsidP="00B736B1">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2</w:t>
            </w:r>
          </w:p>
        </w:tc>
        <w:tc>
          <w:tcPr>
            <w:tcW w:w="861" w:type="dxa"/>
          </w:tcPr>
          <w:p w14:paraId="20A362A7" w14:textId="77777777" w:rsidR="000404A8" w:rsidRPr="00AC08DB" w:rsidRDefault="000404A8" w:rsidP="00B736B1">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4</w:t>
            </w:r>
          </w:p>
        </w:tc>
      </w:tr>
      <w:tr w:rsidR="000404A8" w:rsidRPr="00AC08DB" w14:paraId="26F160A9" w14:textId="77777777" w:rsidTr="00AC08DB">
        <w:tc>
          <w:tcPr>
            <w:cnfStyle w:val="001000000000" w:firstRow="0" w:lastRow="0" w:firstColumn="1" w:lastColumn="0" w:oddVBand="0" w:evenVBand="0" w:oddHBand="0" w:evenHBand="0" w:firstRowFirstColumn="0" w:firstRowLastColumn="0" w:lastRowFirstColumn="0" w:lastRowLastColumn="0"/>
            <w:tcW w:w="993" w:type="dxa"/>
          </w:tcPr>
          <w:p w14:paraId="6FEAD6C4" w14:textId="77777777" w:rsidR="000404A8" w:rsidRPr="00AC08DB" w:rsidRDefault="000404A8" w:rsidP="00390218">
            <w:pPr>
              <w:contextualSpacing/>
              <w:jc w:val="both"/>
              <w:rPr>
                <w:rFonts w:ascii="Calibri" w:eastAsia="Times New Roman" w:hAnsi="Calibri" w:cs="Calibri"/>
                <w:sz w:val="20"/>
                <w:szCs w:val="20"/>
                <w:lang w:eastAsia="de-DE"/>
              </w:rPr>
            </w:pPr>
          </w:p>
        </w:tc>
        <w:tc>
          <w:tcPr>
            <w:tcW w:w="2141" w:type="dxa"/>
          </w:tcPr>
          <w:p w14:paraId="1F3E062E" w14:textId="77777777" w:rsidR="000404A8" w:rsidRPr="00AC08DB" w:rsidRDefault="000404A8"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p>
        </w:tc>
        <w:tc>
          <w:tcPr>
            <w:tcW w:w="3817" w:type="dxa"/>
          </w:tcPr>
          <w:p w14:paraId="297FD89F" w14:textId="77777777" w:rsidR="000404A8" w:rsidRPr="00AC08DB" w:rsidRDefault="000404A8"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 xml:space="preserve">Total </w:t>
            </w:r>
          </w:p>
        </w:tc>
        <w:tc>
          <w:tcPr>
            <w:tcW w:w="850" w:type="dxa"/>
          </w:tcPr>
          <w:p w14:paraId="28A6114C" w14:textId="77777777" w:rsidR="000404A8"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12</w:t>
            </w:r>
          </w:p>
        </w:tc>
        <w:tc>
          <w:tcPr>
            <w:tcW w:w="992" w:type="dxa"/>
          </w:tcPr>
          <w:p w14:paraId="05F259AB" w14:textId="77777777" w:rsidR="000404A8" w:rsidRPr="00AC08DB" w:rsidRDefault="000404A8"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sidRPr="00AC08DB">
              <w:rPr>
                <w:rFonts w:ascii="Calibri" w:eastAsia="Times New Roman" w:hAnsi="Calibri" w:cs="Calibri"/>
                <w:sz w:val="20"/>
                <w:szCs w:val="20"/>
                <w:lang w:eastAsia="de-DE"/>
              </w:rPr>
              <w:t>2</w:t>
            </w:r>
          </w:p>
        </w:tc>
        <w:tc>
          <w:tcPr>
            <w:tcW w:w="861" w:type="dxa"/>
          </w:tcPr>
          <w:p w14:paraId="3D66AC6B" w14:textId="77777777" w:rsidR="000404A8" w:rsidRPr="00AC08DB" w:rsidRDefault="00EC1073" w:rsidP="00390218">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e-DE"/>
              </w:rPr>
            </w:pPr>
            <w:r>
              <w:rPr>
                <w:rFonts w:ascii="Calibri" w:eastAsia="Times New Roman" w:hAnsi="Calibri" w:cs="Calibri"/>
                <w:sz w:val="20"/>
                <w:szCs w:val="20"/>
                <w:lang w:eastAsia="de-DE"/>
              </w:rPr>
              <w:t>24</w:t>
            </w:r>
          </w:p>
        </w:tc>
      </w:tr>
    </w:tbl>
    <w:p w14:paraId="1515FA6E" w14:textId="77777777" w:rsidR="00A117F7" w:rsidRPr="00AC08DB" w:rsidRDefault="00A117F7" w:rsidP="00390218">
      <w:pPr>
        <w:spacing w:after="0" w:line="240" w:lineRule="auto"/>
        <w:contextualSpacing/>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Remarque : </w:t>
      </w:r>
    </w:p>
    <w:p w14:paraId="073508EF" w14:textId="77777777" w:rsidR="00A117F7" w:rsidRPr="00AC08DB" w:rsidRDefault="00A117F7" w:rsidP="00390218">
      <w:pPr>
        <w:pStyle w:val="Paragraphedeliste"/>
        <w:numPr>
          <w:ilvl w:val="0"/>
          <w:numId w:val="39"/>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Outre les interventions de l’expert, cette formation doit comporter des ateliers pratiques d’application devant totaliser au moins la moitié du volume horaire de la formation. </w:t>
      </w:r>
    </w:p>
    <w:p w14:paraId="18A46A6E" w14:textId="77777777" w:rsidR="00A05F7D" w:rsidRPr="00AC08DB" w:rsidRDefault="00A117F7" w:rsidP="00390218">
      <w:pPr>
        <w:pStyle w:val="Paragraphedeliste"/>
        <w:numPr>
          <w:ilvl w:val="0"/>
          <w:numId w:val="39"/>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Les Supports pédagogiques : les documents et les supports pédagogiques de la formation utilisée par l’expert seront distribués gratuitement aux participants au démarrage de chaque séminaire, en format numérique et papier (en couleur). Ces supports permettront aux formés de répliquer la formation à leurs paires.</w:t>
      </w:r>
    </w:p>
    <w:p w14:paraId="7693BAE0" w14:textId="77777777" w:rsidR="004042BF" w:rsidRPr="00AC08DB" w:rsidRDefault="004042BF" w:rsidP="00390218">
      <w:pPr>
        <w:spacing w:after="0" w:line="240" w:lineRule="auto"/>
        <w:contextualSpacing/>
        <w:jc w:val="both"/>
        <w:rPr>
          <w:rFonts w:ascii="Calibri" w:eastAsia="Times New Roman" w:hAnsi="Calibri" w:cs="Calibri"/>
          <w:sz w:val="24"/>
          <w:szCs w:val="24"/>
          <w:lang w:eastAsia="de-DE"/>
        </w:rPr>
      </w:pPr>
    </w:p>
    <w:p w14:paraId="1C751711" w14:textId="77777777" w:rsidR="00FA5184" w:rsidRPr="00AC08DB" w:rsidRDefault="003E7386" w:rsidP="00390218">
      <w:pPr>
        <w:pStyle w:val="Paragraphedeliste"/>
        <w:numPr>
          <w:ilvl w:val="0"/>
          <w:numId w:val="6"/>
        </w:numPr>
        <w:spacing w:after="0" w:line="240" w:lineRule="auto"/>
        <w:jc w:val="both"/>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LIVRABLES : </w:t>
      </w:r>
    </w:p>
    <w:p w14:paraId="5302AC09" w14:textId="77777777" w:rsidR="002F7995" w:rsidRPr="00AC08DB" w:rsidRDefault="002F7995" w:rsidP="00390218">
      <w:pPr>
        <w:spacing w:after="0" w:line="240" w:lineRule="auto"/>
        <w:jc w:val="both"/>
        <w:rPr>
          <w:rFonts w:ascii="Calibri" w:eastAsia="Times New Roman" w:hAnsi="Calibri" w:cs="Calibri"/>
          <w:b/>
          <w:bCs/>
          <w:sz w:val="24"/>
          <w:szCs w:val="24"/>
          <w:lang w:eastAsia="de-DE"/>
        </w:rPr>
      </w:pPr>
    </w:p>
    <w:p w14:paraId="288EAC57" w14:textId="77777777" w:rsidR="00B4467A" w:rsidRPr="00AC08DB" w:rsidRDefault="00B4467A" w:rsidP="00390218">
      <w:pPr>
        <w:pStyle w:val="Paragraphedeliste"/>
        <w:numPr>
          <w:ilvl w:val="0"/>
          <w:numId w:val="26"/>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Note méthodologique définitive détaillant le déroulement de toute la formation (10jours après signature</w:t>
      </w:r>
      <w:r w:rsidRPr="00AC08DB">
        <w:rPr>
          <w:rFonts w:ascii="Calibri" w:eastAsia="Times New Roman" w:hAnsi="Calibri" w:cs="Calibri"/>
          <w:sz w:val="24"/>
          <w:szCs w:val="24"/>
          <w:rtl/>
          <w:lang w:eastAsia="de-DE"/>
        </w:rPr>
        <w:t xml:space="preserve"> </w:t>
      </w:r>
      <w:r w:rsidRPr="00AC08DB">
        <w:rPr>
          <w:rFonts w:ascii="Calibri" w:eastAsia="Times New Roman" w:hAnsi="Calibri" w:cs="Calibri"/>
          <w:sz w:val="24"/>
          <w:szCs w:val="24"/>
          <w:lang w:eastAsia="de-DE"/>
        </w:rPr>
        <w:t>du contrat).</w:t>
      </w:r>
    </w:p>
    <w:p w14:paraId="04763BA2" w14:textId="77777777" w:rsidR="00B4467A" w:rsidRPr="00AC08DB" w:rsidRDefault="00B4467A" w:rsidP="00390218">
      <w:pPr>
        <w:pStyle w:val="Paragraphedeliste"/>
        <w:numPr>
          <w:ilvl w:val="0"/>
          <w:numId w:val="28"/>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Supports pédagogiques de formations en format numérique (comportant le contenu théorique et le détail</w:t>
      </w:r>
      <w:r w:rsidR="00652913" w:rsidRPr="00AC08DB">
        <w:rPr>
          <w:rFonts w:ascii="Calibri" w:eastAsia="Times New Roman" w:hAnsi="Calibri" w:cs="Calibri"/>
          <w:sz w:val="24"/>
          <w:szCs w:val="24"/>
          <w:lang w:eastAsia="de-DE"/>
        </w:rPr>
        <w:t xml:space="preserve"> </w:t>
      </w:r>
      <w:r w:rsidRPr="00AC08DB">
        <w:rPr>
          <w:rFonts w:ascii="Calibri" w:eastAsia="Times New Roman" w:hAnsi="Calibri" w:cs="Calibri"/>
          <w:sz w:val="24"/>
          <w:szCs w:val="24"/>
          <w:lang w:eastAsia="de-DE"/>
        </w:rPr>
        <w:t>des activités d’apprentissage) (3j avant le démarrage de chaque séminaire).</w:t>
      </w:r>
    </w:p>
    <w:p w14:paraId="46DA67E7" w14:textId="77777777" w:rsidR="00B4467A" w:rsidRPr="00AC08DB" w:rsidRDefault="00B4467A" w:rsidP="00390218">
      <w:pPr>
        <w:pStyle w:val="Paragraphedeliste"/>
        <w:numPr>
          <w:ilvl w:val="0"/>
          <w:numId w:val="27"/>
        </w:numPr>
        <w:spacing w:after="0" w:line="240" w:lineRule="auto"/>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Rapport final d’évaluation de l’activité (15 jours après la clôture de la formation)</w:t>
      </w:r>
      <w:r w:rsidR="003E7386">
        <w:rPr>
          <w:rFonts w:ascii="Calibri" w:eastAsia="Times New Roman" w:hAnsi="Calibri" w:cs="Calibri"/>
          <w:sz w:val="24"/>
          <w:szCs w:val="24"/>
          <w:lang w:eastAsia="de-DE"/>
        </w:rPr>
        <w:t>.</w:t>
      </w:r>
    </w:p>
    <w:p w14:paraId="43D0EFA5" w14:textId="77777777" w:rsidR="00B4467A" w:rsidRPr="00AC08DB" w:rsidRDefault="00B4467A" w:rsidP="00390218">
      <w:pPr>
        <w:pStyle w:val="Paragraphedeliste"/>
        <w:numPr>
          <w:ilvl w:val="0"/>
          <w:numId w:val="27"/>
        </w:numPr>
        <w:spacing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de-DE"/>
        </w:rPr>
        <w:t>Les attestations de participations aux actions de formation</w:t>
      </w:r>
      <w:r w:rsidR="003E7386">
        <w:rPr>
          <w:rFonts w:ascii="Calibri" w:eastAsia="Times New Roman" w:hAnsi="Calibri" w:cs="Calibri"/>
          <w:b/>
          <w:bCs/>
          <w:sz w:val="24"/>
          <w:szCs w:val="24"/>
          <w:lang w:eastAsia="de-DE"/>
        </w:rPr>
        <w:t>.</w:t>
      </w:r>
    </w:p>
    <w:p w14:paraId="418667E8" w14:textId="77777777" w:rsidR="00B2422F" w:rsidRPr="00AC08DB" w:rsidRDefault="00B2422F" w:rsidP="00390218">
      <w:pPr>
        <w:pStyle w:val="Paragraphedeliste"/>
        <w:numPr>
          <w:ilvl w:val="0"/>
          <w:numId w:val="27"/>
        </w:numPr>
        <w:spacing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E-quizz des compétences visées en amont et en aval de la formation</w:t>
      </w:r>
      <w:r w:rsidR="003E7386">
        <w:rPr>
          <w:rFonts w:ascii="Calibri" w:eastAsia="Times New Roman" w:hAnsi="Calibri" w:cs="Calibri"/>
          <w:sz w:val="24"/>
          <w:szCs w:val="24"/>
          <w:lang w:eastAsia="fr-FR"/>
        </w:rPr>
        <w:t>.</w:t>
      </w:r>
    </w:p>
    <w:p w14:paraId="5C4CF663" w14:textId="77777777" w:rsidR="00B2422F" w:rsidRPr="00AC08DB" w:rsidRDefault="00B2422F" w:rsidP="00390218">
      <w:pPr>
        <w:pStyle w:val="Paragraphedeliste"/>
        <w:numPr>
          <w:ilvl w:val="0"/>
          <w:numId w:val="27"/>
        </w:numPr>
        <w:spacing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Évaluation de la formation par les participants</w:t>
      </w:r>
      <w:r w:rsidR="003E7386">
        <w:rPr>
          <w:rFonts w:ascii="Calibri" w:eastAsia="Times New Roman" w:hAnsi="Calibri" w:cs="Calibri"/>
          <w:sz w:val="24"/>
          <w:szCs w:val="24"/>
          <w:lang w:eastAsia="fr-FR"/>
        </w:rPr>
        <w:t>.</w:t>
      </w:r>
    </w:p>
    <w:p w14:paraId="0F951C45" w14:textId="77777777" w:rsidR="00B2422F" w:rsidRPr="00AC08DB" w:rsidRDefault="00B2422F" w:rsidP="00390218">
      <w:pPr>
        <w:pStyle w:val="Paragraphedeliste"/>
        <w:numPr>
          <w:ilvl w:val="0"/>
          <w:numId w:val="27"/>
        </w:numPr>
        <w:spacing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Remise d’une </w:t>
      </w:r>
      <w:r w:rsidR="003E7386">
        <w:rPr>
          <w:rFonts w:ascii="Calibri" w:eastAsia="Times New Roman" w:hAnsi="Calibri" w:cs="Calibri"/>
          <w:sz w:val="24"/>
          <w:szCs w:val="24"/>
          <w:lang w:eastAsia="fr-FR"/>
        </w:rPr>
        <w:t>attestation en fin de formation.</w:t>
      </w:r>
    </w:p>
    <w:p w14:paraId="666A308C" w14:textId="414FDD64" w:rsidR="005A5A1F" w:rsidRPr="00AC08DB" w:rsidRDefault="002F7995" w:rsidP="00390218">
      <w:pPr>
        <w:spacing w:before="240"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lastRenderedPageBreak/>
        <w:t xml:space="preserve">Les livrables, rédigés en langue française, doivent être fournis selon la forme jugée satisfaisante par l’université de Kairouan et le comité de suivi et de </w:t>
      </w:r>
      <w:r w:rsidR="00A1610C" w:rsidRPr="00AC08DB">
        <w:rPr>
          <w:rFonts w:ascii="Calibri" w:eastAsia="Times New Roman" w:hAnsi="Calibri" w:cs="Calibri"/>
          <w:sz w:val="24"/>
          <w:szCs w:val="24"/>
          <w:lang w:eastAsia="fr-FR"/>
        </w:rPr>
        <w:t>qualité d</w:t>
      </w:r>
      <w:r w:rsidR="00CD4D08">
        <w:rPr>
          <w:rFonts w:ascii="Calibri" w:eastAsia="Times New Roman" w:hAnsi="Calibri" w:cs="Calibri"/>
          <w:sz w:val="24"/>
          <w:szCs w:val="24"/>
          <w:lang w:eastAsia="fr-FR"/>
        </w:rPr>
        <w:t>e l’activité 1.1</w:t>
      </w:r>
      <w:r w:rsidRPr="00AC08DB">
        <w:rPr>
          <w:rFonts w:ascii="Calibri" w:eastAsia="Times New Roman" w:hAnsi="Calibri" w:cs="Calibri"/>
          <w:sz w:val="24"/>
          <w:szCs w:val="24"/>
          <w:lang w:eastAsia="fr-FR"/>
        </w:rPr>
        <w:t>. Une fois validés, tous les rapports seront remi</w:t>
      </w:r>
      <w:r w:rsidR="008F6C54">
        <w:rPr>
          <w:rFonts w:ascii="Calibri" w:eastAsia="Times New Roman" w:hAnsi="Calibri" w:cs="Calibri"/>
          <w:sz w:val="24"/>
          <w:szCs w:val="24"/>
          <w:lang w:eastAsia="fr-FR"/>
        </w:rPr>
        <w:t xml:space="preserve">s à l’université de Kairouan </w:t>
      </w:r>
      <w:r w:rsidRPr="00AC08DB">
        <w:rPr>
          <w:rFonts w:ascii="Calibri" w:eastAsia="Times New Roman" w:hAnsi="Calibri" w:cs="Calibri"/>
          <w:sz w:val="24"/>
          <w:szCs w:val="24"/>
          <w:lang w:eastAsia="fr-FR"/>
        </w:rPr>
        <w:t>en version papier, en trois (3) exemplaires, avec un envoi en parallèle par courrier électronique (sous format Word et PDF). L’envoi du rapport final de la mission à l’université de Kairouan devra être effectué, dans les 15 jours qui suivent la fin de la mission</w:t>
      </w:r>
      <w:bookmarkStart w:id="1" w:name="_Toc299004879"/>
      <w:bookmarkStart w:id="2" w:name="_Toc85276972"/>
      <w:bookmarkStart w:id="3" w:name="_Toc536442296"/>
    </w:p>
    <w:p w14:paraId="12D54E84" w14:textId="77777777" w:rsidR="002F7995" w:rsidRPr="00AC08DB" w:rsidRDefault="0043076F" w:rsidP="00390218">
      <w:pPr>
        <w:pStyle w:val="Paragraphedeliste"/>
        <w:numPr>
          <w:ilvl w:val="0"/>
          <w:numId w:val="4"/>
        </w:numPr>
        <w:tabs>
          <w:tab w:val="left" w:pos="4950"/>
        </w:tabs>
        <w:spacing w:before="240" w:after="0" w:line="240" w:lineRule="auto"/>
        <w:ind w:left="-37"/>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t>DUREE ET LIEU D’EXECUTION DE LA MISSION</w:t>
      </w:r>
      <w:bookmarkEnd w:id="1"/>
      <w:bookmarkEnd w:id="2"/>
      <w:bookmarkEnd w:id="3"/>
    </w:p>
    <w:p w14:paraId="1C31E7C3" w14:textId="77777777" w:rsidR="002F7995" w:rsidRPr="00AC08DB" w:rsidRDefault="002F7995" w:rsidP="00390218">
      <w:pPr>
        <w:spacing w:after="0" w:line="240" w:lineRule="auto"/>
        <w:jc w:val="both"/>
        <w:rPr>
          <w:rFonts w:ascii="Calibri" w:eastAsia="Times New Roman" w:hAnsi="Calibri" w:cs="Calibri"/>
          <w:b/>
          <w:bCs/>
          <w:sz w:val="24"/>
          <w:szCs w:val="24"/>
          <w:lang w:eastAsia="de-DE"/>
        </w:rPr>
      </w:pPr>
    </w:p>
    <w:p w14:paraId="4194D418" w14:textId="77777777" w:rsidR="002F7995" w:rsidRPr="00AC08DB" w:rsidRDefault="002F7995" w:rsidP="00390218">
      <w:pPr>
        <w:autoSpaceDE w:val="0"/>
        <w:autoSpaceDN w:val="0"/>
        <w:adjustRightInd w:val="0"/>
        <w:spacing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 </w:t>
      </w:r>
      <w:r w:rsidR="00AE090C">
        <w:rPr>
          <w:rFonts w:ascii="Calibri" w:eastAsia="Times New Roman" w:hAnsi="Calibri" w:cs="Calibri"/>
          <w:sz w:val="24"/>
          <w:szCs w:val="24"/>
          <w:lang w:eastAsia="fr-FR"/>
        </w:rPr>
        <w:t xml:space="preserve">bureau de </w:t>
      </w:r>
      <w:r w:rsidRPr="00AC08DB">
        <w:rPr>
          <w:rFonts w:ascii="Calibri" w:eastAsia="Times New Roman" w:hAnsi="Calibri" w:cs="Calibri"/>
          <w:sz w:val="24"/>
          <w:szCs w:val="24"/>
          <w:lang w:eastAsia="fr-FR"/>
        </w:rPr>
        <w:t>consultant prend à sa charge son transport : billet d’avion, transport urbain et interurbain, son hébergement et tous les frais engendrés lors de son séjour. Il est tenu de mobiliser par ses soins les moyens logistiques primordiaux pour sa propre utilisation.</w:t>
      </w:r>
    </w:p>
    <w:p w14:paraId="059975AA" w14:textId="35E30300" w:rsidR="002F7995" w:rsidRPr="00AC08DB" w:rsidRDefault="002F7995" w:rsidP="00390218">
      <w:p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 </w:t>
      </w:r>
      <w:r w:rsidR="00AE090C">
        <w:rPr>
          <w:rFonts w:ascii="Calibri" w:eastAsia="Times New Roman" w:hAnsi="Calibri" w:cs="Calibri"/>
          <w:sz w:val="24"/>
          <w:szCs w:val="24"/>
          <w:lang w:eastAsia="fr-FR"/>
        </w:rPr>
        <w:t xml:space="preserve">bureau d’études </w:t>
      </w:r>
      <w:r w:rsidRPr="00AC08DB">
        <w:rPr>
          <w:rFonts w:ascii="Calibri" w:eastAsia="Times New Roman" w:hAnsi="Calibri" w:cs="Calibri"/>
          <w:sz w:val="24"/>
          <w:szCs w:val="24"/>
          <w:lang w:eastAsia="fr-FR"/>
        </w:rPr>
        <w:t xml:space="preserve">assurera l’organisation (logistique + vouchers) des sessions </w:t>
      </w:r>
      <w:r w:rsidR="00F20FD3" w:rsidRPr="00AC08DB">
        <w:rPr>
          <w:rFonts w:ascii="Calibri" w:eastAsia="Times New Roman" w:hAnsi="Calibri" w:cs="Calibri"/>
          <w:sz w:val="24"/>
          <w:szCs w:val="24"/>
          <w:lang w:eastAsia="fr-FR"/>
        </w:rPr>
        <w:t>de formation</w:t>
      </w:r>
      <w:r w:rsidRPr="00AC08DB">
        <w:rPr>
          <w:rFonts w:ascii="Calibri" w:eastAsia="Times New Roman" w:hAnsi="Calibri" w:cs="Calibri"/>
          <w:sz w:val="24"/>
          <w:szCs w:val="24"/>
          <w:lang w:eastAsia="fr-FR"/>
        </w:rPr>
        <w:t>.</w:t>
      </w:r>
    </w:p>
    <w:p w14:paraId="6B439F2C" w14:textId="77777777" w:rsidR="009065E6" w:rsidRPr="00AC08DB" w:rsidRDefault="009065E6" w:rsidP="00390218">
      <w:pPr>
        <w:autoSpaceDE w:val="0"/>
        <w:autoSpaceDN w:val="0"/>
        <w:adjustRightInd w:val="0"/>
        <w:spacing w:after="78" w:line="240" w:lineRule="auto"/>
        <w:ind w:left="360"/>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De même Le </w:t>
      </w:r>
      <w:r w:rsidR="00AE090C">
        <w:rPr>
          <w:rFonts w:ascii="Calibri" w:eastAsia="Times New Roman" w:hAnsi="Calibri" w:cs="Calibri"/>
          <w:sz w:val="24"/>
          <w:szCs w:val="24"/>
          <w:lang w:eastAsia="fr-FR"/>
        </w:rPr>
        <w:t xml:space="preserve">bureau d’études </w:t>
      </w:r>
      <w:r w:rsidRPr="00AC08DB">
        <w:rPr>
          <w:rFonts w:ascii="Calibri" w:eastAsia="Times New Roman" w:hAnsi="Calibri" w:cs="Calibri"/>
          <w:sz w:val="24"/>
          <w:szCs w:val="24"/>
          <w:lang w:eastAsia="fr-FR"/>
        </w:rPr>
        <w:t xml:space="preserve">doit s'assurer à : </w:t>
      </w:r>
    </w:p>
    <w:p w14:paraId="1C3E3F77" w14:textId="77777777" w:rsidR="009065E6" w:rsidRPr="00AC08DB" w:rsidRDefault="009065E6" w:rsidP="00390218">
      <w:pPr>
        <w:pStyle w:val="Paragraphedeliste"/>
        <w:numPr>
          <w:ilvl w:val="1"/>
          <w:numId w:val="44"/>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Respecter le calendrier de la mission arrêté en concertation avec l'Université, </w:t>
      </w:r>
    </w:p>
    <w:p w14:paraId="1B15820A" w14:textId="77777777" w:rsidR="009065E6" w:rsidRPr="00AC08DB" w:rsidRDefault="009065E6" w:rsidP="00390218">
      <w:pPr>
        <w:pStyle w:val="Paragraphedeliste"/>
        <w:numPr>
          <w:ilvl w:val="1"/>
          <w:numId w:val="44"/>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Respecter le volume horaire pour chaque jour de formation, </w:t>
      </w:r>
    </w:p>
    <w:p w14:paraId="232A69E4" w14:textId="77777777" w:rsidR="00B320F2" w:rsidRPr="00AC08DB" w:rsidRDefault="009065E6" w:rsidP="00390218">
      <w:pPr>
        <w:pStyle w:val="Paragraphedeliste"/>
        <w:numPr>
          <w:ilvl w:val="1"/>
          <w:numId w:val="44"/>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Fournir les livrables selon le calendrier indiqué par l’université </w:t>
      </w:r>
      <w:r w:rsidR="00B320F2" w:rsidRPr="00AC08DB">
        <w:rPr>
          <w:rFonts w:ascii="Calibri" w:eastAsia="Times New Roman" w:hAnsi="Calibri" w:cs="Calibri"/>
          <w:sz w:val="24"/>
          <w:szCs w:val="24"/>
          <w:lang w:eastAsia="fr-FR"/>
        </w:rPr>
        <w:t>d</w:t>
      </w:r>
      <w:r w:rsidRPr="00AC08DB">
        <w:rPr>
          <w:rFonts w:ascii="Calibri" w:eastAsia="Times New Roman" w:hAnsi="Calibri" w:cs="Calibri"/>
          <w:sz w:val="24"/>
          <w:szCs w:val="24"/>
          <w:lang w:eastAsia="fr-FR"/>
        </w:rPr>
        <w:t xml:space="preserve">e </w:t>
      </w:r>
      <w:r w:rsidR="00B320F2" w:rsidRPr="00AC08DB">
        <w:rPr>
          <w:rFonts w:ascii="Calibri" w:eastAsia="Times New Roman" w:hAnsi="Calibri" w:cs="Calibri"/>
          <w:sz w:val="24"/>
          <w:szCs w:val="24"/>
          <w:lang w:eastAsia="fr-FR"/>
        </w:rPr>
        <w:t>Kairouan</w:t>
      </w:r>
      <w:r w:rsidRPr="00AC08DB">
        <w:rPr>
          <w:rFonts w:ascii="Calibri" w:eastAsia="Times New Roman" w:hAnsi="Calibri" w:cs="Calibri"/>
          <w:sz w:val="24"/>
          <w:szCs w:val="24"/>
          <w:lang w:eastAsia="fr-FR"/>
        </w:rPr>
        <w:t xml:space="preserve">, </w:t>
      </w:r>
    </w:p>
    <w:p w14:paraId="2D2D0268" w14:textId="77777777" w:rsidR="009065E6" w:rsidRPr="00AC08DB" w:rsidRDefault="009065E6" w:rsidP="00390218">
      <w:pPr>
        <w:pStyle w:val="Paragraphedeliste"/>
        <w:numPr>
          <w:ilvl w:val="1"/>
          <w:numId w:val="44"/>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Ne pas changer les personnes chargées de la mission partiellement ou totalement,</w:t>
      </w:r>
    </w:p>
    <w:p w14:paraId="32C21A90" w14:textId="77777777" w:rsidR="002F7995" w:rsidRPr="00AC08DB" w:rsidRDefault="002F7995" w:rsidP="00390218">
      <w:p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Des réunions périodiques de coordination seront prévues dans le siège de l’Université de Kairouan.</w:t>
      </w:r>
    </w:p>
    <w:p w14:paraId="5B81C46D" w14:textId="17076938" w:rsidR="002F7995" w:rsidRPr="00AC08DB" w:rsidRDefault="002F7995" w:rsidP="00390218">
      <w:p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La mission se déroulera tout </w:t>
      </w:r>
      <w:r w:rsidR="00A1610C" w:rsidRPr="00AC08DB">
        <w:rPr>
          <w:rFonts w:ascii="Calibri" w:eastAsia="Times New Roman" w:hAnsi="Calibri" w:cs="Calibri"/>
          <w:sz w:val="24"/>
          <w:szCs w:val="24"/>
          <w:lang w:eastAsia="fr-FR"/>
        </w:rPr>
        <w:t>au</w:t>
      </w:r>
      <w:r w:rsidRPr="00AC08DB">
        <w:rPr>
          <w:rFonts w:ascii="Calibri" w:eastAsia="Times New Roman" w:hAnsi="Calibri" w:cs="Calibri"/>
          <w:sz w:val="24"/>
          <w:szCs w:val="24"/>
          <w:lang w:eastAsia="fr-FR"/>
        </w:rPr>
        <w:t xml:space="preserve"> long des deux années de l'exécution du projet PAQ-</w:t>
      </w:r>
      <w:r w:rsidR="00E77BCD">
        <w:rPr>
          <w:rFonts w:ascii="Calibri" w:eastAsia="Times New Roman" w:hAnsi="Calibri" w:cs="Calibri"/>
          <w:sz w:val="24"/>
          <w:szCs w:val="24"/>
          <w:lang w:eastAsia="fr-FR"/>
        </w:rPr>
        <w:t>COVID</w:t>
      </w:r>
      <w:r w:rsidRPr="00AC08DB">
        <w:rPr>
          <w:rFonts w:ascii="Calibri" w:eastAsia="Times New Roman" w:hAnsi="Calibri" w:cs="Calibri"/>
          <w:sz w:val="24"/>
          <w:szCs w:val="24"/>
          <w:lang w:eastAsia="fr-FR"/>
        </w:rPr>
        <w:t xml:space="preserve"> de l’université de Kairouan ou pendant toute autre période fixée ultérieurement par l’université de Kairouan après concertation avec </w:t>
      </w:r>
      <w:r w:rsidR="009772DF" w:rsidRPr="00AC08DB">
        <w:rPr>
          <w:rFonts w:ascii="Calibri" w:eastAsia="Times New Roman" w:hAnsi="Calibri" w:cs="Calibri"/>
          <w:sz w:val="24"/>
          <w:szCs w:val="24"/>
          <w:lang w:eastAsia="fr-FR"/>
        </w:rPr>
        <w:t xml:space="preserve">le </w:t>
      </w:r>
      <w:r w:rsidR="00AE090C">
        <w:rPr>
          <w:rFonts w:ascii="Calibri" w:eastAsia="Times New Roman" w:hAnsi="Calibri" w:cs="Calibri"/>
          <w:sz w:val="24"/>
          <w:szCs w:val="24"/>
          <w:lang w:eastAsia="fr-FR"/>
        </w:rPr>
        <w:t xml:space="preserve">bureau de </w:t>
      </w:r>
      <w:r w:rsidR="009772DF" w:rsidRPr="00AC08DB">
        <w:rPr>
          <w:rFonts w:ascii="Calibri" w:eastAsia="Times New Roman" w:hAnsi="Calibri" w:cs="Calibri"/>
          <w:sz w:val="24"/>
          <w:szCs w:val="24"/>
          <w:lang w:eastAsia="fr-FR"/>
        </w:rPr>
        <w:t>consultant</w:t>
      </w:r>
      <w:r w:rsidR="00AE090C">
        <w:rPr>
          <w:rFonts w:ascii="Calibri" w:eastAsia="Times New Roman" w:hAnsi="Calibri" w:cs="Calibri"/>
          <w:sz w:val="24"/>
          <w:szCs w:val="24"/>
          <w:lang w:eastAsia="fr-FR"/>
        </w:rPr>
        <w:t>s</w:t>
      </w:r>
      <w:r w:rsidRPr="00AC08DB">
        <w:rPr>
          <w:rFonts w:ascii="Calibri" w:eastAsia="Times New Roman" w:hAnsi="Calibri" w:cs="Calibri"/>
          <w:sz w:val="24"/>
          <w:szCs w:val="24"/>
          <w:lang w:eastAsia="fr-FR"/>
        </w:rPr>
        <w:t xml:space="preserve"> concerné et selon un </w:t>
      </w:r>
      <w:r w:rsidR="009772DF" w:rsidRPr="00AC08DB">
        <w:rPr>
          <w:rFonts w:ascii="Calibri" w:eastAsia="Times New Roman" w:hAnsi="Calibri" w:cs="Calibri"/>
          <w:sz w:val="24"/>
          <w:szCs w:val="24"/>
          <w:lang w:eastAsia="fr-FR"/>
        </w:rPr>
        <w:t>calendrier</w:t>
      </w:r>
      <w:r w:rsidRPr="00AC08DB">
        <w:rPr>
          <w:rFonts w:ascii="Calibri" w:eastAsia="Times New Roman" w:hAnsi="Calibri" w:cs="Calibri"/>
          <w:sz w:val="24"/>
          <w:szCs w:val="24"/>
          <w:lang w:eastAsia="fr-FR"/>
        </w:rPr>
        <w:t xml:space="preserve"> détaillé.  </w:t>
      </w:r>
    </w:p>
    <w:p w14:paraId="1C5979B1" w14:textId="77777777" w:rsidR="002F7995" w:rsidRPr="00AC08DB" w:rsidRDefault="002F7995" w:rsidP="00390218">
      <w:pPr>
        <w:autoSpaceDE w:val="0"/>
        <w:autoSpaceDN w:val="0"/>
        <w:adjustRightInd w:val="0"/>
        <w:spacing w:before="240"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La date de démarrage de la mission sera fixée par l’université de Kairouan lor</w:t>
      </w:r>
      <w:r w:rsidR="004C450E" w:rsidRPr="00AC08DB">
        <w:rPr>
          <w:rFonts w:ascii="Calibri" w:eastAsia="Times New Roman" w:hAnsi="Calibri" w:cs="Calibri"/>
          <w:sz w:val="24"/>
          <w:szCs w:val="24"/>
          <w:lang w:eastAsia="fr-FR"/>
        </w:rPr>
        <w:t>s de la négociation du contrat.</w:t>
      </w:r>
    </w:p>
    <w:p w14:paraId="2F9E4AF3" w14:textId="77777777" w:rsidR="00195509" w:rsidRPr="00AC08DB" w:rsidRDefault="00AE090C" w:rsidP="00AE090C">
      <w:pPr>
        <w:pStyle w:val="Paragraphedeliste"/>
        <w:numPr>
          <w:ilvl w:val="0"/>
          <w:numId w:val="4"/>
        </w:numPr>
        <w:tabs>
          <w:tab w:val="left" w:pos="4950"/>
        </w:tabs>
        <w:spacing w:before="240" w:after="0" w:line="240" w:lineRule="auto"/>
        <w:ind w:left="567" w:hanging="567"/>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t>QUALIFICATIONS ET PROFIL D</w:t>
      </w:r>
      <w:r>
        <w:rPr>
          <w:rFonts w:ascii="Calibri" w:eastAsia="Times New Roman" w:hAnsi="Calibri" w:cs="Calibri"/>
          <w:b/>
          <w:sz w:val="24"/>
          <w:szCs w:val="24"/>
          <w:lang w:eastAsia="de-DE"/>
        </w:rPr>
        <w:t xml:space="preserve">U BUREAU DE </w:t>
      </w:r>
      <w:r w:rsidRPr="00AC08DB">
        <w:rPr>
          <w:rFonts w:ascii="Calibri" w:eastAsia="Times New Roman" w:hAnsi="Calibri" w:cs="Calibri"/>
          <w:b/>
          <w:sz w:val="24"/>
          <w:szCs w:val="24"/>
          <w:lang w:eastAsia="de-DE"/>
        </w:rPr>
        <w:t>CONSULTANT</w:t>
      </w:r>
      <w:r>
        <w:rPr>
          <w:rFonts w:ascii="Calibri" w:eastAsia="Times New Roman" w:hAnsi="Calibri" w:cs="Calibri"/>
          <w:b/>
          <w:sz w:val="24"/>
          <w:szCs w:val="24"/>
          <w:lang w:eastAsia="de-DE"/>
        </w:rPr>
        <w:t>S</w:t>
      </w:r>
    </w:p>
    <w:p w14:paraId="66AE2956" w14:textId="77777777" w:rsidR="002F7995" w:rsidRPr="00AC08DB" w:rsidRDefault="002F7995" w:rsidP="00390218">
      <w:pPr>
        <w:spacing w:after="0" w:line="240" w:lineRule="auto"/>
        <w:ind w:left="360"/>
        <w:contextualSpacing/>
        <w:jc w:val="both"/>
        <w:rPr>
          <w:rFonts w:ascii="Calibri" w:eastAsia="Times New Roman" w:hAnsi="Calibri" w:cs="Calibri"/>
          <w:b/>
          <w:bCs/>
          <w:sz w:val="24"/>
          <w:szCs w:val="24"/>
          <w:lang w:eastAsia="de-DE"/>
        </w:rPr>
      </w:pPr>
    </w:p>
    <w:p w14:paraId="4274B902" w14:textId="77777777" w:rsidR="00195509" w:rsidRPr="00AC08DB" w:rsidRDefault="00195509" w:rsidP="00390218">
      <w:pPr>
        <w:spacing w:after="0" w:line="240" w:lineRule="auto"/>
        <w:ind w:left="360"/>
        <w:jc w:val="both"/>
        <w:rPr>
          <w:rFonts w:ascii="Calibri" w:eastAsia="Times New Roman" w:hAnsi="Calibri" w:cs="Calibri"/>
          <w:sz w:val="24"/>
          <w:szCs w:val="24"/>
          <w:lang w:eastAsia="de-DE"/>
        </w:rPr>
      </w:pPr>
      <w:r w:rsidRPr="00AC08DB">
        <w:rPr>
          <w:rFonts w:ascii="Calibri" w:eastAsia="Times New Roman" w:hAnsi="Calibri" w:cs="Calibri"/>
          <w:sz w:val="24"/>
          <w:szCs w:val="24"/>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C5316E" w:rsidRPr="00AC08DB">
        <w:rPr>
          <w:rFonts w:ascii="Calibri" w:eastAsia="Times New Roman" w:hAnsi="Calibri" w:cs="Calibri"/>
          <w:sz w:val="24"/>
          <w:szCs w:val="24"/>
          <w:lang w:eastAsia="de-DE"/>
        </w:rPr>
        <w:t>notamment :</w:t>
      </w:r>
    </w:p>
    <w:p w14:paraId="12EA69BB" w14:textId="77777777" w:rsidR="00195509" w:rsidRPr="00AC08DB" w:rsidRDefault="00195509" w:rsidP="00390218">
      <w:pPr>
        <w:spacing w:after="0" w:line="240" w:lineRule="auto"/>
        <w:ind w:left="360"/>
        <w:jc w:val="both"/>
        <w:rPr>
          <w:rFonts w:ascii="Calibri" w:eastAsia="Times New Roman" w:hAnsi="Calibri" w:cs="Calibri"/>
          <w:sz w:val="24"/>
          <w:szCs w:val="24"/>
          <w:lang w:eastAsia="de-DE"/>
        </w:rPr>
      </w:pPr>
    </w:p>
    <w:p w14:paraId="45E6E2E8" w14:textId="77777777" w:rsidR="00EC30BE" w:rsidRPr="00AC08DB" w:rsidRDefault="00EC30BE" w:rsidP="00390218">
      <w:pPr>
        <w:numPr>
          <w:ilvl w:val="0"/>
          <w:numId w:val="16"/>
        </w:numPr>
        <w:autoSpaceDE w:val="0"/>
        <w:autoSpaceDN w:val="0"/>
        <w:adjustRightInd w:val="0"/>
        <w:spacing w:after="0" w:line="240" w:lineRule="auto"/>
        <w:contextualSpacing/>
        <w:jc w:val="both"/>
        <w:rPr>
          <w:rFonts w:ascii="Calibri" w:eastAsia="Calibri" w:hAnsi="Calibri" w:cs="Calibri"/>
          <w:sz w:val="24"/>
          <w:szCs w:val="24"/>
        </w:rPr>
      </w:pPr>
      <w:r w:rsidRPr="00AC08DB">
        <w:rPr>
          <w:rFonts w:ascii="Calibri" w:eastAsia="Times New Roman" w:hAnsi="Calibri" w:cs="Calibri"/>
          <w:sz w:val="24"/>
          <w:szCs w:val="24"/>
          <w:lang w:eastAsia="en-GB"/>
        </w:rPr>
        <w:t>Une formation attestée en pédagogie et</w:t>
      </w:r>
      <w:r w:rsidR="00CC58D1" w:rsidRPr="00AC08DB">
        <w:rPr>
          <w:rFonts w:ascii="Calibri" w:eastAsia="Times New Roman" w:hAnsi="Calibri" w:cs="Calibri"/>
          <w:sz w:val="24"/>
          <w:szCs w:val="24"/>
          <w:lang w:eastAsia="en-GB"/>
        </w:rPr>
        <w:t>/ou</w:t>
      </w:r>
      <w:r w:rsidRPr="00AC08DB">
        <w:rPr>
          <w:rFonts w:ascii="Calibri" w:eastAsia="Times New Roman" w:hAnsi="Calibri" w:cs="Calibri"/>
          <w:sz w:val="24"/>
          <w:szCs w:val="24"/>
          <w:lang w:eastAsia="en-GB"/>
        </w:rPr>
        <w:t xml:space="preserve"> pédagogie numérique,</w:t>
      </w:r>
    </w:p>
    <w:p w14:paraId="459BAC0F" w14:textId="77777777" w:rsidR="00EC30BE" w:rsidRPr="00AC08DB" w:rsidRDefault="00EC30BE" w:rsidP="00390218">
      <w:pPr>
        <w:pStyle w:val="Paragraphedeliste"/>
        <w:numPr>
          <w:ilvl w:val="0"/>
          <w:numId w:val="16"/>
        </w:numPr>
        <w:autoSpaceDE w:val="0"/>
        <w:autoSpaceDN w:val="0"/>
        <w:adjustRightInd w:val="0"/>
        <w:spacing w:after="0" w:line="240" w:lineRule="auto"/>
        <w:jc w:val="both"/>
        <w:rPr>
          <w:rFonts w:ascii="Calibri" w:eastAsia="Calibri" w:hAnsi="Calibri" w:cs="Calibri"/>
          <w:sz w:val="24"/>
          <w:szCs w:val="24"/>
        </w:rPr>
      </w:pPr>
      <w:r w:rsidRPr="00AC08DB">
        <w:rPr>
          <w:rFonts w:ascii="Calibri" w:eastAsia="Times New Roman" w:hAnsi="Calibri" w:cs="Calibri"/>
          <w:sz w:val="24"/>
          <w:szCs w:val="24"/>
          <w:lang w:eastAsia="en-GB"/>
        </w:rPr>
        <w:t xml:space="preserve">Une maitrise des TICE et de l’outil informatique et notamment le PPT, </w:t>
      </w:r>
    </w:p>
    <w:p w14:paraId="002483C2" w14:textId="77777777" w:rsidR="00EC30BE" w:rsidRPr="00AC08DB" w:rsidRDefault="00EC30BE" w:rsidP="00390218">
      <w:pPr>
        <w:pStyle w:val="Paragraphedeliste"/>
        <w:numPr>
          <w:ilvl w:val="0"/>
          <w:numId w:val="16"/>
        </w:numPr>
        <w:autoSpaceDE w:val="0"/>
        <w:autoSpaceDN w:val="0"/>
        <w:adjustRightInd w:val="0"/>
        <w:spacing w:after="0" w:line="240" w:lineRule="auto"/>
        <w:jc w:val="both"/>
        <w:rPr>
          <w:rFonts w:ascii="Calibri" w:eastAsia="Calibri" w:hAnsi="Calibri" w:cs="Calibri"/>
          <w:sz w:val="24"/>
          <w:szCs w:val="24"/>
        </w:rPr>
      </w:pPr>
      <w:r w:rsidRPr="00AC08DB">
        <w:rPr>
          <w:rFonts w:ascii="Calibri" w:eastAsia="Times New Roman" w:hAnsi="Calibri" w:cs="Calibri"/>
          <w:sz w:val="24"/>
          <w:szCs w:val="24"/>
          <w:lang w:eastAsia="en-GB"/>
        </w:rPr>
        <w:t xml:space="preserve">Une </w:t>
      </w:r>
      <w:r w:rsidR="00B32715">
        <w:rPr>
          <w:rFonts w:ascii="Calibri" w:eastAsia="Times New Roman" w:hAnsi="Calibri" w:cs="Calibri"/>
          <w:sz w:val="24"/>
          <w:szCs w:val="24"/>
          <w:lang w:eastAsia="en-GB"/>
        </w:rPr>
        <w:t xml:space="preserve">bonne </w:t>
      </w:r>
      <w:r w:rsidRPr="00AC08DB">
        <w:rPr>
          <w:rFonts w:ascii="Calibri" w:eastAsia="Times New Roman" w:hAnsi="Calibri" w:cs="Calibri"/>
          <w:sz w:val="24"/>
          <w:szCs w:val="24"/>
          <w:lang w:eastAsia="en-GB"/>
        </w:rPr>
        <w:t xml:space="preserve">expérience dans la formation et l’animation de séminaires-ateliers en pédagogie et pédagogie numérique, </w:t>
      </w:r>
    </w:p>
    <w:p w14:paraId="13DF67D2" w14:textId="77777777" w:rsidR="00EC30BE" w:rsidRPr="00AC08DB" w:rsidRDefault="00EC30BE" w:rsidP="00390218">
      <w:pPr>
        <w:pStyle w:val="Paragraphedeliste"/>
        <w:numPr>
          <w:ilvl w:val="0"/>
          <w:numId w:val="16"/>
        </w:numPr>
        <w:autoSpaceDE w:val="0"/>
        <w:autoSpaceDN w:val="0"/>
        <w:adjustRightInd w:val="0"/>
        <w:spacing w:after="0" w:line="240" w:lineRule="auto"/>
        <w:jc w:val="both"/>
        <w:rPr>
          <w:rFonts w:ascii="Calibri" w:eastAsia="Calibri" w:hAnsi="Calibri" w:cs="Calibri"/>
          <w:sz w:val="24"/>
          <w:szCs w:val="24"/>
        </w:rPr>
      </w:pPr>
      <w:r w:rsidRPr="00AC08DB">
        <w:rPr>
          <w:rFonts w:ascii="Calibri" w:eastAsia="Times New Roman" w:hAnsi="Calibri" w:cs="Calibri"/>
          <w:sz w:val="24"/>
          <w:szCs w:val="24"/>
          <w:lang w:eastAsia="en-GB"/>
        </w:rPr>
        <w:t xml:space="preserve">Une expérience dans la scénarisation et le développement des cours en ligne, </w:t>
      </w:r>
    </w:p>
    <w:p w14:paraId="7C9E9B8F" w14:textId="77777777" w:rsidR="00EC30BE" w:rsidRPr="00AC08DB" w:rsidRDefault="00EC30BE" w:rsidP="00390218">
      <w:pPr>
        <w:pStyle w:val="Paragraphedeliste"/>
        <w:numPr>
          <w:ilvl w:val="0"/>
          <w:numId w:val="16"/>
        </w:numPr>
        <w:autoSpaceDE w:val="0"/>
        <w:autoSpaceDN w:val="0"/>
        <w:adjustRightInd w:val="0"/>
        <w:spacing w:after="0" w:line="240" w:lineRule="auto"/>
        <w:jc w:val="both"/>
        <w:rPr>
          <w:rFonts w:ascii="Calibri" w:eastAsia="Calibri" w:hAnsi="Calibri" w:cs="Calibri"/>
          <w:sz w:val="24"/>
          <w:szCs w:val="24"/>
        </w:rPr>
      </w:pPr>
      <w:r w:rsidRPr="00AC08DB">
        <w:rPr>
          <w:rFonts w:ascii="Calibri" w:eastAsia="Times New Roman" w:hAnsi="Calibri" w:cs="Calibri"/>
          <w:sz w:val="24"/>
          <w:szCs w:val="24"/>
          <w:lang w:eastAsia="en-GB"/>
        </w:rPr>
        <w:t xml:space="preserve">Une expérience dans l’évaluation des apprentissages en ligne, </w:t>
      </w:r>
    </w:p>
    <w:p w14:paraId="6BC2B4F7" w14:textId="77777777" w:rsidR="00EC30BE" w:rsidRPr="00AC08DB" w:rsidRDefault="00EC30BE" w:rsidP="00390218">
      <w:pPr>
        <w:pStyle w:val="Paragraphedeliste"/>
        <w:numPr>
          <w:ilvl w:val="0"/>
          <w:numId w:val="16"/>
        </w:numPr>
        <w:autoSpaceDE w:val="0"/>
        <w:autoSpaceDN w:val="0"/>
        <w:adjustRightInd w:val="0"/>
        <w:spacing w:after="0" w:line="240" w:lineRule="auto"/>
        <w:jc w:val="both"/>
        <w:rPr>
          <w:rFonts w:ascii="Calibri" w:eastAsia="Calibri" w:hAnsi="Calibri" w:cs="Calibri"/>
          <w:sz w:val="24"/>
          <w:szCs w:val="24"/>
        </w:rPr>
      </w:pPr>
      <w:r w:rsidRPr="00AC08DB">
        <w:rPr>
          <w:rFonts w:ascii="Calibri" w:eastAsia="Times New Roman" w:hAnsi="Calibri" w:cs="Calibri"/>
          <w:sz w:val="24"/>
          <w:szCs w:val="24"/>
          <w:lang w:eastAsia="en-GB"/>
        </w:rPr>
        <w:t xml:space="preserve">Une maîtrise de la langue française à l’oral et à l’écrit. </w:t>
      </w:r>
    </w:p>
    <w:p w14:paraId="27A54910" w14:textId="77777777" w:rsidR="00195509" w:rsidRPr="00AC08DB" w:rsidRDefault="009772DF" w:rsidP="00390218">
      <w:pPr>
        <w:pStyle w:val="Paragraphedeliste"/>
        <w:numPr>
          <w:ilvl w:val="0"/>
          <w:numId w:val="16"/>
        </w:numPr>
        <w:autoSpaceDE w:val="0"/>
        <w:autoSpaceDN w:val="0"/>
        <w:adjustRightInd w:val="0"/>
        <w:spacing w:after="0" w:line="240" w:lineRule="auto"/>
        <w:jc w:val="both"/>
        <w:rPr>
          <w:rFonts w:ascii="Calibri" w:eastAsia="Calibri" w:hAnsi="Calibri" w:cs="Calibri"/>
          <w:sz w:val="24"/>
          <w:szCs w:val="24"/>
        </w:rPr>
      </w:pPr>
      <w:r w:rsidRPr="00AC08DB">
        <w:rPr>
          <w:rFonts w:ascii="Calibri" w:eastAsia="Calibri" w:hAnsi="Calibri" w:cs="Calibri"/>
          <w:sz w:val="24"/>
          <w:szCs w:val="24"/>
        </w:rPr>
        <w:t>Capable d’utiliser la</w:t>
      </w:r>
      <w:r w:rsidR="008F6C54">
        <w:rPr>
          <w:rFonts w:ascii="Calibri" w:eastAsia="Calibri" w:hAnsi="Calibri" w:cs="Calibri"/>
          <w:sz w:val="24"/>
          <w:szCs w:val="24"/>
        </w:rPr>
        <w:t xml:space="preserve"> pédagogie active</w:t>
      </w:r>
      <w:r w:rsidR="001D5B12">
        <w:rPr>
          <w:rFonts w:ascii="Calibri" w:eastAsia="Calibri" w:hAnsi="Calibri" w:cs="Calibri"/>
          <w:sz w:val="24"/>
          <w:szCs w:val="24"/>
        </w:rPr>
        <w:t xml:space="preserve"> </w:t>
      </w:r>
      <w:r w:rsidR="00195509" w:rsidRPr="00AC08DB">
        <w:rPr>
          <w:rFonts w:ascii="Calibri" w:eastAsia="Calibri" w:hAnsi="Calibri" w:cs="Calibri"/>
          <w:sz w:val="24"/>
          <w:szCs w:val="24"/>
        </w:rPr>
        <w:t>; variée alternant exposés, exercices d'appropriation et jeux de rôle.</w:t>
      </w:r>
    </w:p>
    <w:p w14:paraId="0AF0C2DB" w14:textId="77777777" w:rsidR="00195509" w:rsidRPr="00AC08DB" w:rsidRDefault="00D16CA0" w:rsidP="00390218">
      <w:pPr>
        <w:numPr>
          <w:ilvl w:val="0"/>
          <w:numId w:val="16"/>
        </w:numPr>
        <w:autoSpaceDE w:val="0"/>
        <w:autoSpaceDN w:val="0"/>
        <w:adjustRightInd w:val="0"/>
        <w:spacing w:after="0" w:line="240" w:lineRule="auto"/>
        <w:contextualSpacing/>
        <w:jc w:val="both"/>
        <w:rPr>
          <w:rFonts w:ascii="Calibri" w:eastAsia="Calibri" w:hAnsi="Calibri" w:cs="Calibri"/>
          <w:sz w:val="24"/>
          <w:szCs w:val="24"/>
        </w:rPr>
      </w:pPr>
      <w:r w:rsidRPr="00AC08DB">
        <w:rPr>
          <w:rFonts w:ascii="Calibri" w:eastAsia="Calibri" w:hAnsi="Calibri" w:cs="Calibri"/>
          <w:sz w:val="24"/>
          <w:szCs w:val="24"/>
        </w:rPr>
        <w:t xml:space="preserve">Capable </w:t>
      </w:r>
      <w:r w:rsidR="00036DE6" w:rsidRPr="00AC08DB">
        <w:rPr>
          <w:rFonts w:ascii="Calibri" w:eastAsia="Calibri" w:hAnsi="Calibri" w:cs="Calibri"/>
          <w:sz w:val="24"/>
          <w:szCs w:val="24"/>
        </w:rPr>
        <w:t>d’appliquer</w:t>
      </w:r>
      <w:r w:rsidRPr="00AC08DB">
        <w:rPr>
          <w:rFonts w:ascii="Calibri" w:eastAsia="Calibri" w:hAnsi="Calibri" w:cs="Calibri"/>
          <w:sz w:val="24"/>
          <w:szCs w:val="24"/>
        </w:rPr>
        <w:t xml:space="preserve"> </w:t>
      </w:r>
      <w:r w:rsidR="00195509" w:rsidRPr="00AC08DB">
        <w:rPr>
          <w:rFonts w:ascii="Calibri" w:eastAsia="Calibri" w:hAnsi="Calibri" w:cs="Calibri"/>
          <w:sz w:val="24"/>
          <w:szCs w:val="24"/>
        </w:rPr>
        <w:t>Des méthodes et outils concrets et opérationnels directement utilisables en situation professionnelle.</w:t>
      </w:r>
    </w:p>
    <w:p w14:paraId="51700F71" w14:textId="77777777" w:rsidR="00C7669C" w:rsidRPr="00AC08DB" w:rsidRDefault="00D16CA0" w:rsidP="00390218">
      <w:pPr>
        <w:numPr>
          <w:ilvl w:val="0"/>
          <w:numId w:val="16"/>
        </w:numPr>
        <w:autoSpaceDE w:val="0"/>
        <w:autoSpaceDN w:val="0"/>
        <w:adjustRightInd w:val="0"/>
        <w:spacing w:before="240" w:after="0" w:line="240" w:lineRule="auto"/>
        <w:contextualSpacing/>
        <w:jc w:val="both"/>
        <w:rPr>
          <w:rFonts w:ascii="Calibri" w:eastAsia="Calibri" w:hAnsi="Calibri" w:cs="Calibri"/>
          <w:sz w:val="24"/>
          <w:szCs w:val="24"/>
        </w:rPr>
      </w:pPr>
      <w:r w:rsidRPr="00AC08DB">
        <w:rPr>
          <w:rFonts w:ascii="Calibri" w:eastAsia="Calibri" w:hAnsi="Calibri" w:cs="Calibri"/>
          <w:sz w:val="24"/>
          <w:szCs w:val="24"/>
        </w:rPr>
        <w:lastRenderedPageBreak/>
        <w:t xml:space="preserve">Capable d’exercer des </w:t>
      </w:r>
      <w:r w:rsidR="00195509" w:rsidRPr="00AC08DB">
        <w:rPr>
          <w:rFonts w:ascii="Calibri" w:eastAsia="Calibri" w:hAnsi="Calibri" w:cs="Calibri"/>
          <w:sz w:val="24"/>
          <w:szCs w:val="24"/>
        </w:rPr>
        <w:t xml:space="preserve">Ateliers pratiques en rapport avec des situations </w:t>
      </w:r>
      <w:r w:rsidR="00CC58D1" w:rsidRPr="00AC08DB">
        <w:rPr>
          <w:rFonts w:ascii="Calibri" w:eastAsia="Calibri" w:hAnsi="Calibri" w:cs="Calibri"/>
          <w:sz w:val="24"/>
          <w:szCs w:val="24"/>
        </w:rPr>
        <w:t>d’apprentissage.</w:t>
      </w:r>
    </w:p>
    <w:p w14:paraId="530D519E" w14:textId="77777777" w:rsidR="00DE62F0" w:rsidRDefault="00DE62F0">
      <w:pPr>
        <w:rPr>
          <w:rFonts w:ascii="Calibri" w:eastAsia="Calibri" w:hAnsi="Calibri" w:cs="Calibri"/>
          <w:sz w:val="24"/>
          <w:szCs w:val="24"/>
        </w:rPr>
      </w:pPr>
      <w:r>
        <w:rPr>
          <w:rFonts w:ascii="Calibri" w:eastAsia="Calibri" w:hAnsi="Calibri" w:cs="Calibri"/>
          <w:sz w:val="24"/>
          <w:szCs w:val="24"/>
        </w:rPr>
        <w:br w:type="page"/>
      </w:r>
    </w:p>
    <w:p w14:paraId="410105FF" w14:textId="77777777" w:rsidR="00C7669C" w:rsidRPr="00AC08DB" w:rsidRDefault="00C7669C" w:rsidP="00DE62F0">
      <w:pPr>
        <w:pStyle w:val="Paragraphedeliste"/>
        <w:numPr>
          <w:ilvl w:val="0"/>
          <w:numId w:val="4"/>
        </w:numPr>
        <w:tabs>
          <w:tab w:val="left" w:pos="4950"/>
        </w:tabs>
        <w:spacing w:line="240" w:lineRule="auto"/>
        <w:ind w:left="851" w:hanging="357"/>
        <w:outlineLvl w:val="0"/>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lastRenderedPageBreak/>
        <w:t>Manifestation d’intérêt</w:t>
      </w:r>
    </w:p>
    <w:p w14:paraId="5F4FDB2E" w14:textId="77777777" w:rsidR="00C7669C" w:rsidRPr="00AC08DB" w:rsidRDefault="00C7669C" w:rsidP="00390218">
      <w:pPr>
        <w:spacing w:line="240" w:lineRule="auto"/>
        <w:ind w:left="360"/>
        <w:rPr>
          <w:rFonts w:ascii="Calibri" w:eastAsia="Times New Roman" w:hAnsi="Calibri" w:cs="Calibri"/>
          <w:sz w:val="24"/>
          <w:szCs w:val="24"/>
          <w:lang w:eastAsia="de-DE"/>
        </w:rPr>
      </w:pPr>
      <w:r w:rsidRPr="00AC08DB">
        <w:rPr>
          <w:rFonts w:ascii="Calibri" w:eastAsia="Calibri" w:hAnsi="Calibri" w:cs="Calibri"/>
          <w:sz w:val="24"/>
          <w:szCs w:val="24"/>
        </w:rPr>
        <w:tab/>
      </w:r>
      <w:r w:rsidRPr="00AC08DB">
        <w:rPr>
          <w:rFonts w:ascii="Calibri" w:eastAsia="Times New Roman" w:hAnsi="Calibri" w:cs="Calibri"/>
          <w:sz w:val="24"/>
          <w:szCs w:val="24"/>
          <w:lang w:eastAsia="de-DE"/>
        </w:rPr>
        <w:t xml:space="preserve">Les </w:t>
      </w:r>
      <w:r w:rsidR="00AE090C">
        <w:rPr>
          <w:rFonts w:ascii="Calibri" w:eastAsia="Times New Roman" w:hAnsi="Calibri" w:cs="Calibri"/>
          <w:sz w:val="24"/>
          <w:szCs w:val="24"/>
          <w:lang w:eastAsia="de-DE"/>
        </w:rPr>
        <w:t xml:space="preserve">bureaux de </w:t>
      </w:r>
      <w:r w:rsidRPr="00AC08DB">
        <w:rPr>
          <w:rFonts w:ascii="Calibri" w:eastAsia="Times New Roman" w:hAnsi="Calibri" w:cs="Calibri"/>
          <w:sz w:val="24"/>
          <w:szCs w:val="24"/>
          <w:lang w:eastAsia="de-DE"/>
        </w:rPr>
        <w:t xml:space="preserve">consultants admissibles, au sens de la section </w:t>
      </w:r>
      <w:r w:rsidR="00D16CA0" w:rsidRPr="00AC08DB">
        <w:rPr>
          <w:rFonts w:ascii="Calibri" w:eastAsia="Times New Roman" w:hAnsi="Calibri" w:cs="Calibri"/>
          <w:sz w:val="24"/>
          <w:szCs w:val="24"/>
          <w:lang w:eastAsia="de-DE"/>
        </w:rPr>
        <w:t>3</w:t>
      </w:r>
      <w:r w:rsidRPr="00AC08DB">
        <w:rPr>
          <w:rFonts w:ascii="Calibri" w:eastAsia="Times New Roman" w:hAnsi="Calibri" w:cs="Calibri"/>
          <w:sz w:val="24"/>
          <w:szCs w:val="24"/>
          <w:lang w:eastAsia="de-DE"/>
        </w:rPr>
        <w:t xml:space="preserve">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w:t>
      </w:r>
      <w:r w:rsidR="00D16CA0" w:rsidRPr="00AC08DB">
        <w:rPr>
          <w:rFonts w:ascii="Calibri" w:eastAsia="Times New Roman" w:hAnsi="Calibri" w:cs="Calibri"/>
          <w:sz w:val="24"/>
          <w:szCs w:val="24"/>
          <w:lang w:eastAsia="de-DE"/>
        </w:rPr>
        <w:t xml:space="preserve">les présents </w:t>
      </w:r>
      <w:r w:rsidRPr="00AC08DB">
        <w:rPr>
          <w:rFonts w:ascii="Calibri" w:eastAsia="Times New Roman" w:hAnsi="Calibri" w:cs="Calibri"/>
          <w:sz w:val="24"/>
          <w:szCs w:val="24"/>
          <w:lang w:eastAsia="de-DE"/>
        </w:rPr>
        <w:t xml:space="preserve"> termes de références, téléchargeables sur le site de l’université de Kairouan  </w:t>
      </w:r>
      <w:hyperlink r:id="rId9" w:history="1">
        <w:r w:rsidRPr="00AC08DB">
          <w:rPr>
            <w:rFonts w:ascii="Calibri" w:eastAsia="Times New Roman" w:hAnsi="Calibri" w:cs="Calibri"/>
            <w:sz w:val="24"/>
            <w:szCs w:val="24"/>
            <w:lang w:eastAsia="de-DE"/>
          </w:rPr>
          <w:t>univ-k@Univ-k.rnu.tn</w:t>
        </w:r>
      </w:hyperlink>
      <w:r w:rsidRPr="00AC08DB">
        <w:rPr>
          <w:rFonts w:ascii="Calibri" w:eastAsia="Times New Roman" w:hAnsi="Calibri" w:cs="Calibri"/>
          <w:sz w:val="24"/>
          <w:szCs w:val="24"/>
          <w:lang w:eastAsia="de-DE"/>
        </w:rPr>
        <w:t xml:space="preserve">, doivent adresser à monsieur le président de l’université de Kairouan   Campus Universitaire Route périphérique Dar El Amen Kairouan </w:t>
      </w:r>
      <w:r w:rsidRPr="00AC08DB">
        <w:rPr>
          <w:rFonts w:ascii="Calibri" w:eastAsia="Times New Roman" w:hAnsi="Calibri" w:cs="Calibri"/>
          <w:b/>
          <w:bCs/>
          <w:sz w:val="24"/>
          <w:szCs w:val="24"/>
          <w:lang w:eastAsia="de-DE"/>
        </w:rPr>
        <w:t>3100</w:t>
      </w:r>
      <w:r w:rsidRPr="00AC08DB">
        <w:rPr>
          <w:rFonts w:ascii="Calibri" w:eastAsia="Times New Roman" w:hAnsi="Calibri" w:cs="Calibri"/>
          <w:sz w:val="24"/>
          <w:szCs w:val="24"/>
          <w:lang w:eastAsia="de-DE"/>
        </w:rPr>
        <w:t xml:space="preserve"> </w:t>
      </w:r>
      <w:r w:rsidRPr="00AC08DB">
        <w:rPr>
          <w:rFonts w:ascii="Calibri" w:eastAsia="Times New Roman" w:hAnsi="Calibri" w:cs="Calibri"/>
          <w:b/>
          <w:bCs/>
          <w:sz w:val="24"/>
          <w:szCs w:val="24"/>
          <w:lang w:eastAsia="de-DE"/>
        </w:rPr>
        <w:t>Tél</w:t>
      </w:r>
      <w:r w:rsidRPr="00AC08DB">
        <w:rPr>
          <w:rFonts w:ascii="Calibri" w:eastAsia="Times New Roman" w:hAnsi="Calibri" w:cs="Calibri"/>
          <w:sz w:val="24"/>
          <w:szCs w:val="24"/>
          <w:lang w:eastAsia="de-DE"/>
        </w:rPr>
        <w:t xml:space="preserve">: </w:t>
      </w:r>
      <w:r w:rsidRPr="00AC08DB">
        <w:rPr>
          <w:rFonts w:ascii="Calibri" w:eastAsia="Times New Roman" w:hAnsi="Calibri" w:cs="Calibri"/>
          <w:b/>
          <w:bCs/>
          <w:sz w:val="24"/>
          <w:szCs w:val="24"/>
          <w:lang w:eastAsia="de-DE"/>
        </w:rPr>
        <w:t>00 216 77 273 064/ 00 216 77 273 065/ 00 216 77 273 066 / Fax: 00 216 77 273 067,</w:t>
      </w:r>
      <w:r w:rsidRPr="00AC08DB">
        <w:rPr>
          <w:rFonts w:ascii="Calibri" w:eastAsia="Times New Roman" w:hAnsi="Calibri" w:cs="Calibri"/>
          <w:sz w:val="24"/>
          <w:szCs w:val="24"/>
          <w:lang w:eastAsia="de-DE"/>
        </w:rPr>
        <w:t xml:space="preserve"> un dossier de candidature en langue française comprenant les pièces suivantes :   </w:t>
      </w:r>
    </w:p>
    <w:p w14:paraId="159861DC" w14:textId="77777777" w:rsidR="00C7669C" w:rsidRPr="00AC08DB" w:rsidRDefault="00C7669C" w:rsidP="00390218">
      <w:pPr>
        <w:numPr>
          <w:ilvl w:val="0"/>
          <w:numId w:val="18"/>
        </w:numPr>
        <w:spacing w:after="0" w:line="240" w:lineRule="auto"/>
        <w:contextualSpacing/>
        <w:jc w:val="both"/>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Lettre de candidature, dûment datée et signée, au nom de Monsieur le président de l’université de Kairouan   </w:t>
      </w:r>
    </w:p>
    <w:p w14:paraId="11EEE8DA" w14:textId="77777777" w:rsidR="00C7669C" w:rsidRPr="00AC08DB" w:rsidRDefault="00181D4E" w:rsidP="00390218">
      <w:pPr>
        <w:numPr>
          <w:ilvl w:val="0"/>
          <w:numId w:val="18"/>
        </w:numPr>
        <w:spacing w:after="0" w:line="240" w:lineRule="auto"/>
        <w:contextualSpacing/>
        <w:jc w:val="both"/>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Tout</w:t>
      </w:r>
      <w:r w:rsidRPr="00AC08DB">
        <w:rPr>
          <w:rFonts w:ascii="Calibri" w:hAnsi="Calibri" w:cs="Calibri"/>
          <w:sz w:val="24"/>
          <w:szCs w:val="24"/>
        </w:rPr>
        <w:t xml:space="preserve"> </w:t>
      </w:r>
      <w:r w:rsidRPr="00AC08DB">
        <w:rPr>
          <w:rFonts w:ascii="Calibri" w:eastAsia="Times New Roman" w:hAnsi="Calibri" w:cs="Calibri"/>
          <w:b/>
          <w:bCs/>
          <w:sz w:val="24"/>
          <w:szCs w:val="24"/>
          <w:lang w:eastAsia="de-DE"/>
        </w:rPr>
        <w:t>document justifiant la qualification du Bureau</w:t>
      </w:r>
      <w:r w:rsidR="00C7669C" w:rsidRPr="00AC08DB">
        <w:rPr>
          <w:rFonts w:ascii="Calibri" w:eastAsia="Times New Roman" w:hAnsi="Calibri" w:cs="Calibri"/>
          <w:b/>
          <w:bCs/>
          <w:sz w:val="24"/>
          <w:szCs w:val="24"/>
          <w:lang w:eastAsia="de-DE"/>
        </w:rPr>
        <w:t xml:space="preserve">,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14:paraId="1567A1F4" w14:textId="77777777" w:rsidR="00C7669C" w:rsidRPr="00AC08DB" w:rsidRDefault="00C7669C" w:rsidP="00390218">
      <w:pPr>
        <w:numPr>
          <w:ilvl w:val="0"/>
          <w:numId w:val="18"/>
        </w:numPr>
        <w:spacing w:after="0" w:line="240" w:lineRule="auto"/>
        <w:contextualSpacing/>
        <w:jc w:val="both"/>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 xml:space="preserve">Références récentes (5 dernières années) et pertinentes en missions similaires avec mention obligatoire des références des missions. </w:t>
      </w:r>
    </w:p>
    <w:p w14:paraId="43BCCE4E" w14:textId="77777777" w:rsidR="00C7669C" w:rsidRPr="00AC08DB" w:rsidRDefault="00C7669C" w:rsidP="00390218">
      <w:pPr>
        <w:numPr>
          <w:ilvl w:val="0"/>
          <w:numId w:val="18"/>
        </w:numPr>
        <w:spacing w:after="0" w:line="240" w:lineRule="auto"/>
        <w:contextualSpacing/>
        <w:jc w:val="both"/>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 xml:space="preserve">Qualifications en rapport avec la nature de la mission. </w:t>
      </w:r>
    </w:p>
    <w:p w14:paraId="3D4356CF" w14:textId="77777777" w:rsidR="00C7669C" w:rsidRPr="00AC08DB" w:rsidRDefault="00C7669C" w:rsidP="00390218">
      <w:pPr>
        <w:numPr>
          <w:ilvl w:val="0"/>
          <w:numId w:val="18"/>
        </w:numPr>
        <w:spacing w:after="0" w:line="240" w:lineRule="auto"/>
        <w:contextualSpacing/>
        <w:jc w:val="both"/>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 xml:space="preserve">Tout autre document jugé nécessaire par le candidat. </w:t>
      </w:r>
    </w:p>
    <w:p w14:paraId="5B66202F" w14:textId="77777777" w:rsidR="00C7669C" w:rsidRPr="00AC08DB" w:rsidRDefault="00C7669C" w:rsidP="00390218">
      <w:pPr>
        <w:spacing w:after="0" w:line="240" w:lineRule="auto"/>
        <w:ind w:left="360"/>
        <w:jc w:val="both"/>
        <w:rPr>
          <w:rFonts w:ascii="Calibri" w:eastAsia="Times New Roman" w:hAnsi="Calibri" w:cs="Calibri"/>
          <w:sz w:val="24"/>
          <w:szCs w:val="24"/>
          <w:lang w:eastAsia="de-DE"/>
        </w:rPr>
      </w:pPr>
    </w:p>
    <w:p w14:paraId="70751B21" w14:textId="77777777" w:rsidR="00285DE4" w:rsidRPr="00AC08DB" w:rsidRDefault="00285DE4" w:rsidP="00285DE4">
      <w:pPr>
        <w:spacing w:after="0" w:line="240" w:lineRule="auto"/>
        <w:jc w:val="both"/>
        <w:rPr>
          <w:rFonts w:ascii="Calibri" w:eastAsia="Times New Roman" w:hAnsi="Calibri" w:cs="Calibri"/>
          <w:sz w:val="24"/>
          <w:szCs w:val="24"/>
          <w:lang w:eastAsia="en-GB"/>
        </w:rPr>
      </w:pPr>
    </w:p>
    <w:p w14:paraId="579EC563" w14:textId="77777777" w:rsidR="009C2581" w:rsidRPr="009C2581" w:rsidRDefault="009C2581" w:rsidP="00285DE4">
      <w:pPr>
        <w:pStyle w:val="Corpsdetexte"/>
        <w:spacing w:before="64" w:after="240" w:line="240" w:lineRule="auto"/>
        <w:rPr>
          <w:rFonts w:asciiTheme="minorHAnsi" w:hAnsiTheme="minorHAnsi" w:cstheme="minorHAnsi"/>
          <w:sz w:val="24"/>
          <w:szCs w:val="24"/>
        </w:rPr>
      </w:pPr>
      <w:r w:rsidRPr="009C2581">
        <w:rPr>
          <w:rFonts w:asciiTheme="minorHAnsi" w:hAnsiTheme="minorHAnsi" w:cstheme="minorHAnsi"/>
          <w:sz w:val="24"/>
          <w:szCs w:val="24"/>
        </w:rPr>
        <w:t xml:space="preserve">Les dossiers de candidature </w:t>
      </w:r>
      <w:r w:rsidRPr="009C2581">
        <w:rPr>
          <w:rFonts w:asciiTheme="minorHAnsi" w:hAnsiTheme="minorHAnsi" w:cstheme="minorHAnsi"/>
          <w:b/>
          <w:bCs/>
          <w:sz w:val="24"/>
          <w:szCs w:val="24"/>
          <w:u w:val="single"/>
        </w:rPr>
        <w:t>peuvent</w:t>
      </w:r>
      <w:r w:rsidRPr="009C2581">
        <w:rPr>
          <w:rFonts w:asciiTheme="minorHAnsi" w:hAnsiTheme="minorHAnsi" w:cstheme="minorHAnsi"/>
          <w:sz w:val="24"/>
          <w:szCs w:val="24"/>
        </w:rPr>
        <w:t xml:space="preserve"> être présentés </w:t>
      </w:r>
      <w:r w:rsidRPr="009C2581">
        <w:rPr>
          <w:rFonts w:asciiTheme="minorHAnsi" w:hAnsiTheme="minorHAnsi" w:cstheme="minorHAnsi"/>
          <w:sz w:val="24"/>
          <w:szCs w:val="24"/>
          <w:u w:val="single"/>
        </w:rPr>
        <w:t>numériquement</w:t>
      </w:r>
      <w:r w:rsidRPr="009C2581">
        <w:rPr>
          <w:rFonts w:asciiTheme="minorHAnsi" w:hAnsiTheme="minorHAnsi" w:cstheme="minorHAnsi"/>
          <w:sz w:val="24"/>
          <w:szCs w:val="24"/>
        </w:rPr>
        <w:t xml:space="preserve"> en pièces jointes via la plateforme TUNEPS </w:t>
      </w:r>
      <w:r w:rsidRPr="009C2581">
        <w:rPr>
          <w:rFonts w:asciiTheme="minorHAnsi" w:hAnsiTheme="minorHAnsi" w:cstheme="minorHAnsi"/>
          <w:b/>
          <w:bCs/>
          <w:sz w:val="24"/>
          <w:szCs w:val="24"/>
          <w:u w:val="single"/>
        </w:rPr>
        <w:t>Ou bien</w:t>
      </w:r>
      <w:r w:rsidRPr="009C2581">
        <w:rPr>
          <w:rFonts w:asciiTheme="minorHAnsi" w:hAnsiTheme="minorHAnsi" w:cstheme="minorHAnsi"/>
          <w:sz w:val="24"/>
          <w:szCs w:val="24"/>
        </w:rPr>
        <w:t xml:space="preserve"> parvenir </w:t>
      </w:r>
      <w:r w:rsidRPr="009C2581">
        <w:rPr>
          <w:rFonts w:asciiTheme="minorHAnsi" w:hAnsiTheme="minorHAnsi" w:cstheme="minorHAnsi"/>
          <w:sz w:val="24"/>
          <w:szCs w:val="24"/>
          <w:u w:val="single"/>
        </w:rPr>
        <w:t>physiquement</w:t>
      </w:r>
      <w:r w:rsidRPr="009C2581">
        <w:rPr>
          <w:rFonts w:asciiTheme="minorHAnsi" w:hAnsiTheme="minorHAnsi" w:cstheme="minorHAnsi"/>
          <w:sz w:val="24"/>
          <w:szCs w:val="24"/>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9C2581" w:rsidRPr="009C2581" w14:paraId="55C63712" w14:textId="77777777" w:rsidTr="00EC7AFA">
        <w:tc>
          <w:tcPr>
            <w:tcW w:w="9212" w:type="dxa"/>
          </w:tcPr>
          <w:p w14:paraId="01073F4F" w14:textId="279BCE35" w:rsidR="009C2581" w:rsidRPr="009C2581" w:rsidRDefault="009C2581" w:rsidP="00EF18A6">
            <w:pPr>
              <w:jc w:val="center"/>
              <w:rPr>
                <w:rFonts w:cstheme="minorHAnsi"/>
                <w:b/>
                <w:sz w:val="24"/>
                <w:szCs w:val="24"/>
              </w:rPr>
            </w:pPr>
            <w:r w:rsidRPr="009C2581">
              <w:rPr>
                <w:rFonts w:cstheme="minorHAnsi"/>
                <w:b/>
                <w:bCs/>
                <w:color w:val="202124"/>
                <w:sz w:val="24"/>
                <w:szCs w:val="24"/>
                <w:shd w:val="clear" w:color="auto" w:fill="FFFFFF"/>
              </w:rPr>
              <w:t xml:space="preserve">« Ne Pas Ouvrir, Appel à </w:t>
            </w:r>
            <w:r w:rsidRPr="00EE07FD">
              <w:rPr>
                <w:rFonts w:cstheme="minorHAnsi"/>
                <w:b/>
                <w:bCs/>
                <w:color w:val="202124"/>
                <w:sz w:val="24"/>
                <w:szCs w:val="24"/>
                <w:shd w:val="clear" w:color="auto" w:fill="FFFFFF"/>
              </w:rPr>
              <w:t xml:space="preserve">Manifestation </w:t>
            </w:r>
            <w:r w:rsidRPr="00EE07FD">
              <w:rPr>
                <w:rFonts w:cstheme="minorHAnsi"/>
                <w:b/>
                <w:sz w:val="24"/>
                <w:szCs w:val="24"/>
              </w:rPr>
              <w:t xml:space="preserve">N° </w:t>
            </w:r>
            <w:r w:rsidR="00EF18A6" w:rsidRPr="00EE07FD">
              <w:rPr>
                <w:rFonts w:cstheme="minorHAnsi"/>
                <w:b/>
                <w:sz w:val="24"/>
                <w:szCs w:val="24"/>
              </w:rPr>
              <w:t>03</w:t>
            </w:r>
            <w:r w:rsidRPr="00EE07FD">
              <w:rPr>
                <w:rFonts w:cstheme="minorHAnsi"/>
                <w:b/>
                <w:sz w:val="24"/>
                <w:szCs w:val="24"/>
              </w:rPr>
              <w:t>/2022</w:t>
            </w:r>
            <w:r w:rsidR="008454C7" w:rsidRPr="00EE07FD">
              <w:rPr>
                <w:rFonts w:cstheme="minorHAnsi"/>
                <w:b/>
                <w:sz w:val="24"/>
                <w:szCs w:val="24"/>
              </w:rPr>
              <w:t xml:space="preserve"> PAQ</w:t>
            </w:r>
            <w:r w:rsidR="008454C7">
              <w:rPr>
                <w:rFonts w:cstheme="minorHAnsi"/>
                <w:b/>
                <w:sz w:val="24"/>
                <w:szCs w:val="24"/>
              </w:rPr>
              <w:t>-COVID19</w:t>
            </w:r>
            <w:r w:rsidRPr="009C2581">
              <w:rPr>
                <w:rFonts w:cstheme="minorHAnsi"/>
                <w:b/>
                <w:sz w:val="24"/>
                <w:szCs w:val="24"/>
              </w:rPr>
              <w:t> »</w:t>
            </w:r>
          </w:p>
          <w:p w14:paraId="0E147319" w14:textId="77777777" w:rsidR="009C2581" w:rsidRPr="009C2581" w:rsidRDefault="009C2581" w:rsidP="00285DE4">
            <w:pPr>
              <w:spacing w:before="3"/>
              <w:jc w:val="center"/>
              <w:rPr>
                <w:rFonts w:cstheme="minorHAnsi"/>
                <w:b/>
                <w:sz w:val="24"/>
                <w:szCs w:val="24"/>
              </w:rPr>
            </w:pPr>
            <w:r w:rsidRPr="009C2581">
              <w:rPr>
                <w:rFonts w:cstheme="minorHAnsi"/>
                <w:b/>
                <w:sz w:val="24"/>
                <w:szCs w:val="24"/>
              </w:rPr>
              <w:t>Pour le recrutement d’un Bureau d’Etudes pour la mission :</w:t>
            </w:r>
          </w:p>
          <w:p w14:paraId="41903ECE" w14:textId="77777777" w:rsidR="009C2581" w:rsidRPr="001B7F76" w:rsidRDefault="001B7F76" w:rsidP="00285DE4">
            <w:pPr>
              <w:spacing w:before="240"/>
              <w:jc w:val="center"/>
              <w:rPr>
                <w:rFonts w:cstheme="minorHAnsi"/>
                <w:b/>
                <w:bCs/>
                <w:sz w:val="24"/>
                <w:szCs w:val="24"/>
                <w:lang w:eastAsia="fr-FR"/>
              </w:rPr>
            </w:pPr>
            <w:r w:rsidRPr="001B7F76">
              <w:rPr>
                <w:rFonts w:ascii="Calibri" w:hAnsi="Calibri" w:cs="Calibri"/>
                <w:b/>
                <w:bCs/>
                <w:sz w:val="24"/>
                <w:szCs w:val="24"/>
              </w:rPr>
              <w:t xml:space="preserve">« </w:t>
            </w:r>
            <w:r w:rsidRPr="001B7F76">
              <w:rPr>
                <w:rFonts w:ascii="Calibri" w:eastAsia="Times New Roman" w:hAnsi="Calibri" w:cs="Calibri"/>
                <w:b/>
                <w:bCs/>
                <w:sz w:val="24"/>
                <w:szCs w:val="24"/>
                <w:lang w:eastAsia="de-DE"/>
              </w:rPr>
              <w:t xml:space="preserve">Réaliser une Formation des formateurs sur la pédagogie universitaire numérique pour le développement de dispositifs pédagogiques numériques innovant </w:t>
            </w:r>
            <w:r w:rsidRPr="001B7F76">
              <w:rPr>
                <w:rFonts w:ascii="Calibri" w:hAnsi="Calibri" w:cs="Tahoma"/>
                <w:b/>
                <w:bCs/>
                <w:sz w:val="24"/>
                <w:szCs w:val="24"/>
              </w:rPr>
              <w:t>»</w:t>
            </w:r>
          </w:p>
        </w:tc>
      </w:tr>
    </w:tbl>
    <w:p w14:paraId="303B819C" w14:textId="77777777" w:rsidR="009C2581" w:rsidRPr="009C2581" w:rsidRDefault="009C2581" w:rsidP="00285DE4">
      <w:pPr>
        <w:spacing w:before="240" w:after="120" w:line="240" w:lineRule="auto"/>
        <w:rPr>
          <w:rFonts w:cstheme="minorHAnsi"/>
          <w:b/>
          <w:bCs/>
          <w:sz w:val="24"/>
          <w:szCs w:val="24"/>
          <w:lang w:eastAsia="fr-FR"/>
        </w:rPr>
      </w:pPr>
      <w:r w:rsidRPr="009C2581">
        <w:rPr>
          <w:rFonts w:cstheme="minorHAnsi"/>
          <w:b/>
          <w:bCs/>
          <w:sz w:val="24"/>
          <w:szCs w:val="24"/>
          <w:lang w:eastAsia="fr-FR"/>
        </w:rPr>
        <w:t>Adresse : Université de Kairouan, Campus Universitaire, Route périphérique Dar El Amen Kairouan 3100</w:t>
      </w:r>
    </w:p>
    <w:p w14:paraId="75E80FDE" w14:textId="1E413479" w:rsidR="009C2581" w:rsidRPr="009C2581" w:rsidRDefault="009C2581" w:rsidP="00EE07FD">
      <w:pPr>
        <w:pStyle w:val="Sansinterligne"/>
        <w:rPr>
          <w:lang w:eastAsia="fr-FR"/>
        </w:rPr>
      </w:pPr>
      <w:r w:rsidRPr="009C2581">
        <w:rPr>
          <w:lang w:eastAsia="fr-FR"/>
        </w:rPr>
        <w:t xml:space="preserve">La date limite pour la réception des dossiers est fixée au </w:t>
      </w:r>
      <w:r w:rsidR="00EE07FD">
        <w:rPr>
          <w:b/>
          <w:bCs/>
          <w:lang w:eastAsia="fr-FR"/>
        </w:rPr>
        <w:t>03</w:t>
      </w:r>
      <w:r w:rsidR="00230F51" w:rsidRPr="00230F51">
        <w:rPr>
          <w:b/>
          <w:bCs/>
          <w:lang w:eastAsia="fr-FR"/>
        </w:rPr>
        <w:t>/</w:t>
      </w:r>
      <w:r w:rsidR="00EE07FD">
        <w:rPr>
          <w:b/>
          <w:bCs/>
          <w:lang w:eastAsia="fr-FR"/>
        </w:rPr>
        <w:t>10</w:t>
      </w:r>
      <w:r w:rsidR="00230F51" w:rsidRPr="00230F51">
        <w:rPr>
          <w:b/>
          <w:bCs/>
          <w:lang w:eastAsia="fr-FR"/>
        </w:rPr>
        <w:t xml:space="preserve">/2022 à 10h00 </w:t>
      </w:r>
      <w:r w:rsidRPr="009C2581">
        <w:rPr>
          <w:lang w:eastAsia="fr-FR"/>
        </w:rPr>
        <w:t>(Le cachet du Bureau d’Ordre de l’Université de Kairouan faisant foi).</w:t>
      </w:r>
    </w:p>
    <w:p w14:paraId="62B59B73" w14:textId="77777777" w:rsidR="009C2581" w:rsidRDefault="009C2581" w:rsidP="00285DE4">
      <w:pPr>
        <w:spacing w:line="240" w:lineRule="auto"/>
        <w:rPr>
          <w:rFonts w:ascii="Calibri" w:eastAsia="Times New Roman" w:hAnsi="Calibri" w:cs="Calibri"/>
          <w:b/>
          <w:bCs/>
          <w:sz w:val="24"/>
          <w:szCs w:val="24"/>
          <w:lang w:eastAsia="de-DE"/>
        </w:rPr>
      </w:pPr>
      <w:bookmarkStart w:id="4" w:name="_Toc299004881"/>
      <w:r>
        <w:rPr>
          <w:rFonts w:ascii="Calibri" w:eastAsia="Times New Roman" w:hAnsi="Calibri" w:cs="Calibri"/>
          <w:b/>
          <w:bCs/>
          <w:sz w:val="24"/>
          <w:szCs w:val="24"/>
          <w:lang w:eastAsia="de-DE"/>
        </w:rPr>
        <w:br w:type="page"/>
      </w:r>
    </w:p>
    <w:p w14:paraId="6C1988E1" w14:textId="77777777" w:rsidR="00C7669C" w:rsidRPr="00AC08DB" w:rsidRDefault="00204302" w:rsidP="00204302">
      <w:pPr>
        <w:pStyle w:val="Paragraphedeliste"/>
        <w:numPr>
          <w:ilvl w:val="0"/>
          <w:numId w:val="4"/>
        </w:numPr>
        <w:tabs>
          <w:tab w:val="left" w:pos="4950"/>
        </w:tabs>
        <w:spacing w:before="240" w:after="0" w:line="240" w:lineRule="auto"/>
        <w:ind w:left="709" w:hanging="283"/>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lastRenderedPageBreak/>
        <w:t>PIECES CONSTITUTIVES DE LA MANIFESTATION D’INTERET</w:t>
      </w:r>
      <w:bookmarkEnd w:id="4"/>
    </w:p>
    <w:p w14:paraId="2AA5147A" w14:textId="77777777" w:rsidR="00C7669C" w:rsidRPr="00204302" w:rsidRDefault="00C7669C" w:rsidP="00390218">
      <w:pPr>
        <w:numPr>
          <w:ilvl w:val="0"/>
          <w:numId w:val="16"/>
        </w:numPr>
        <w:autoSpaceDE w:val="0"/>
        <w:autoSpaceDN w:val="0"/>
        <w:adjustRightInd w:val="0"/>
        <w:spacing w:after="0" w:line="240" w:lineRule="auto"/>
        <w:contextualSpacing/>
        <w:rPr>
          <w:rFonts w:ascii="Calibri" w:eastAsia="Calibri" w:hAnsi="Calibri" w:cs="Calibri"/>
          <w:bCs/>
          <w:sz w:val="24"/>
          <w:szCs w:val="24"/>
          <w:lang w:eastAsia="de-DE"/>
        </w:rPr>
      </w:pPr>
      <w:r w:rsidRPr="00204302">
        <w:rPr>
          <w:rFonts w:ascii="Calibri" w:eastAsia="Calibri" w:hAnsi="Calibri" w:cs="Calibri"/>
          <w:bCs/>
          <w:sz w:val="24"/>
          <w:szCs w:val="24"/>
          <w:lang w:eastAsia="de-DE"/>
        </w:rPr>
        <w:t>L</w:t>
      </w:r>
      <w:r w:rsidRPr="00204302">
        <w:rPr>
          <w:rFonts w:ascii="Calibri" w:hAnsi="Calibri" w:cs="Calibri"/>
          <w:bCs/>
          <w:sz w:val="24"/>
          <w:szCs w:val="24"/>
        </w:rPr>
        <w:t>e</w:t>
      </w:r>
      <w:r w:rsidRPr="00204302">
        <w:rPr>
          <w:rFonts w:ascii="Calibri" w:eastAsia="Calibri" w:hAnsi="Calibri" w:cs="Calibri"/>
          <w:bCs/>
          <w:sz w:val="24"/>
          <w:szCs w:val="24"/>
          <w:lang w:eastAsia="de-DE"/>
        </w:rPr>
        <w:t xml:space="preserve">ttre de </w:t>
      </w:r>
      <w:r w:rsidR="00230785" w:rsidRPr="00204302">
        <w:rPr>
          <w:rFonts w:ascii="Calibri" w:eastAsia="Calibri" w:hAnsi="Calibri" w:cs="Calibri"/>
          <w:bCs/>
          <w:sz w:val="24"/>
          <w:szCs w:val="24"/>
          <w:lang w:eastAsia="de-DE"/>
        </w:rPr>
        <w:t>candidature</w:t>
      </w:r>
      <w:r w:rsidR="000D2C61" w:rsidRPr="00204302">
        <w:rPr>
          <w:rFonts w:ascii="Calibri" w:eastAsia="Calibri" w:hAnsi="Calibri" w:cs="Calibri"/>
          <w:bCs/>
          <w:sz w:val="24"/>
          <w:szCs w:val="24"/>
          <w:lang w:eastAsia="de-DE"/>
        </w:rPr>
        <w:t xml:space="preserve"> au nom du président de l’université</w:t>
      </w:r>
      <w:r w:rsidR="00230785" w:rsidRPr="00204302">
        <w:rPr>
          <w:rFonts w:ascii="Calibri" w:eastAsia="Calibri" w:hAnsi="Calibri" w:cs="Calibri"/>
          <w:bCs/>
          <w:sz w:val="24"/>
          <w:szCs w:val="24"/>
          <w:lang w:eastAsia="de-DE"/>
        </w:rPr>
        <w:t xml:space="preserve"> (</w:t>
      </w:r>
      <w:r w:rsidR="00181D4E" w:rsidRPr="00204302">
        <w:rPr>
          <w:rFonts w:ascii="Calibri" w:eastAsia="Calibri" w:hAnsi="Calibri" w:cs="Calibri"/>
          <w:bCs/>
          <w:sz w:val="24"/>
          <w:szCs w:val="24"/>
          <w:lang w:eastAsia="de-DE"/>
        </w:rPr>
        <w:t>la Manifestation de l’intérêt);</w:t>
      </w:r>
      <w:r w:rsidRPr="00204302">
        <w:rPr>
          <w:rFonts w:ascii="Calibri" w:eastAsia="Calibri" w:hAnsi="Calibri" w:cs="Calibri"/>
          <w:bCs/>
          <w:sz w:val="24"/>
          <w:szCs w:val="24"/>
          <w:lang w:eastAsia="de-DE"/>
        </w:rPr>
        <w:t> </w:t>
      </w:r>
    </w:p>
    <w:p w14:paraId="1A0F6629" w14:textId="77777777" w:rsidR="00C7669C" w:rsidRPr="00204302" w:rsidRDefault="00C7669C" w:rsidP="00390218">
      <w:pPr>
        <w:numPr>
          <w:ilvl w:val="0"/>
          <w:numId w:val="16"/>
        </w:numPr>
        <w:autoSpaceDE w:val="0"/>
        <w:autoSpaceDN w:val="0"/>
        <w:adjustRightInd w:val="0"/>
        <w:spacing w:after="0" w:line="240" w:lineRule="auto"/>
        <w:contextualSpacing/>
        <w:rPr>
          <w:rFonts w:ascii="Calibri" w:hAnsi="Calibri" w:cs="Calibri"/>
          <w:bCs/>
          <w:sz w:val="24"/>
          <w:szCs w:val="24"/>
        </w:rPr>
      </w:pPr>
      <w:r w:rsidRPr="00204302">
        <w:rPr>
          <w:rFonts w:ascii="Calibri" w:hAnsi="Calibri" w:cs="Calibri"/>
          <w:bCs/>
          <w:sz w:val="24"/>
          <w:szCs w:val="24"/>
        </w:rPr>
        <w:t>Expériences générales de l’organisme candidat avec les pièces justificatives ;</w:t>
      </w:r>
    </w:p>
    <w:p w14:paraId="5BCF0491" w14:textId="77777777" w:rsidR="00C7669C" w:rsidRPr="00204302" w:rsidRDefault="00C7669C" w:rsidP="00390218">
      <w:pPr>
        <w:numPr>
          <w:ilvl w:val="0"/>
          <w:numId w:val="16"/>
        </w:numPr>
        <w:autoSpaceDE w:val="0"/>
        <w:autoSpaceDN w:val="0"/>
        <w:adjustRightInd w:val="0"/>
        <w:spacing w:after="0" w:line="240" w:lineRule="auto"/>
        <w:contextualSpacing/>
        <w:rPr>
          <w:rFonts w:ascii="Calibri" w:hAnsi="Calibri" w:cs="Calibri"/>
          <w:bCs/>
          <w:sz w:val="24"/>
          <w:szCs w:val="24"/>
        </w:rPr>
      </w:pPr>
      <w:r w:rsidRPr="00204302">
        <w:rPr>
          <w:rFonts w:ascii="Calibri" w:hAnsi="Calibri" w:cs="Calibri"/>
          <w:bCs/>
          <w:sz w:val="24"/>
          <w:szCs w:val="24"/>
        </w:rPr>
        <w:t>Références récentes et pertinentes en missions similaires </w:t>
      </w:r>
      <w:r w:rsidR="00D85566" w:rsidRPr="00204302">
        <w:rPr>
          <w:rFonts w:ascii="Calibri" w:hAnsi="Calibri" w:cs="Calibri"/>
          <w:bCs/>
          <w:sz w:val="24"/>
          <w:szCs w:val="24"/>
        </w:rPr>
        <w:t>(avec les coordonnées des personnes de contact) ;</w:t>
      </w:r>
    </w:p>
    <w:p w14:paraId="2FEF0811" w14:textId="77777777" w:rsidR="00C7669C" w:rsidRPr="00204302" w:rsidRDefault="00D85566" w:rsidP="00390218">
      <w:pPr>
        <w:numPr>
          <w:ilvl w:val="0"/>
          <w:numId w:val="16"/>
        </w:numPr>
        <w:autoSpaceDE w:val="0"/>
        <w:autoSpaceDN w:val="0"/>
        <w:adjustRightInd w:val="0"/>
        <w:spacing w:after="0" w:line="240" w:lineRule="auto"/>
        <w:contextualSpacing/>
        <w:rPr>
          <w:rFonts w:ascii="Calibri" w:hAnsi="Calibri" w:cs="Calibri"/>
          <w:bCs/>
          <w:sz w:val="24"/>
          <w:szCs w:val="24"/>
        </w:rPr>
      </w:pPr>
      <w:r w:rsidRPr="00204302">
        <w:rPr>
          <w:rFonts w:ascii="Calibri" w:hAnsi="Calibri" w:cs="Calibri"/>
          <w:bCs/>
          <w:sz w:val="24"/>
          <w:szCs w:val="24"/>
        </w:rPr>
        <w:t>Une copie des pièces justificatives des diplômes, des expériences du candidat, et des qualifications du candidat en rapport avec la nature de la mission ;</w:t>
      </w:r>
    </w:p>
    <w:p w14:paraId="00154268" w14:textId="77777777" w:rsidR="00C7669C" w:rsidRPr="00204302" w:rsidRDefault="00C7669C" w:rsidP="00390218">
      <w:pPr>
        <w:numPr>
          <w:ilvl w:val="0"/>
          <w:numId w:val="16"/>
        </w:numPr>
        <w:autoSpaceDE w:val="0"/>
        <w:autoSpaceDN w:val="0"/>
        <w:adjustRightInd w:val="0"/>
        <w:spacing w:after="0" w:line="240" w:lineRule="auto"/>
        <w:contextualSpacing/>
        <w:rPr>
          <w:rFonts w:ascii="Calibri" w:hAnsi="Calibri" w:cs="Calibri"/>
          <w:bCs/>
          <w:sz w:val="24"/>
          <w:szCs w:val="24"/>
        </w:rPr>
      </w:pPr>
      <w:r w:rsidRPr="00204302">
        <w:rPr>
          <w:rFonts w:ascii="Calibri" w:hAnsi="Calibri" w:cs="Calibri"/>
          <w:bCs/>
          <w:sz w:val="24"/>
          <w:szCs w:val="24"/>
        </w:rPr>
        <w:t>Curriculums Vitae des experts qui vont intervenir dans cette action.</w:t>
      </w:r>
    </w:p>
    <w:p w14:paraId="4AA1352C" w14:textId="77777777" w:rsidR="00D85566" w:rsidRPr="00204302" w:rsidRDefault="00D85566" w:rsidP="00390218">
      <w:pPr>
        <w:numPr>
          <w:ilvl w:val="0"/>
          <w:numId w:val="16"/>
        </w:numPr>
        <w:autoSpaceDE w:val="0"/>
        <w:autoSpaceDN w:val="0"/>
        <w:adjustRightInd w:val="0"/>
        <w:spacing w:after="0" w:line="240" w:lineRule="auto"/>
        <w:contextualSpacing/>
        <w:rPr>
          <w:rFonts w:ascii="Calibri" w:hAnsi="Calibri" w:cs="Calibri"/>
          <w:bCs/>
          <w:sz w:val="24"/>
          <w:szCs w:val="24"/>
        </w:rPr>
      </w:pPr>
      <w:r w:rsidRPr="00204302">
        <w:rPr>
          <w:rFonts w:ascii="Calibri" w:hAnsi="Calibri" w:cs="Calibri"/>
          <w:bCs/>
          <w:sz w:val="24"/>
          <w:szCs w:val="24"/>
        </w:rPr>
        <w:t xml:space="preserve">Le présent document des Termes de Références dûment signé et paraphé à chaque page. </w:t>
      </w:r>
    </w:p>
    <w:p w14:paraId="2581A4F7" w14:textId="77777777" w:rsidR="00D85566" w:rsidRPr="00204302" w:rsidRDefault="00D85566" w:rsidP="00390218">
      <w:pPr>
        <w:numPr>
          <w:ilvl w:val="0"/>
          <w:numId w:val="16"/>
        </w:numPr>
        <w:autoSpaceDE w:val="0"/>
        <w:autoSpaceDN w:val="0"/>
        <w:adjustRightInd w:val="0"/>
        <w:spacing w:after="0" w:line="240" w:lineRule="auto"/>
        <w:contextualSpacing/>
        <w:rPr>
          <w:rFonts w:ascii="Calibri" w:hAnsi="Calibri" w:cs="Calibri"/>
          <w:bCs/>
          <w:sz w:val="24"/>
          <w:szCs w:val="24"/>
        </w:rPr>
      </w:pPr>
      <w:r w:rsidRPr="00204302">
        <w:rPr>
          <w:rFonts w:ascii="Calibri" w:hAnsi="Calibri" w:cs="Calibri"/>
          <w:bCs/>
          <w:sz w:val="24"/>
          <w:szCs w:val="24"/>
        </w:rPr>
        <w:t>Le programme et le planning de la méthodologie préconisée pour l'exécution de la mission.</w:t>
      </w:r>
    </w:p>
    <w:p w14:paraId="79A25FE2" w14:textId="77777777" w:rsidR="00C7669C" w:rsidRPr="00AC08DB" w:rsidRDefault="00C7669C" w:rsidP="00390218">
      <w:pPr>
        <w:autoSpaceDE w:val="0"/>
        <w:autoSpaceDN w:val="0"/>
        <w:adjustRightInd w:val="0"/>
        <w:spacing w:line="240" w:lineRule="auto"/>
        <w:ind w:left="851"/>
        <w:rPr>
          <w:rFonts w:ascii="Calibri" w:hAnsi="Calibri" w:cs="Calibri"/>
          <w:b/>
          <w:bCs/>
          <w:sz w:val="24"/>
          <w:szCs w:val="24"/>
        </w:rPr>
      </w:pPr>
    </w:p>
    <w:p w14:paraId="65455E3B" w14:textId="77777777" w:rsidR="00C7669C" w:rsidRPr="00AC08DB" w:rsidRDefault="00204302" w:rsidP="00204302">
      <w:pPr>
        <w:pStyle w:val="Paragraphedeliste"/>
        <w:numPr>
          <w:ilvl w:val="0"/>
          <w:numId w:val="4"/>
        </w:numPr>
        <w:tabs>
          <w:tab w:val="left" w:pos="4950"/>
        </w:tabs>
        <w:spacing w:after="0" w:line="240" w:lineRule="auto"/>
        <w:ind w:left="709" w:hanging="425"/>
        <w:rPr>
          <w:rFonts w:ascii="Calibri" w:eastAsia="Times New Roman" w:hAnsi="Calibri" w:cs="Calibri"/>
          <w:b/>
          <w:sz w:val="24"/>
          <w:szCs w:val="24"/>
          <w:lang w:eastAsia="de-DE"/>
        </w:rPr>
      </w:pPr>
      <w:bookmarkStart w:id="5" w:name="_Toc299004882"/>
      <w:r w:rsidRPr="00AC08DB">
        <w:rPr>
          <w:rFonts w:ascii="Calibri" w:eastAsia="Times New Roman" w:hAnsi="Calibri" w:cs="Calibri"/>
          <w:b/>
          <w:sz w:val="24"/>
          <w:szCs w:val="24"/>
          <w:lang w:eastAsia="de-DE"/>
        </w:rPr>
        <w:t>MODE DE SELECTION ET NEGOCIATION DU CONTRAT</w:t>
      </w:r>
      <w:bookmarkEnd w:id="5"/>
    </w:p>
    <w:p w14:paraId="313CE476" w14:textId="77777777" w:rsidR="00C7669C" w:rsidRPr="00AC08DB" w:rsidRDefault="00C7669C" w:rsidP="00390218">
      <w:pPr>
        <w:numPr>
          <w:ilvl w:val="0"/>
          <w:numId w:val="21"/>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 mode de sélection des consultants est celui de bureau des consultants, bureau de formation et organisme certificateur selon les directives de la Banque Mondiale.  Pour cette mission, un consultant sera choisi selon la méthode de sélection de </w:t>
      </w:r>
      <w:r w:rsidR="005D203B" w:rsidRPr="00AC08DB">
        <w:rPr>
          <w:rFonts w:ascii="Calibri" w:eastAsia="Times New Roman" w:hAnsi="Calibri" w:cs="Calibri"/>
          <w:sz w:val="24"/>
          <w:szCs w:val="24"/>
          <w:lang w:eastAsia="fr-FR"/>
        </w:rPr>
        <w:t>fondée sur les Qualifications des Consultants (QC)</w:t>
      </w:r>
      <w:r w:rsidRPr="00AC08DB">
        <w:rPr>
          <w:rFonts w:ascii="Calibri" w:eastAsia="Times New Roman" w:hAnsi="Calibri" w:cs="Calibri"/>
          <w:sz w:val="24"/>
          <w:szCs w:val="24"/>
          <w:lang w:eastAsia="fr-FR"/>
        </w:rPr>
        <w:t xml:space="preserve">, un bureau d’études ou des consultants et un organisme certificateur, en accord avec les procédures définies dans les Directives « Sélection et Emploi de Consultants par les Emprunteurs de la Banque Mondiale » (Janvier 2011 – Version révisée en Juillet 2014).   </w:t>
      </w:r>
    </w:p>
    <w:p w14:paraId="08155358" w14:textId="77777777" w:rsidR="00C7669C" w:rsidRPr="00AC08DB" w:rsidRDefault="00C7669C" w:rsidP="00390218">
      <w:pPr>
        <w:numPr>
          <w:ilvl w:val="0"/>
          <w:numId w:val="21"/>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Les consultants sont invités à se faire connaître et à fournir des informations sur leur expérience et leurs compétences en rapport avec la nature de la mission. </w:t>
      </w:r>
    </w:p>
    <w:p w14:paraId="352B0D98" w14:textId="77777777" w:rsidR="00C7669C" w:rsidRPr="00AC08DB" w:rsidRDefault="00C7669C" w:rsidP="00390218">
      <w:pPr>
        <w:numPr>
          <w:ilvl w:val="0"/>
          <w:numId w:val="21"/>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Une liste restreinte sera établie. </w:t>
      </w:r>
    </w:p>
    <w:p w14:paraId="4FB543A7" w14:textId="77777777" w:rsidR="00C7669C" w:rsidRPr="00AC08DB" w:rsidRDefault="00C7669C" w:rsidP="00390218">
      <w:pPr>
        <w:numPr>
          <w:ilvl w:val="0"/>
          <w:numId w:val="21"/>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 consultant ayant les qualifications et références les plus adéquates, sera choisi pour la mission. </w:t>
      </w:r>
    </w:p>
    <w:p w14:paraId="77F149C9" w14:textId="77777777" w:rsidR="00C7669C" w:rsidRPr="00AC08DB" w:rsidRDefault="00C7669C" w:rsidP="00390218">
      <w:pPr>
        <w:numPr>
          <w:ilvl w:val="0"/>
          <w:numId w:val="21"/>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 </w:t>
      </w:r>
      <w:r w:rsidR="00AE090C">
        <w:rPr>
          <w:rFonts w:ascii="Calibri" w:eastAsia="Times New Roman" w:hAnsi="Calibri" w:cs="Calibri"/>
          <w:sz w:val="24"/>
          <w:szCs w:val="24"/>
          <w:lang w:eastAsia="fr-FR"/>
        </w:rPr>
        <w:t xml:space="preserve">bureau de </w:t>
      </w:r>
      <w:r w:rsidRPr="00AC08DB">
        <w:rPr>
          <w:rFonts w:ascii="Calibri" w:eastAsia="Times New Roman" w:hAnsi="Calibri" w:cs="Calibri"/>
          <w:sz w:val="24"/>
          <w:szCs w:val="24"/>
          <w:lang w:eastAsia="fr-FR"/>
        </w:rPr>
        <w:t>consultant</w:t>
      </w:r>
      <w:r w:rsidR="00AE090C">
        <w:rPr>
          <w:rFonts w:ascii="Calibri" w:eastAsia="Times New Roman" w:hAnsi="Calibri" w:cs="Calibri"/>
          <w:sz w:val="24"/>
          <w:szCs w:val="24"/>
          <w:lang w:eastAsia="fr-FR"/>
        </w:rPr>
        <w:t>s</w:t>
      </w:r>
      <w:r w:rsidRPr="00AC08DB">
        <w:rPr>
          <w:rFonts w:ascii="Calibri" w:eastAsia="Times New Roman" w:hAnsi="Calibri" w:cs="Calibri"/>
          <w:sz w:val="24"/>
          <w:szCs w:val="24"/>
          <w:lang w:eastAsia="fr-FR"/>
        </w:rPr>
        <w:t xml:space="preserve"> retenu sera invité à remettre une proposition technique et financière puis à négocier.</w:t>
      </w:r>
    </w:p>
    <w:p w14:paraId="7EA8A857" w14:textId="090E2DF9" w:rsidR="00C7669C" w:rsidRDefault="00C7669C" w:rsidP="00E71019">
      <w:pPr>
        <w:autoSpaceDE w:val="0"/>
        <w:autoSpaceDN w:val="0"/>
        <w:adjustRightInd w:val="0"/>
        <w:spacing w:after="0" w:line="240" w:lineRule="auto"/>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Une commission de sélection (CS) des candidatures établira un classement des candidatures selon </w:t>
      </w:r>
      <w:r w:rsidR="005D203B" w:rsidRPr="00AC08DB">
        <w:rPr>
          <w:rFonts w:ascii="Calibri" w:eastAsia="Times New Roman" w:hAnsi="Calibri" w:cs="Calibri"/>
          <w:sz w:val="24"/>
          <w:szCs w:val="24"/>
          <w:lang w:eastAsia="fr-FR"/>
        </w:rPr>
        <w:t>une grille d’évaluation</w:t>
      </w:r>
      <w:r w:rsidR="00E71019">
        <w:rPr>
          <w:rFonts w:ascii="Calibri" w:eastAsia="Times New Roman" w:hAnsi="Calibri" w:cs="Calibri"/>
          <w:sz w:val="24"/>
          <w:szCs w:val="24"/>
          <w:lang w:eastAsia="fr-FR"/>
        </w:rPr>
        <w:t> :</w:t>
      </w:r>
    </w:p>
    <w:p w14:paraId="00065944" w14:textId="0E9B34D6" w:rsidR="00E71019" w:rsidRDefault="00E71019" w:rsidP="00E71019">
      <w:pPr>
        <w:autoSpaceDE w:val="0"/>
        <w:autoSpaceDN w:val="0"/>
        <w:adjustRightInd w:val="0"/>
        <w:spacing w:after="0" w:line="240" w:lineRule="auto"/>
        <w:rPr>
          <w:rFonts w:ascii="Calibri" w:eastAsia="Times New Roman" w:hAnsi="Calibri" w:cs="Calibri"/>
          <w:sz w:val="24"/>
          <w:szCs w:val="24"/>
          <w:lang w:eastAsia="fr-FR"/>
        </w:rPr>
      </w:pPr>
    </w:p>
    <w:tbl>
      <w:tblPr>
        <w:tblStyle w:val="Grilledutableau"/>
        <w:tblpPr w:leftFromText="141" w:rightFromText="141" w:vertAnchor="text" w:horzAnchor="margin" w:tblpXSpec="center" w:tblpY="74"/>
        <w:tblW w:w="9067" w:type="dxa"/>
        <w:tblLook w:val="04A0" w:firstRow="1" w:lastRow="0" w:firstColumn="1" w:lastColumn="0" w:noHBand="0" w:noVBand="1"/>
      </w:tblPr>
      <w:tblGrid>
        <w:gridCol w:w="483"/>
        <w:gridCol w:w="1945"/>
        <w:gridCol w:w="3821"/>
        <w:gridCol w:w="1130"/>
        <w:gridCol w:w="1688"/>
      </w:tblGrid>
      <w:tr w:rsidR="00E71019" w:rsidRPr="00953E06" w14:paraId="65E1624A" w14:textId="77777777" w:rsidTr="00E71019">
        <w:trPr>
          <w:trHeight w:val="699"/>
        </w:trPr>
        <w:tc>
          <w:tcPr>
            <w:tcW w:w="483" w:type="dxa"/>
          </w:tcPr>
          <w:p w14:paraId="7A4977FC" w14:textId="0E9B34D6" w:rsidR="00E71019" w:rsidRPr="00953E06" w:rsidRDefault="00E71019" w:rsidP="001C7760">
            <w:pPr>
              <w:tabs>
                <w:tab w:val="left" w:pos="2475"/>
              </w:tabs>
              <w:rPr>
                <w:rFonts w:asciiTheme="majorBidi" w:eastAsia="Franklin Gothic Book" w:hAnsiTheme="majorBidi" w:cstheme="majorBidi"/>
                <w:sz w:val="24"/>
                <w:szCs w:val="24"/>
              </w:rPr>
            </w:pPr>
          </w:p>
          <w:p w14:paraId="6F8CFE4C" w14:textId="77777777" w:rsidR="00E71019" w:rsidRPr="00953E06" w:rsidRDefault="00E71019" w:rsidP="001C7760">
            <w:pPr>
              <w:tabs>
                <w:tab w:val="left" w:pos="2475"/>
              </w:tabs>
              <w:rPr>
                <w:rFonts w:asciiTheme="majorBidi" w:eastAsia="Franklin Gothic Book" w:hAnsiTheme="majorBidi" w:cstheme="majorBidi"/>
                <w:sz w:val="24"/>
                <w:szCs w:val="24"/>
              </w:rPr>
            </w:pPr>
          </w:p>
          <w:p w14:paraId="0F049E47" w14:textId="77777777" w:rsidR="00E71019" w:rsidRPr="00953E06" w:rsidRDefault="00E71019" w:rsidP="001C7760">
            <w:pPr>
              <w:tabs>
                <w:tab w:val="left" w:pos="2475"/>
              </w:tabs>
              <w:rPr>
                <w:rFonts w:asciiTheme="majorBidi" w:eastAsia="Franklin Gothic Book" w:hAnsiTheme="majorBidi" w:cstheme="majorBidi"/>
                <w:sz w:val="24"/>
                <w:szCs w:val="24"/>
              </w:rPr>
            </w:pPr>
          </w:p>
        </w:tc>
        <w:tc>
          <w:tcPr>
            <w:tcW w:w="1945" w:type="dxa"/>
          </w:tcPr>
          <w:p w14:paraId="3F38B63A" w14:textId="77777777" w:rsidR="00E71019" w:rsidRPr="00222FA2" w:rsidRDefault="00E71019" w:rsidP="001C7760">
            <w:pPr>
              <w:tabs>
                <w:tab w:val="left" w:pos="2475"/>
              </w:tabs>
              <w:jc w:val="center"/>
              <w:rPr>
                <w:rFonts w:asciiTheme="majorBidi" w:eastAsia="Franklin Gothic Book" w:hAnsiTheme="majorBidi" w:cstheme="majorBidi"/>
                <w:b/>
                <w:bCs/>
                <w:sz w:val="24"/>
                <w:szCs w:val="24"/>
              </w:rPr>
            </w:pPr>
            <w:r w:rsidRPr="00222FA2">
              <w:rPr>
                <w:rFonts w:asciiTheme="majorBidi" w:eastAsia="Franklin Gothic Book" w:hAnsiTheme="majorBidi" w:cstheme="majorBidi"/>
                <w:b/>
                <w:bCs/>
                <w:sz w:val="24"/>
                <w:szCs w:val="24"/>
              </w:rPr>
              <w:t>Critères d’évaluation</w:t>
            </w:r>
          </w:p>
        </w:tc>
        <w:tc>
          <w:tcPr>
            <w:tcW w:w="3821" w:type="dxa"/>
          </w:tcPr>
          <w:p w14:paraId="7DB39DE4" w14:textId="77777777" w:rsidR="00E71019" w:rsidRPr="00222FA2" w:rsidRDefault="00E71019" w:rsidP="001C7760">
            <w:pPr>
              <w:tabs>
                <w:tab w:val="left" w:pos="2475"/>
              </w:tabs>
              <w:jc w:val="center"/>
              <w:rPr>
                <w:rFonts w:asciiTheme="majorBidi" w:eastAsia="Franklin Gothic Book" w:hAnsiTheme="majorBidi" w:cstheme="majorBidi"/>
                <w:b/>
                <w:bCs/>
                <w:sz w:val="24"/>
                <w:szCs w:val="24"/>
              </w:rPr>
            </w:pPr>
            <w:r w:rsidRPr="00222FA2">
              <w:rPr>
                <w:rFonts w:asciiTheme="majorBidi" w:eastAsia="Franklin Gothic Book" w:hAnsiTheme="majorBidi" w:cstheme="majorBidi"/>
                <w:b/>
                <w:bCs/>
                <w:sz w:val="24"/>
                <w:szCs w:val="24"/>
              </w:rPr>
              <w:t>Détails des critères d’évaluation</w:t>
            </w:r>
          </w:p>
        </w:tc>
        <w:tc>
          <w:tcPr>
            <w:tcW w:w="1130" w:type="dxa"/>
          </w:tcPr>
          <w:p w14:paraId="6EBD3753" w14:textId="77777777" w:rsidR="00E71019" w:rsidRPr="00222FA2" w:rsidRDefault="00E71019" w:rsidP="001C7760">
            <w:pPr>
              <w:tabs>
                <w:tab w:val="left" w:pos="2475"/>
              </w:tabs>
              <w:jc w:val="center"/>
              <w:rPr>
                <w:rFonts w:asciiTheme="majorBidi" w:eastAsia="Franklin Gothic Book" w:hAnsiTheme="majorBidi" w:cstheme="majorBidi"/>
                <w:b/>
                <w:bCs/>
                <w:sz w:val="24"/>
                <w:szCs w:val="24"/>
              </w:rPr>
            </w:pPr>
            <w:r w:rsidRPr="00222FA2">
              <w:rPr>
                <w:rFonts w:asciiTheme="majorBidi" w:eastAsia="Franklin Gothic Book" w:hAnsiTheme="majorBidi" w:cstheme="majorBidi"/>
                <w:b/>
                <w:bCs/>
                <w:sz w:val="24"/>
                <w:szCs w:val="24"/>
              </w:rPr>
              <w:t>Note</w:t>
            </w:r>
          </w:p>
        </w:tc>
        <w:tc>
          <w:tcPr>
            <w:tcW w:w="1688" w:type="dxa"/>
          </w:tcPr>
          <w:p w14:paraId="6C0062F6" w14:textId="77777777" w:rsidR="00E71019" w:rsidRPr="00222FA2" w:rsidRDefault="00E71019" w:rsidP="001C7760">
            <w:pPr>
              <w:tabs>
                <w:tab w:val="left" w:pos="2475"/>
              </w:tabs>
              <w:jc w:val="center"/>
              <w:rPr>
                <w:rFonts w:asciiTheme="majorBidi" w:eastAsia="Franklin Gothic Book" w:hAnsiTheme="majorBidi" w:cstheme="majorBidi"/>
                <w:b/>
                <w:bCs/>
                <w:sz w:val="24"/>
                <w:szCs w:val="24"/>
              </w:rPr>
            </w:pPr>
            <w:r w:rsidRPr="00222FA2">
              <w:rPr>
                <w:rFonts w:asciiTheme="majorBidi" w:eastAsia="Franklin Gothic Book" w:hAnsiTheme="majorBidi" w:cstheme="majorBidi"/>
                <w:b/>
                <w:bCs/>
                <w:sz w:val="24"/>
                <w:szCs w:val="24"/>
              </w:rPr>
              <w:t>Total</w:t>
            </w:r>
          </w:p>
        </w:tc>
      </w:tr>
      <w:tr w:rsidR="002F4486" w:rsidRPr="00953E06" w14:paraId="6262BC07" w14:textId="77777777" w:rsidTr="002F4486">
        <w:trPr>
          <w:trHeight w:val="710"/>
        </w:trPr>
        <w:tc>
          <w:tcPr>
            <w:tcW w:w="483" w:type="dxa"/>
            <w:vMerge w:val="restart"/>
          </w:tcPr>
          <w:p w14:paraId="12849284" w14:textId="77777777" w:rsidR="002F4486" w:rsidRDefault="002F4486" w:rsidP="001C7760">
            <w:pPr>
              <w:tabs>
                <w:tab w:val="left" w:pos="2475"/>
              </w:tabs>
              <w:jc w:val="center"/>
              <w:rPr>
                <w:rFonts w:asciiTheme="majorBidi" w:eastAsia="Franklin Gothic Book" w:hAnsiTheme="majorBidi" w:cstheme="majorBidi"/>
                <w:sz w:val="24"/>
                <w:szCs w:val="24"/>
              </w:rPr>
            </w:pPr>
          </w:p>
          <w:p w14:paraId="02F59F6F" w14:textId="77777777" w:rsidR="002F4486" w:rsidRPr="00953E06" w:rsidRDefault="002F4486" w:rsidP="001C7760">
            <w:pPr>
              <w:tabs>
                <w:tab w:val="left" w:pos="2475"/>
              </w:tabs>
              <w:rPr>
                <w:rFonts w:asciiTheme="majorBidi" w:eastAsia="Franklin Gothic Book" w:hAnsiTheme="majorBidi" w:cstheme="majorBidi"/>
                <w:sz w:val="24"/>
                <w:szCs w:val="24"/>
              </w:rPr>
            </w:pPr>
            <w:r>
              <w:rPr>
                <w:rFonts w:asciiTheme="majorBidi" w:eastAsia="Franklin Gothic Book" w:hAnsiTheme="majorBidi" w:cstheme="majorBidi"/>
                <w:sz w:val="24"/>
                <w:szCs w:val="24"/>
              </w:rPr>
              <w:t>0</w:t>
            </w:r>
            <w:r w:rsidRPr="00953E06">
              <w:rPr>
                <w:rFonts w:asciiTheme="majorBidi" w:eastAsia="Franklin Gothic Book" w:hAnsiTheme="majorBidi" w:cstheme="majorBidi"/>
                <w:sz w:val="24"/>
                <w:szCs w:val="24"/>
              </w:rPr>
              <w:t>1</w:t>
            </w:r>
          </w:p>
        </w:tc>
        <w:tc>
          <w:tcPr>
            <w:tcW w:w="1945" w:type="dxa"/>
            <w:vMerge w:val="restart"/>
            <w:vAlign w:val="center"/>
          </w:tcPr>
          <w:p w14:paraId="18A00E4E" w14:textId="0FF423F3" w:rsidR="002F4486" w:rsidRPr="00953E06" w:rsidRDefault="002F4486" w:rsidP="00E71019">
            <w:pPr>
              <w:tabs>
                <w:tab w:val="left" w:pos="2475"/>
              </w:tabs>
              <w:jc w:val="center"/>
              <w:rPr>
                <w:rFonts w:asciiTheme="majorBidi" w:eastAsia="Franklin Gothic Book" w:hAnsiTheme="majorBidi" w:cstheme="majorBidi"/>
                <w:sz w:val="24"/>
                <w:szCs w:val="24"/>
              </w:rPr>
            </w:pPr>
            <w:r w:rsidRPr="00953E06">
              <w:rPr>
                <w:rFonts w:asciiTheme="majorBidi" w:hAnsiTheme="majorBidi" w:cstheme="majorBidi"/>
                <w:sz w:val="24"/>
                <w:szCs w:val="24"/>
                <w:lang w:eastAsia="fr-FR"/>
              </w:rPr>
              <w:t xml:space="preserve">Expérience </w:t>
            </w:r>
            <w:r>
              <w:rPr>
                <w:rFonts w:asciiTheme="majorBidi" w:hAnsiTheme="majorBidi" w:cstheme="majorBidi"/>
                <w:sz w:val="24"/>
                <w:szCs w:val="24"/>
                <w:lang w:eastAsia="fr-FR"/>
              </w:rPr>
              <w:t>du cabinet</w:t>
            </w:r>
          </w:p>
        </w:tc>
        <w:tc>
          <w:tcPr>
            <w:tcW w:w="3821" w:type="dxa"/>
          </w:tcPr>
          <w:p w14:paraId="4F51941C" w14:textId="10D9D283" w:rsidR="002F4486" w:rsidRPr="00953E06" w:rsidRDefault="002F4486" w:rsidP="001C7760">
            <w:pPr>
              <w:adjustRightInd w:val="0"/>
              <w:jc w:val="both"/>
              <w:rPr>
                <w:rFonts w:asciiTheme="majorBidi" w:eastAsia="Franklin Gothic Book" w:hAnsiTheme="majorBidi" w:cstheme="majorBidi"/>
                <w:sz w:val="24"/>
                <w:szCs w:val="24"/>
              </w:rPr>
            </w:pPr>
            <w:r w:rsidRPr="009617F2">
              <w:rPr>
                <w:rFonts w:asciiTheme="majorBidi" w:eastAsia="Franklin Gothic Book" w:hAnsiTheme="majorBidi" w:cstheme="majorBidi"/>
                <w:sz w:val="24"/>
                <w:szCs w:val="24"/>
              </w:rPr>
              <w:t>Expérience et mission justifiée (</w:t>
            </w:r>
            <w:r>
              <w:rPr>
                <w:rFonts w:asciiTheme="majorBidi" w:eastAsia="Franklin Gothic Book" w:hAnsiTheme="majorBidi" w:cstheme="majorBidi"/>
                <w:sz w:val="24"/>
                <w:szCs w:val="24"/>
              </w:rPr>
              <w:t xml:space="preserve">05 </w:t>
            </w:r>
            <w:r w:rsidRPr="009617F2">
              <w:rPr>
                <w:rFonts w:asciiTheme="majorBidi" w:eastAsia="Franklin Gothic Book" w:hAnsiTheme="majorBidi" w:cstheme="majorBidi"/>
                <w:sz w:val="24"/>
                <w:szCs w:val="24"/>
              </w:rPr>
              <w:t>points pour chaque mission)</w:t>
            </w:r>
          </w:p>
        </w:tc>
        <w:tc>
          <w:tcPr>
            <w:tcW w:w="1130" w:type="dxa"/>
            <w:vAlign w:val="center"/>
          </w:tcPr>
          <w:p w14:paraId="07ABE4D8" w14:textId="00129DD6" w:rsidR="002F4486" w:rsidRPr="00953E06" w:rsidRDefault="002F4486" w:rsidP="00E71019">
            <w:pPr>
              <w:tabs>
                <w:tab w:val="left" w:pos="2475"/>
              </w:tabs>
              <w:jc w:val="center"/>
              <w:rPr>
                <w:rFonts w:asciiTheme="majorBidi" w:eastAsia="Franklin Gothic Book" w:hAnsiTheme="majorBidi" w:cstheme="majorBidi"/>
                <w:sz w:val="24"/>
                <w:szCs w:val="24"/>
              </w:rPr>
            </w:pPr>
            <w:r>
              <w:rPr>
                <w:rFonts w:asciiTheme="majorBidi" w:eastAsia="Franklin Gothic Book" w:hAnsiTheme="majorBidi" w:cstheme="majorBidi"/>
                <w:sz w:val="24"/>
                <w:szCs w:val="24"/>
              </w:rPr>
              <w:t>20</w:t>
            </w:r>
            <w:r w:rsidRPr="00953E06">
              <w:rPr>
                <w:rFonts w:asciiTheme="majorBidi" w:eastAsia="Franklin Gothic Book" w:hAnsiTheme="majorBidi" w:cstheme="majorBidi"/>
                <w:sz w:val="24"/>
                <w:szCs w:val="24"/>
              </w:rPr>
              <w:t>/100</w:t>
            </w:r>
          </w:p>
        </w:tc>
        <w:tc>
          <w:tcPr>
            <w:tcW w:w="1688" w:type="dxa"/>
            <w:vMerge w:val="restart"/>
            <w:vAlign w:val="center"/>
          </w:tcPr>
          <w:p w14:paraId="360113D6" w14:textId="77777777" w:rsidR="002F4486" w:rsidRPr="005D16C8" w:rsidRDefault="002F4486" w:rsidP="002F4486">
            <w:pPr>
              <w:tabs>
                <w:tab w:val="left" w:pos="2475"/>
              </w:tabs>
              <w:jc w:val="center"/>
              <w:rPr>
                <w:rFonts w:asciiTheme="majorBidi" w:eastAsia="Franklin Gothic Book" w:hAnsiTheme="majorBidi" w:cstheme="majorBidi"/>
                <w:b/>
                <w:bCs/>
              </w:rPr>
            </w:pPr>
            <w:r w:rsidRPr="005D16C8">
              <w:rPr>
                <w:rFonts w:asciiTheme="majorBidi" w:eastAsia="Franklin Gothic Book" w:hAnsiTheme="majorBidi" w:cstheme="majorBidi"/>
                <w:b/>
                <w:bCs/>
              </w:rPr>
              <w:t>30 points /100</w:t>
            </w:r>
          </w:p>
        </w:tc>
      </w:tr>
      <w:tr w:rsidR="002F4486" w:rsidRPr="00953E06" w14:paraId="089198FD" w14:textId="77777777" w:rsidTr="002F4486">
        <w:trPr>
          <w:trHeight w:val="693"/>
        </w:trPr>
        <w:tc>
          <w:tcPr>
            <w:tcW w:w="483" w:type="dxa"/>
            <w:vMerge/>
          </w:tcPr>
          <w:p w14:paraId="3464B87B" w14:textId="77777777" w:rsidR="002F4486" w:rsidRDefault="002F4486" w:rsidP="001C7760">
            <w:pPr>
              <w:tabs>
                <w:tab w:val="left" w:pos="2475"/>
              </w:tabs>
              <w:jc w:val="center"/>
              <w:rPr>
                <w:rFonts w:asciiTheme="majorBidi" w:eastAsia="Franklin Gothic Book" w:hAnsiTheme="majorBidi" w:cstheme="majorBidi"/>
                <w:sz w:val="24"/>
                <w:szCs w:val="24"/>
              </w:rPr>
            </w:pPr>
          </w:p>
        </w:tc>
        <w:tc>
          <w:tcPr>
            <w:tcW w:w="1945" w:type="dxa"/>
            <w:vMerge/>
            <w:vAlign w:val="center"/>
          </w:tcPr>
          <w:p w14:paraId="17061895" w14:textId="77777777" w:rsidR="002F4486" w:rsidRPr="00953E06" w:rsidRDefault="002F4486" w:rsidP="00E71019">
            <w:pPr>
              <w:tabs>
                <w:tab w:val="left" w:pos="2475"/>
              </w:tabs>
              <w:jc w:val="center"/>
              <w:rPr>
                <w:rFonts w:asciiTheme="majorBidi" w:hAnsiTheme="majorBidi" w:cstheme="majorBidi"/>
                <w:sz w:val="24"/>
                <w:szCs w:val="24"/>
                <w:lang w:eastAsia="fr-FR"/>
              </w:rPr>
            </w:pPr>
          </w:p>
        </w:tc>
        <w:tc>
          <w:tcPr>
            <w:tcW w:w="3821" w:type="dxa"/>
          </w:tcPr>
          <w:p w14:paraId="5FE9D40F" w14:textId="1FF14AB7" w:rsidR="002F4486" w:rsidRPr="009617F2" w:rsidRDefault="001F298A" w:rsidP="002F4486">
            <w:pPr>
              <w:adjustRightInd w:val="0"/>
              <w:jc w:val="both"/>
              <w:rPr>
                <w:rFonts w:asciiTheme="majorBidi" w:eastAsia="Franklin Gothic Book" w:hAnsiTheme="majorBidi" w:cstheme="majorBidi"/>
                <w:sz w:val="24"/>
                <w:szCs w:val="24"/>
              </w:rPr>
            </w:pPr>
            <w:r>
              <w:rPr>
                <w:rFonts w:asciiTheme="majorBidi" w:eastAsia="Franklin Gothic Book" w:hAnsiTheme="majorBidi" w:cstheme="majorBidi"/>
                <w:sz w:val="24"/>
                <w:szCs w:val="24"/>
              </w:rPr>
              <w:t xml:space="preserve">1pt pour chaque </w:t>
            </w:r>
            <w:r w:rsidR="00761AAB">
              <w:rPr>
                <w:rFonts w:asciiTheme="majorBidi" w:eastAsia="Franklin Gothic Book" w:hAnsiTheme="majorBidi" w:cstheme="majorBidi"/>
                <w:sz w:val="24"/>
                <w:szCs w:val="24"/>
              </w:rPr>
              <w:t xml:space="preserve">année </w:t>
            </w:r>
            <w:r w:rsidR="00761AAB" w:rsidRPr="00C7443D">
              <w:rPr>
                <w:rFonts w:asciiTheme="majorBidi" w:eastAsia="Franklin Gothic Book" w:hAnsiTheme="majorBidi" w:cstheme="majorBidi"/>
                <w:sz w:val="24"/>
                <w:szCs w:val="24"/>
              </w:rPr>
              <w:t>d’expérience</w:t>
            </w:r>
            <w:r w:rsidR="002F4486" w:rsidRPr="00C7443D">
              <w:rPr>
                <w:rFonts w:asciiTheme="majorBidi" w:eastAsia="Franklin Gothic Book" w:hAnsiTheme="majorBidi" w:cstheme="majorBidi"/>
                <w:sz w:val="24"/>
                <w:szCs w:val="24"/>
              </w:rPr>
              <w:t xml:space="preserve"> dans le domaine de la </w:t>
            </w:r>
            <w:r w:rsidR="002F4486">
              <w:rPr>
                <w:rFonts w:asciiTheme="majorBidi" w:eastAsia="Franklin Gothic Book" w:hAnsiTheme="majorBidi" w:cstheme="majorBidi"/>
                <w:sz w:val="24"/>
                <w:szCs w:val="24"/>
              </w:rPr>
              <w:t xml:space="preserve">Formation </w:t>
            </w:r>
            <w:r w:rsidR="00761AAB">
              <w:rPr>
                <w:rFonts w:asciiTheme="majorBidi" w:eastAsia="Franklin Gothic Book" w:hAnsiTheme="majorBidi" w:cstheme="majorBidi"/>
                <w:sz w:val="24"/>
                <w:szCs w:val="24"/>
              </w:rPr>
              <w:t>(max 10pts)</w:t>
            </w:r>
          </w:p>
        </w:tc>
        <w:tc>
          <w:tcPr>
            <w:tcW w:w="1130" w:type="dxa"/>
            <w:vAlign w:val="center"/>
          </w:tcPr>
          <w:p w14:paraId="28792BAD" w14:textId="49AE1C64" w:rsidR="002F4486" w:rsidRDefault="002F4486" w:rsidP="00E71019">
            <w:pPr>
              <w:tabs>
                <w:tab w:val="left" w:pos="2475"/>
              </w:tabs>
              <w:jc w:val="center"/>
              <w:rPr>
                <w:rFonts w:asciiTheme="majorBidi" w:eastAsia="Franklin Gothic Book" w:hAnsiTheme="majorBidi" w:cstheme="majorBidi"/>
                <w:sz w:val="24"/>
                <w:szCs w:val="24"/>
              </w:rPr>
            </w:pPr>
            <w:r>
              <w:rPr>
                <w:rFonts w:asciiTheme="majorBidi" w:eastAsia="Franklin Gothic Book" w:hAnsiTheme="majorBidi" w:cstheme="majorBidi"/>
                <w:sz w:val="24"/>
                <w:szCs w:val="24"/>
              </w:rPr>
              <w:t>10</w:t>
            </w:r>
            <w:r w:rsidRPr="00953E06">
              <w:rPr>
                <w:rFonts w:asciiTheme="majorBidi" w:eastAsia="Franklin Gothic Book" w:hAnsiTheme="majorBidi" w:cstheme="majorBidi"/>
                <w:sz w:val="24"/>
                <w:szCs w:val="24"/>
              </w:rPr>
              <w:t>/100</w:t>
            </w:r>
          </w:p>
        </w:tc>
        <w:tc>
          <w:tcPr>
            <w:tcW w:w="1688" w:type="dxa"/>
            <w:vMerge/>
          </w:tcPr>
          <w:p w14:paraId="4B8D58B9" w14:textId="77777777" w:rsidR="002F4486" w:rsidRPr="005D16C8" w:rsidRDefault="002F4486" w:rsidP="001C7760">
            <w:pPr>
              <w:tabs>
                <w:tab w:val="left" w:pos="2475"/>
              </w:tabs>
              <w:jc w:val="center"/>
              <w:rPr>
                <w:rFonts w:asciiTheme="majorBidi" w:eastAsia="Franklin Gothic Book" w:hAnsiTheme="majorBidi" w:cstheme="majorBidi"/>
                <w:b/>
                <w:bCs/>
              </w:rPr>
            </w:pPr>
          </w:p>
        </w:tc>
      </w:tr>
      <w:tr w:rsidR="00761AAB" w:rsidRPr="00953E06" w14:paraId="3EC3054B" w14:textId="77777777" w:rsidTr="00E6070B">
        <w:trPr>
          <w:trHeight w:val="2879"/>
        </w:trPr>
        <w:tc>
          <w:tcPr>
            <w:tcW w:w="483" w:type="dxa"/>
            <w:vMerge w:val="restart"/>
          </w:tcPr>
          <w:p w14:paraId="00D436BB" w14:textId="77777777" w:rsidR="00761AAB" w:rsidRDefault="00761AAB" w:rsidP="001C7760">
            <w:pPr>
              <w:tabs>
                <w:tab w:val="left" w:pos="2475"/>
              </w:tabs>
              <w:jc w:val="center"/>
              <w:rPr>
                <w:rFonts w:asciiTheme="majorBidi" w:eastAsia="Franklin Gothic Book" w:hAnsiTheme="majorBidi" w:cstheme="majorBidi"/>
                <w:sz w:val="24"/>
                <w:szCs w:val="24"/>
              </w:rPr>
            </w:pPr>
          </w:p>
          <w:p w14:paraId="684463C5" w14:textId="77777777" w:rsidR="00761AAB" w:rsidRDefault="00761AAB" w:rsidP="001C7760">
            <w:pPr>
              <w:tabs>
                <w:tab w:val="left" w:pos="2475"/>
              </w:tabs>
              <w:jc w:val="center"/>
              <w:rPr>
                <w:rFonts w:asciiTheme="majorBidi" w:eastAsia="Franklin Gothic Book" w:hAnsiTheme="majorBidi" w:cstheme="majorBidi"/>
                <w:sz w:val="24"/>
                <w:szCs w:val="24"/>
              </w:rPr>
            </w:pPr>
          </w:p>
          <w:p w14:paraId="22B4737B" w14:textId="77777777" w:rsidR="00761AAB" w:rsidRPr="00953E06" w:rsidRDefault="00761AAB" w:rsidP="001C7760">
            <w:pPr>
              <w:tabs>
                <w:tab w:val="left" w:pos="2475"/>
              </w:tabs>
              <w:jc w:val="center"/>
              <w:rPr>
                <w:rFonts w:asciiTheme="majorBidi" w:eastAsia="Franklin Gothic Book" w:hAnsiTheme="majorBidi" w:cstheme="majorBidi"/>
                <w:sz w:val="24"/>
                <w:szCs w:val="24"/>
              </w:rPr>
            </w:pPr>
            <w:r w:rsidRPr="00953E06">
              <w:rPr>
                <w:rFonts w:asciiTheme="majorBidi" w:eastAsia="Franklin Gothic Book" w:hAnsiTheme="majorBidi" w:cstheme="majorBidi"/>
                <w:sz w:val="24"/>
                <w:szCs w:val="24"/>
              </w:rPr>
              <w:t>02</w:t>
            </w:r>
          </w:p>
        </w:tc>
        <w:tc>
          <w:tcPr>
            <w:tcW w:w="1945" w:type="dxa"/>
            <w:vMerge w:val="restart"/>
          </w:tcPr>
          <w:p w14:paraId="5989A10C" w14:textId="77777777" w:rsidR="00761AAB" w:rsidRDefault="00761AAB" w:rsidP="001C7760">
            <w:pPr>
              <w:tabs>
                <w:tab w:val="left" w:pos="2475"/>
              </w:tabs>
              <w:jc w:val="center"/>
              <w:rPr>
                <w:rFonts w:asciiTheme="majorBidi" w:hAnsiTheme="majorBidi" w:cstheme="majorBidi"/>
                <w:sz w:val="24"/>
                <w:szCs w:val="24"/>
                <w:lang w:eastAsia="fr-FR"/>
              </w:rPr>
            </w:pPr>
          </w:p>
          <w:p w14:paraId="7FBEFEBC" w14:textId="7F4D74E0" w:rsidR="00761AAB" w:rsidRDefault="00761AAB" w:rsidP="001C7760">
            <w:pPr>
              <w:tabs>
                <w:tab w:val="left" w:pos="2475"/>
              </w:tabs>
              <w:jc w:val="center"/>
              <w:rPr>
                <w:rFonts w:asciiTheme="majorBidi" w:hAnsiTheme="majorBidi" w:cstheme="majorBidi"/>
                <w:sz w:val="24"/>
                <w:szCs w:val="24"/>
                <w:lang w:eastAsia="fr-FR"/>
              </w:rPr>
            </w:pPr>
            <w:r>
              <w:rPr>
                <w:rFonts w:asciiTheme="majorBidi" w:hAnsiTheme="majorBidi" w:cstheme="majorBidi"/>
                <w:sz w:val="24"/>
                <w:szCs w:val="24"/>
                <w:lang w:eastAsia="fr-FR"/>
              </w:rPr>
              <w:t xml:space="preserve">Expérience du formateur </w:t>
            </w:r>
          </w:p>
          <w:p w14:paraId="66AB03B9" w14:textId="3F146CED" w:rsidR="00761AAB" w:rsidRPr="00953E06" w:rsidRDefault="00761AAB" w:rsidP="001C7760">
            <w:pPr>
              <w:tabs>
                <w:tab w:val="left" w:pos="2475"/>
              </w:tabs>
              <w:jc w:val="center"/>
              <w:rPr>
                <w:rFonts w:asciiTheme="majorBidi" w:eastAsia="Franklin Gothic Book" w:hAnsiTheme="majorBidi" w:cstheme="majorBidi"/>
                <w:sz w:val="24"/>
                <w:szCs w:val="24"/>
              </w:rPr>
            </w:pPr>
          </w:p>
        </w:tc>
        <w:tc>
          <w:tcPr>
            <w:tcW w:w="3821" w:type="dxa"/>
          </w:tcPr>
          <w:p w14:paraId="3E75D561" w14:textId="77777777" w:rsidR="00761AAB" w:rsidRDefault="00761AAB" w:rsidP="002F4486">
            <w:pPr>
              <w:adjustRightInd w:val="0"/>
              <w:rPr>
                <w:rFonts w:asciiTheme="majorBidi" w:eastAsia="Franklin Gothic Book" w:hAnsiTheme="majorBidi" w:cstheme="majorBidi"/>
                <w:sz w:val="24"/>
                <w:szCs w:val="24"/>
              </w:rPr>
            </w:pPr>
            <w:r>
              <w:rPr>
                <w:rFonts w:asciiTheme="majorBidi" w:eastAsia="Franklin Gothic Book" w:hAnsiTheme="majorBidi" w:cstheme="majorBidi"/>
                <w:sz w:val="24"/>
                <w:szCs w:val="24"/>
              </w:rPr>
              <w:t>Expérience similaire (05 points pour chaque mission similaire :</w:t>
            </w:r>
          </w:p>
          <w:p w14:paraId="4987C979" w14:textId="77777777" w:rsidR="00761AAB" w:rsidRDefault="00761AAB" w:rsidP="002F4486">
            <w:pPr>
              <w:adjustRightInd w:val="0"/>
              <w:rPr>
                <w:rFonts w:asciiTheme="majorBidi" w:eastAsia="Franklin Gothic Book" w:hAnsiTheme="majorBidi" w:cstheme="majorBidi"/>
                <w:sz w:val="24"/>
                <w:szCs w:val="24"/>
              </w:rPr>
            </w:pPr>
          </w:p>
          <w:p w14:paraId="7948FB9F" w14:textId="77777777" w:rsidR="00761AAB" w:rsidRDefault="00761AAB" w:rsidP="002F4486">
            <w:pPr>
              <w:adjustRightInd w:val="0"/>
              <w:rPr>
                <w:rFonts w:ascii="Calibri" w:eastAsia="Times New Roman" w:hAnsi="Calibri" w:cs="Calibri"/>
                <w:b/>
                <w:bCs/>
                <w:sz w:val="28"/>
                <w:szCs w:val="28"/>
                <w:lang w:eastAsia="de-DE"/>
              </w:rPr>
            </w:pPr>
            <w:r>
              <w:rPr>
                <w:rFonts w:ascii="Calibri" w:eastAsia="Times New Roman" w:hAnsi="Calibri" w:cs="Calibri"/>
                <w:b/>
                <w:bCs/>
                <w:sz w:val="28"/>
                <w:szCs w:val="28"/>
                <w:lang w:eastAsia="de-DE"/>
              </w:rPr>
              <w:t xml:space="preserve">- </w:t>
            </w:r>
            <w:r w:rsidRPr="00EC35CD">
              <w:rPr>
                <w:rFonts w:ascii="Calibri" w:eastAsia="Times New Roman" w:hAnsi="Calibri" w:cs="Calibri"/>
                <w:b/>
                <w:bCs/>
                <w:sz w:val="28"/>
                <w:szCs w:val="28"/>
                <w:lang w:eastAsia="de-DE"/>
              </w:rPr>
              <w:t>La pédagogie numérique</w:t>
            </w:r>
          </w:p>
          <w:p w14:paraId="7FEA0CB3" w14:textId="77777777" w:rsidR="00761AAB" w:rsidRDefault="00761AAB" w:rsidP="002F4486">
            <w:pPr>
              <w:adjustRightInd w:val="0"/>
              <w:rPr>
                <w:rFonts w:ascii="Calibri" w:eastAsia="Times New Roman" w:hAnsi="Calibri" w:cs="Calibri"/>
                <w:b/>
                <w:bCs/>
                <w:sz w:val="28"/>
                <w:szCs w:val="28"/>
                <w:lang w:eastAsia="de-DE"/>
              </w:rPr>
            </w:pPr>
            <w:r>
              <w:rPr>
                <w:rFonts w:ascii="Calibri" w:eastAsia="Times New Roman" w:hAnsi="Calibri" w:cs="Calibri"/>
                <w:b/>
                <w:bCs/>
                <w:sz w:val="28"/>
                <w:szCs w:val="28"/>
                <w:lang w:eastAsia="de-DE"/>
              </w:rPr>
              <w:t>- Création des</w:t>
            </w:r>
            <w:r w:rsidRPr="00EC35CD">
              <w:rPr>
                <w:rFonts w:ascii="Calibri" w:eastAsia="Times New Roman" w:hAnsi="Calibri" w:cs="Calibri"/>
                <w:b/>
                <w:bCs/>
                <w:sz w:val="28"/>
                <w:szCs w:val="28"/>
                <w:lang w:eastAsia="de-DE"/>
              </w:rPr>
              <w:t xml:space="preserve"> dispositifs pédagogiques numériques innovant</w:t>
            </w:r>
          </w:p>
          <w:p w14:paraId="50F63EAA" w14:textId="77777777" w:rsidR="00761AAB" w:rsidRDefault="00761AAB" w:rsidP="002F4486">
            <w:pPr>
              <w:adjustRightInd w:val="0"/>
              <w:rPr>
                <w:rFonts w:ascii="Calibri" w:eastAsia="Times New Roman" w:hAnsi="Calibri" w:cs="Calibri"/>
                <w:b/>
                <w:bCs/>
                <w:sz w:val="28"/>
                <w:szCs w:val="28"/>
                <w:lang w:eastAsia="de-DE"/>
              </w:rPr>
            </w:pPr>
            <w:r>
              <w:rPr>
                <w:rFonts w:ascii="Calibri" w:eastAsia="Times New Roman" w:hAnsi="Calibri" w:cs="Calibri"/>
                <w:b/>
                <w:bCs/>
                <w:sz w:val="28"/>
                <w:szCs w:val="28"/>
                <w:lang w:eastAsia="de-DE"/>
              </w:rPr>
              <w:t xml:space="preserve">- </w:t>
            </w:r>
            <w:proofErr w:type="spellStart"/>
            <w:r>
              <w:rPr>
                <w:rFonts w:ascii="Calibri" w:eastAsia="Times New Roman" w:hAnsi="Calibri" w:cs="Calibri"/>
                <w:b/>
                <w:bCs/>
                <w:sz w:val="28"/>
                <w:szCs w:val="28"/>
                <w:lang w:eastAsia="de-DE"/>
              </w:rPr>
              <w:t>Moodle</w:t>
            </w:r>
            <w:proofErr w:type="spellEnd"/>
          </w:p>
          <w:p w14:paraId="49BACB8A" w14:textId="11CEE18B" w:rsidR="00761AAB" w:rsidRPr="00953E06" w:rsidRDefault="00761AAB" w:rsidP="007E2713">
            <w:pPr>
              <w:adjustRightInd w:val="0"/>
              <w:rPr>
                <w:rFonts w:asciiTheme="majorBidi" w:eastAsia="Franklin Gothic Book" w:hAnsiTheme="majorBidi" w:cstheme="majorBidi"/>
                <w:sz w:val="24"/>
                <w:szCs w:val="24"/>
              </w:rPr>
            </w:pPr>
            <w:r>
              <w:rPr>
                <w:rFonts w:ascii="Calibri" w:eastAsia="Times New Roman" w:hAnsi="Calibri" w:cs="Calibri"/>
                <w:b/>
                <w:bCs/>
                <w:sz w:val="28"/>
                <w:szCs w:val="28"/>
                <w:lang w:eastAsia="de-DE"/>
              </w:rPr>
              <w:t>-</w:t>
            </w:r>
            <w:r>
              <w:t xml:space="preserve"> </w:t>
            </w:r>
            <w:r w:rsidRPr="002F4486">
              <w:rPr>
                <w:b/>
                <w:bCs/>
              </w:rPr>
              <w:t>MOOC</w:t>
            </w:r>
          </w:p>
        </w:tc>
        <w:tc>
          <w:tcPr>
            <w:tcW w:w="1130" w:type="dxa"/>
            <w:vAlign w:val="center"/>
          </w:tcPr>
          <w:p w14:paraId="1E1F463A" w14:textId="03455A0B" w:rsidR="00761AAB" w:rsidRPr="00953E06" w:rsidRDefault="00761AAB" w:rsidP="00E6070B">
            <w:pPr>
              <w:tabs>
                <w:tab w:val="left" w:pos="2475"/>
              </w:tabs>
              <w:jc w:val="center"/>
              <w:rPr>
                <w:rFonts w:asciiTheme="majorBidi" w:eastAsia="Franklin Gothic Book" w:hAnsiTheme="majorBidi" w:cstheme="majorBidi"/>
                <w:sz w:val="24"/>
                <w:szCs w:val="24"/>
              </w:rPr>
            </w:pPr>
            <w:r>
              <w:rPr>
                <w:rFonts w:asciiTheme="majorBidi" w:eastAsia="Franklin Gothic Book" w:hAnsiTheme="majorBidi" w:cstheme="majorBidi"/>
                <w:sz w:val="24"/>
                <w:szCs w:val="24"/>
              </w:rPr>
              <w:t>50</w:t>
            </w:r>
            <w:r w:rsidRPr="00953E06">
              <w:rPr>
                <w:rFonts w:asciiTheme="majorBidi" w:eastAsia="Franklin Gothic Book" w:hAnsiTheme="majorBidi" w:cstheme="majorBidi"/>
                <w:sz w:val="24"/>
                <w:szCs w:val="24"/>
              </w:rPr>
              <w:t>/100</w:t>
            </w:r>
          </w:p>
        </w:tc>
        <w:tc>
          <w:tcPr>
            <w:tcW w:w="1688" w:type="dxa"/>
            <w:vMerge w:val="restart"/>
            <w:vAlign w:val="center"/>
          </w:tcPr>
          <w:p w14:paraId="15CFF879" w14:textId="77777777" w:rsidR="00761AAB" w:rsidRPr="005D16C8" w:rsidRDefault="00761AAB" w:rsidP="00E71019">
            <w:pPr>
              <w:tabs>
                <w:tab w:val="left" w:pos="2475"/>
              </w:tabs>
              <w:jc w:val="center"/>
              <w:rPr>
                <w:rFonts w:asciiTheme="majorBidi" w:eastAsia="Franklin Gothic Book" w:hAnsiTheme="majorBidi" w:cstheme="majorBidi"/>
                <w:b/>
                <w:bCs/>
              </w:rPr>
            </w:pPr>
            <w:r w:rsidRPr="005D16C8">
              <w:rPr>
                <w:rFonts w:asciiTheme="majorBidi" w:eastAsia="Franklin Gothic Book" w:hAnsiTheme="majorBidi" w:cstheme="majorBidi"/>
                <w:b/>
                <w:bCs/>
              </w:rPr>
              <w:t>70 points /100</w:t>
            </w:r>
          </w:p>
          <w:p w14:paraId="667C046F" w14:textId="77777777" w:rsidR="00761AAB" w:rsidRPr="005D16C8" w:rsidRDefault="00761AAB" w:rsidP="00E71019">
            <w:pPr>
              <w:tabs>
                <w:tab w:val="left" w:pos="2475"/>
              </w:tabs>
              <w:jc w:val="center"/>
              <w:rPr>
                <w:rFonts w:asciiTheme="majorBidi" w:eastAsia="Franklin Gothic Book" w:hAnsiTheme="majorBidi" w:cstheme="majorBidi"/>
                <w:b/>
                <w:bCs/>
              </w:rPr>
            </w:pPr>
          </w:p>
        </w:tc>
      </w:tr>
      <w:tr w:rsidR="00E71019" w:rsidRPr="00953E06" w14:paraId="1EE6D683" w14:textId="77777777" w:rsidTr="002F4486">
        <w:trPr>
          <w:trHeight w:val="328"/>
        </w:trPr>
        <w:tc>
          <w:tcPr>
            <w:tcW w:w="483" w:type="dxa"/>
            <w:vMerge/>
          </w:tcPr>
          <w:p w14:paraId="64C04F99" w14:textId="77777777" w:rsidR="00E71019" w:rsidRPr="00953E06" w:rsidRDefault="00E71019" w:rsidP="001C7760">
            <w:pPr>
              <w:tabs>
                <w:tab w:val="left" w:pos="2475"/>
              </w:tabs>
              <w:jc w:val="center"/>
              <w:rPr>
                <w:rFonts w:asciiTheme="majorBidi" w:eastAsia="Franklin Gothic Book" w:hAnsiTheme="majorBidi" w:cstheme="majorBidi"/>
                <w:sz w:val="24"/>
                <w:szCs w:val="24"/>
              </w:rPr>
            </w:pPr>
          </w:p>
        </w:tc>
        <w:tc>
          <w:tcPr>
            <w:tcW w:w="1945" w:type="dxa"/>
            <w:vMerge/>
          </w:tcPr>
          <w:p w14:paraId="40BA9013" w14:textId="77777777" w:rsidR="00E71019" w:rsidRPr="00953E06" w:rsidRDefault="00E71019" w:rsidP="001C7760">
            <w:pPr>
              <w:adjustRightInd w:val="0"/>
              <w:rPr>
                <w:rFonts w:asciiTheme="majorBidi" w:eastAsia="Franklin Gothic Book" w:hAnsiTheme="majorBidi" w:cstheme="majorBidi"/>
                <w:sz w:val="24"/>
                <w:szCs w:val="24"/>
              </w:rPr>
            </w:pPr>
          </w:p>
        </w:tc>
        <w:tc>
          <w:tcPr>
            <w:tcW w:w="3821" w:type="dxa"/>
          </w:tcPr>
          <w:p w14:paraId="50360D88" w14:textId="77777777" w:rsidR="00E71019" w:rsidRPr="00953E06" w:rsidRDefault="00E71019" w:rsidP="001C7760">
            <w:pPr>
              <w:adjustRightInd w:val="0"/>
              <w:jc w:val="both"/>
              <w:rPr>
                <w:rFonts w:asciiTheme="majorBidi" w:eastAsia="Franklin Gothic Book" w:hAnsiTheme="majorBidi" w:cstheme="majorBidi"/>
                <w:b/>
                <w:bCs/>
                <w:sz w:val="24"/>
                <w:szCs w:val="24"/>
              </w:rPr>
            </w:pPr>
            <w:r>
              <w:rPr>
                <w:rFonts w:asciiTheme="majorBidi" w:eastAsia="Franklin Gothic Book" w:hAnsiTheme="majorBidi" w:cstheme="majorBidi"/>
                <w:sz w:val="24"/>
                <w:szCs w:val="24"/>
              </w:rPr>
              <w:t>Diplôme min (bac+5)</w:t>
            </w:r>
          </w:p>
        </w:tc>
        <w:tc>
          <w:tcPr>
            <w:tcW w:w="1130" w:type="dxa"/>
          </w:tcPr>
          <w:p w14:paraId="44B1F213" w14:textId="77777777" w:rsidR="00E71019" w:rsidRPr="00953E06" w:rsidRDefault="00E71019" w:rsidP="001C7760">
            <w:pPr>
              <w:tabs>
                <w:tab w:val="left" w:pos="2475"/>
              </w:tabs>
              <w:jc w:val="center"/>
              <w:rPr>
                <w:rFonts w:asciiTheme="majorBidi" w:eastAsia="Franklin Gothic Book" w:hAnsiTheme="majorBidi" w:cstheme="majorBidi"/>
                <w:sz w:val="24"/>
                <w:szCs w:val="24"/>
              </w:rPr>
            </w:pPr>
            <w:r>
              <w:rPr>
                <w:rFonts w:asciiTheme="majorBidi" w:eastAsia="Franklin Gothic Book" w:hAnsiTheme="majorBidi" w:cstheme="majorBidi"/>
                <w:sz w:val="24"/>
                <w:szCs w:val="24"/>
              </w:rPr>
              <w:t>20</w:t>
            </w:r>
            <w:r w:rsidRPr="00953E06">
              <w:rPr>
                <w:rFonts w:asciiTheme="majorBidi" w:eastAsia="Franklin Gothic Book" w:hAnsiTheme="majorBidi" w:cstheme="majorBidi"/>
                <w:sz w:val="24"/>
                <w:szCs w:val="24"/>
              </w:rPr>
              <w:t>/100</w:t>
            </w:r>
          </w:p>
        </w:tc>
        <w:tc>
          <w:tcPr>
            <w:tcW w:w="1688" w:type="dxa"/>
            <w:vMerge/>
          </w:tcPr>
          <w:p w14:paraId="79A08A4E" w14:textId="77777777" w:rsidR="00E71019" w:rsidRPr="00953E06" w:rsidRDefault="00E71019" w:rsidP="001C7760">
            <w:pPr>
              <w:tabs>
                <w:tab w:val="left" w:pos="2475"/>
              </w:tabs>
              <w:jc w:val="center"/>
              <w:rPr>
                <w:rFonts w:asciiTheme="majorBidi" w:eastAsia="Franklin Gothic Book" w:hAnsiTheme="majorBidi" w:cstheme="majorBidi"/>
                <w:b/>
                <w:bCs/>
                <w:sz w:val="24"/>
                <w:szCs w:val="24"/>
              </w:rPr>
            </w:pPr>
          </w:p>
        </w:tc>
      </w:tr>
      <w:tr w:rsidR="00E71019" w:rsidRPr="00953E06" w14:paraId="73B5C30A" w14:textId="77777777" w:rsidTr="00E71019">
        <w:trPr>
          <w:trHeight w:val="60"/>
        </w:trPr>
        <w:tc>
          <w:tcPr>
            <w:tcW w:w="7379" w:type="dxa"/>
            <w:gridSpan w:val="4"/>
          </w:tcPr>
          <w:p w14:paraId="18C022F4" w14:textId="77777777" w:rsidR="00E71019" w:rsidRPr="00B556E2" w:rsidRDefault="00E71019" w:rsidP="001C7760">
            <w:pPr>
              <w:tabs>
                <w:tab w:val="left" w:pos="2475"/>
              </w:tabs>
              <w:jc w:val="center"/>
              <w:rPr>
                <w:rFonts w:asciiTheme="majorBidi" w:eastAsia="Franklin Gothic Book" w:hAnsiTheme="majorBidi" w:cstheme="majorBidi"/>
                <w:b/>
                <w:bCs/>
                <w:sz w:val="24"/>
                <w:szCs w:val="24"/>
              </w:rPr>
            </w:pPr>
            <w:r w:rsidRPr="00B556E2">
              <w:rPr>
                <w:rFonts w:asciiTheme="majorBidi" w:eastAsia="Franklin Gothic Book" w:hAnsiTheme="majorBidi" w:cstheme="majorBidi"/>
                <w:b/>
                <w:bCs/>
                <w:sz w:val="24"/>
                <w:szCs w:val="24"/>
              </w:rPr>
              <w:t>Total</w:t>
            </w:r>
          </w:p>
        </w:tc>
        <w:tc>
          <w:tcPr>
            <w:tcW w:w="1688" w:type="dxa"/>
          </w:tcPr>
          <w:p w14:paraId="1E09A96F" w14:textId="77777777" w:rsidR="00E71019" w:rsidRPr="00953E06" w:rsidRDefault="00E71019" w:rsidP="001C7760">
            <w:pPr>
              <w:tabs>
                <w:tab w:val="left" w:pos="2475"/>
              </w:tabs>
              <w:jc w:val="center"/>
              <w:rPr>
                <w:rFonts w:asciiTheme="majorBidi" w:eastAsia="Franklin Gothic Book" w:hAnsiTheme="majorBidi" w:cstheme="majorBidi"/>
                <w:b/>
                <w:bCs/>
                <w:sz w:val="24"/>
                <w:szCs w:val="24"/>
              </w:rPr>
            </w:pPr>
            <w:r w:rsidRPr="00953E06">
              <w:rPr>
                <w:rFonts w:asciiTheme="majorBidi" w:eastAsia="Franklin Gothic Book" w:hAnsiTheme="majorBidi" w:cstheme="majorBidi"/>
                <w:b/>
                <w:bCs/>
                <w:sz w:val="24"/>
                <w:szCs w:val="24"/>
              </w:rPr>
              <w:t>100/100</w:t>
            </w:r>
          </w:p>
        </w:tc>
      </w:tr>
    </w:tbl>
    <w:p w14:paraId="7346B2E2" w14:textId="77777777" w:rsidR="00E71019" w:rsidRPr="00AC08DB" w:rsidRDefault="00E71019" w:rsidP="00E71019">
      <w:pPr>
        <w:autoSpaceDE w:val="0"/>
        <w:autoSpaceDN w:val="0"/>
        <w:adjustRightInd w:val="0"/>
        <w:spacing w:after="0" w:line="240" w:lineRule="auto"/>
        <w:rPr>
          <w:rFonts w:ascii="Calibri" w:eastAsia="Times New Roman" w:hAnsi="Calibri" w:cs="Calibri"/>
          <w:sz w:val="24"/>
          <w:szCs w:val="24"/>
          <w:lang w:eastAsia="fr-FR"/>
        </w:rPr>
      </w:pPr>
    </w:p>
    <w:p w14:paraId="274F096B" w14:textId="77777777" w:rsidR="00C7669C" w:rsidRPr="00AC08DB" w:rsidRDefault="00C7669C" w:rsidP="00390218">
      <w:pPr>
        <w:tabs>
          <w:tab w:val="left" w:pos="7395"/>
        </w:tabs>
        <w:spacing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ab/>
      </w:r>
    </w:p>
    <w:p w14:paraId="1E29126F" w14:textId="77777777" w:rsidR="00C7669C" w:rsidRPr="00AC08DB" w:rsidRDefault="00C7669C" w:rsidP="00390218">
      <w:p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À l’issue de cette évaluation, une note de dossier est attribuée à chaque candidat. Une note minimale de </w:t>
      </w:r>
      <w:r w:rsidRPr="00F7285A">
        <w:rPr>
          <w:rFonts w:ascii="Calibri" w:eastAsia="Times New Roman" w:hAnsi="Calibri" w:cs="Calibri"/>
          <w:b/>
          <w:bCs/>
          <w:sz w:val="24"/>
          <w:szCs w:val="24"/>
          <w:lang w:eastAsia="fr-FR"/>
        </w:rPr>
        <w:t>70/100</w:t>
      </w:r>
      <w:r w:rsidRPr="00AC08DB">
        <w:rPr>
          <w:rFonts w:ascii="Calibri" w:eastAsia="Times New Roman" w:hAnsi="Calibri" w:cs="Calibri"/>
          <w:sz w:val="24"/>
          <w:szCs w:val="24"/>
          <w:lang w:eastAsia="fr-FR"/>
        </w:rPr>
        <w:t xml:space="preserve"> est requise pour être éligible. </w:t>
      </w:r>
    </w:p>
    <w:p w14:paraId="28B4E785" w14:textId="77777777" w:rsidR="00C7669C" w:rsidRPr="00AC08DB" w:rsidRDefault="00C7669C" w:rsidP="00390218">
      <w:p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Un </w:t>
      </w:r>
      <w:r w:rsidR="005D203B" w:rsidRPr="00AC08DB">
        <w:rPr>
          <w:rFonts w:ascii="Calibri" w:eastAsia="Times New Roman" w:hAnsi="Calibri" w:cs="Calibri"/>
          <w:sz w:val="24"/>
          <w:szCs w:val="24"/>
          <w:lang w:eastAsia="fr-FR"/>
        </w:rPr>
        <w:t>rapport</w:t>
      </w:r>
      <w:r w:rsidRPr="00AC08DB">
        <w:rPr>
          <w:rFonts w:ascii="Calibri" w:eastAsia="Times New Roman" w:hAnsi="Calibri" w:cs="Calibri"/>
          <w:sz w:val="24"/>
          <w:szCs w:val="24"/>
          <w:lang w:eastAsia="fr-FR"/>
        </w:rPr>
        <w:t xml:space="preserve"> de classement des </w:t>
      </w:r>
      <w:r w:rsidR="00AE090C">
        <w:rPr>
          <w:rFonts w:ascii="Calibri" w:eastAsia="Times New Roman" w:hAnsi="Calibri" w:cs="Calibri"/>
          <w:sz w:val="24"/>
          <w:szCs w:val="24"/>
          <w:lang w:eastAsia="fr-FR"/>
        </w:rPr>
        <w:t xml:space="preserve">bureaux de </w:t>
      </w:r>
      <w:r w:rsidRPr="00AC08DB">
        <w:rPr>
          <w:rFonts w:ascii="Calibri" w:eastAsia="Times New Roman" w:hAnsi="Calibri" w:cs="Calibri"/>
          <w:sz w:val="24"/>
          <w:szCs w:val="24"/>
          <w:lang w:eastAsia="fr-FR"/>
        </w:rPr>
        <w:t xml:space="preserve">consultants est rédigé au terme de la sélection par la </w:t>
      </w:r>
      <w:r w:rsidR="005D203B" w:rsidRPr="00AC08DB">
        <w:rPr>
          <w:rFonts w:ascii="Calibri" w:eastAsia="Times New Roman" w:hAnsi="Calibri" w:cs="Calibri"/>
          <w:sz w:val="24"/>
          <w:szCs w:val="24"/>
          <w:lang w:eastAsia="fr-FR"/>
        </w:rPr>
        <w:t>méthode (QC)</w:t>
      </w:r>
      <w:r w:rsidRPr="00AC08DB">
        <w:rPr>
          <w:rFonts w:ascii="Calibri" w:eastAsia="Times New Roman" w:hAnsi="Calibri" w:cs="Calibri"/>
          <w:sz w:val="24"/>
          <w:szCs w:val="24"/>
          <w:lang w:eastAsia="fr-FR"/>
        </w:rPr>
        <w:t xml:space="preserve"> </w:t>
      </w:r>
      <w:r w:rsidR="00230785" w:rsidRPr="00AC08DB">
        <w:rPr>
          <w:rFonts w:ascii="Calibri" w:eastAsia="Times New Roman" w:hAnsi="Calibri" w:cs="Calibri"/>
          <w:sz w:val="24"/>
          <w:szCs w:val="24"/>
          <w:lang w:eastAsia="fr-FR"/>
        </w:rPr>
        <w:t xml:space="preserve">qui établira </w:t>
      </w:r>
      <w:r w:rsidR="005D203B" w:rsidRPr="00AC08DB">
        <w:rPr>
          <w:rFonts w:ascii="Calibri" w:eastAsia="Times New Roman" w:hAnsi="Calibri" w:cs="Calibri"/>
          <w:sz w:val="24"/>
          <w:szCs w:val="24"/>
          <w:lang w:eastAsia="fr-FR"/>
        </w:rPr>
        <w:t>la sélection du Bureau le mieux qualifié pour soumettre une proposition technique et une proposition financière</w:t>
      </w:r>
      <w:r w:rsidR="00230785" w:rsidRPr="00AC08DB">
        <w:rPr>
          <w:rFonts w:ascii="Calibri" w:eastAsia="Times New Roman" w:hAnsi="Calibri" w:cs="Calibri"/>
          <w:sz w:val="24"/>
          <w:szCs w:val="24"/>
          <w:lang w:eastAsia="fr-FR"/>
        </w:rPr>
        <w:t xml:space="preserve"> puis</w:t>
      </w:r>
      <w:r w:rsidR="005D203B" w:rsidRPr="00AC08DB">
        <w:rPr>
          <w:rFonts w:ascii="Calibri" w:eastAsia="Times New Roman" w:hAnsi="Calibri" w:cs="Calibri"/>
          <w:sz w:val="24"/>
          <w:szCs w:val="24"/>
          <w:lang w:eastAsia="fr-FR"/>
        </w:rPr>
        <w:t xml:space="preserve"> </w:t>
      </w:r>
      <w:r w:rsidRPr="00AC08DB">
        <w:rPr>
          <w:rFonts w:ascii="Calibri" w:eastAsia="Times New Roman" w:hAnsi="Calibri" w:cs="Calibri"/>
          <w:sz w:val="24"/>
          <w:szCs w:val="24"/>
          <w:lang w:eastAsia="fr-FR"/>
        </w:rPr>
        <w:t xml:space="preserve">pour la négociation du contrat. </w:t>
      </w:r>
      <w:r w:rsidR="00230785" w:rsidRPr="00AC08DB">
        <w:rPr>
          <w:rFonts w:ascii="Calibri" w:eastAsia="Times New Roman" w:hAnsi="Calibri" w:cs="Calibri"/>
          <w:sz w:val="24"/>
          <w:szCs w:val="24"/>
          <w:lang w:eastAsia="fr-FR"/>
        </w:rPr>
        <w:t xml:space="preserve"> </w:t>
      </w:r>
    </w:p>
    <w:p w14:paraId="3F229FD3" w14:textId="77777777" w:rsidR="00C7669C" w:rsidRPr="00AC08DB" w:rsidRDefault="00C7669C" w:rsidP="00390218">
      <w:p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Avant l’attribution définitive du contrat, celui-ci sera négocié avec le </w:t>
      </w:r>
      <w:r w:rsidR="00AE090C">
        <w:rPr>
          <w:rFonts w:ascii="Calibri" w:eastAsia="Times New Roman" w:hAnsi="Calibri" w:cs="Calibri"/>
          <w:sz w:val="24"/>
          <w:szCs w:val="24"/>
          <w:lang w:eastAsia="fr-FR"/>
        </w:rPr>
        <w:t xml:space="preserve">bureau de </w:t>
      </w:r>
      <w:r w:rsidRPr="00AC08DB">
        <w:rPr>
          <w:rFonts w:ascii="Calibri" w:eastAsia="Times New Roman" w:hAnsi="Calibri" w:cs="Calibri"/>
          <w:sz w:val="24"/>
          <w:szCs w:val="24"/>
          <w:lang w:eastAsia="fr-FR"/>
        </w:rPr>
        <w:t>consultant</w:t>
      </w:r>
      <w:r w:rsidR="00AE090C">
        <w:rPr>
          <w:rFonts w:ascii="Calibri" w:eastAsia="Times New Roman" w:hAnsi="Calibri" w:cs="Calibri"/>
          <w:sz w:val="24"/>
          <w:szCs w:val="24"/>
          <w:lang w:eastAsia="fr-FR"/>
        </w:rPr>
        <w:t>s</w:t>
      </w:r>
      <w:r w:rsidRPr="00AC08DB">
        <w:rPr>
          <w:rFonts w:ascii="Calibri" w:eastAsia="Times New Roman" w:hAnsi="Calibri" w:cs="Calibri"/>
          <w:sz w:val="24"/>
          <w:szCs w:val="24"/>
          <w:lang w:eastAsia="fr-FR"/>
        </w:rPr>
        <w:t xml:space="preserve"> sélectionné. Les négociations porte</w:t>
      </w:r>
      <w:r w:rsidR="00230785" w:rsidRPr="00AC08DB">
        <w:rPr>
          <w:rFonts w:ascii="Calibri" w:eastAsia="Times New Roman" w:hAnsi="Calibri" w:cs="Calibri"/>
          <w:sz w:val="24"/>
          <w:szCs w:val="24"/>
          <w:lang w:eastAsia="fr-FR"/>
        </w:rPr>
        <w:t>ro</w:t>
      </w:r>
      <w:r w:rsidRPr="00AC08DB">
        <w:rPr>
          <w:rFonts w:ascii="Calibri" w:eastAsia="Times New Roman" w:hAnsi="Calibri" w:cs="Calibri"/>
          <w:sz w:val="24"/>
          <w:szCs w:val="24"/>
          <w:lang w:eastAsia="fr-FR"/>
        </w:rPr>
        <w:t xml:space="preserve">nt essentiellement sur : </w:t>
      </w:r>
    </w:p>
    <w:p w14:paraId="2E5A3892" w14:textId="77777777" w:rsidR="00C7669C" w:rsidRPr="00AC08DB" w:rsidRDefault="00C7669C" w:rsidP="00390218">
      <w:pPr>
        <w:numPr>
          <w:ilvl w:val="0"/>
          <w:numId w:val="20"/>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Les conditions techniques de mise en œuvre de la mission, notamment le calendrier détaillé de déroulement. </w:t>
      </w:r>
    </w:p>
    <w:p w14:paraId="5639077D" w14:textId="77777777" w:rsidR="00C7669C" w:rsidRPr="00AC08DB" w:rsidRDefault="00C7669C" w:rsidP="00390218">
      <w:pPr>
        <w:numPr>
          <w:ilvl w:val="0"/>
          <w:numId w:val="20"/>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L’approche méthodologique et pédagogique à adopter et le programme de réalisation de la mission. </w:t>
      </w:r>
    </w:p>
    <w:p w14:paraId="64E12711" w14:textId="77777777" w:rsidR="00C7669C" w:rsidRPr="00AC08DB" w:rsidRDefault="00C7669C" w:rsidP="00390218">
      <w:pPr>
        <w:numPr>
          <w:ilvl w:val="0"/>
          <w:numId w:val="20"/>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 contenu des livrables. </w:t>
      </w:r>
    </w:p>
    <w:p w14:paraId="2CA49D28" w14:textId="77777777" w:rsidR="00C7669C" w:rsidRPr="00AC08DB" w:rsidRDefault="00C7669C" w:rsidP="00390218">
      <w:pPr>
        <w:numPr>
          <w:ilvl w:val="0"/>
          <w:numId w:val="20"/>
        </w:numPr>
        <w:autoSpaceDE w:val="0"/>
        <w:autoSpaceDN w:val="0"/>
        <w:adjustRightInd w:val="0"/>
        <w:spacing w:after="78"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L’offre financière y compris les obligations fiscales. </w:t>
      </w:r>
    </w:p>
    <w:p w14:paraId="422DC32D" w14:textId="77777777" w:rsidR="00FB49E2" w:rsidRPr="00AC08DB" w:rsidRDefault="00FB49E2" w:rsidP="00390218">
      <w:pPr>
        <w:autoSpaceDE w:val="0"/>
        <w:autoSpaceDN w:val="0"/>
        <w:adjustRightInd w:val="0"/>
        <w:spacing w:after="78" w:line="240" w:lineRule="auto"/>
        <w:ind w:left="360"/>
        <w:jc w:val="both"/>
        <w:rPr>
          <w:rFonts w:ascii="Calibri" w:eastAsia="Times New Roman" w:hAnsi="Calibri" w:cs="Calibri"/>
          <w:sz w:val="24"/>
          <w:szCs w:val="24"/>
          <w:lang w:eastAsia="fr-FR"/>
        </w:rPr>
      </w:pPr>
    </w:p>
    <w:p w14:paraId="70A55F4D" w14:textId="77777777" w:rsidR="001C4022" w:rsidRPr="00AC08DB" w:rsidRDefault="00C7669C" w:rsidP="00204302">
      <w:pPr>
        <w:pStyle w:val="Paragraphedeliste"/>
        <w:numPr>
          <w:ilvl w:val="0"/>
          <w:numId w:val="4"/>
        </w:numPr>
        <w:tabs>
          <w:tab w:val="left" w:pos="4950"/>
        </w:tabs>
        <w:spacing w:after="0" w:line="240" w:lineRule="auto"/>
        <w:ind w:left="426" w:hanging="284"/>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t>CONFLITS D’INTERET</w:t>
      </w:r>
    </w:p>
    <w:p w14:paraId="1345F188" w14:textId="77777777" w:rsidR="00230785" w:rsidRPr="00AC08DB" w:rsidRDefault="00C7669C" w:rsidP="00390218">
      <w:pPr>
        <w:autoSpaceDE w:val="0"/>
        <w:autoSpaceDN w:val="0"/>
        <w:adjustRightInd w:val="0"/>
        <w:spacing w:after="0" w:line="240" w:lineRule="auto"/>
        <w:jc w:val="both"/>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Les </w:t>
      </w:r>
      <w:r w:rsidR="00AE090C">
        <w:rPr>
          <w:rFonts w:ascii="Calibri" w:eastAsia="Times New Roman" w:hAnsi="Calibri" w:cs="Calibri"/>
          <w:sz w:val="24"/>
          <w:szCs w:val="24"/>
          <w:lang w:eastAsia="fr-FR"/>
        </w:rPr>
        <w:t xml:space="preserve">bureaux de </w:t>
      </w:r>
      <w:r w:rsidRPr="00AC08DB">
        <w:rPr>
          <w:rFonts w:ascii="Calibri" w:eastAsia="Times New Roman" w:hAnsi="Calibri" w:cs="Calibri"/>
          <w:sz w:val="24"/>
          <w:szCs w:val="24"/>
          <w:lang w:eastAsia="fr-FR"/>
        </w:rPr>
        <w:t>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AC08DB">
        <w:rPr>
          <w:rFonts w:ascii="Calibri" w:eastAsia="Times New Roman" w:hAnsi="Calibri" w:cs="Calibri"/>
          <w:sz w:val="24"/>
          <w:szCs w:val="24"/>
          <w:lang w:eastAsia="en-GB"/>
        </w:rPr>
        <w:t xml:space="preserve"> </w:t>
      </w:r>
      <w:r w:rsidRPr="00AC08DB">
        <w:rPr>
          <w:rFonts w:ascii="Calibri" w:eastAsia="Times New Roman" w:hAnsi="Calibri" w:cs="Calibri"/>
          <w:sz w:val="24"/>
          <w:szCs w:val="24"/>
          <w:lang w:eastAsia="fr-FR"/>
        </w:rPr>
        <w:t xml:space="preserve">fonctionnaire exerçant une fonction administrative doit présenter les autorisations nécessaires pour assurer la </w:t>
      </w:r>
      <w:r w:rsidR="00230785" w:rsidRPr="00AC08DB">
        <w:rPr>
          <w:rFonts w:ascii="Calibri" w:eastAsia="Times New Roman" w:hAnsi="Calibri" w:cs="Calibri"/>
          <w:sz w:val="24"/>
          <w:szCs w:val="24"/>
          <w:lang w:eastAsia="fr-FR"/>
        </w:rPr>
        <w:t>mission avant la signature du contrat.</w:t>
      </w:r>
    </w:p>
    <w:p w14:paraId="7D4F98E3" w14:textId="77777777" w:rsidR="00C7669C" w:rsidRPr="00AC08DB" w:rsidRDefault="00230785" w:rsidP="00390218">
      <w:pPr>
        <w:autoSpaceDE w:val="0"/>
        <w:autoSpaceDN w:val="0"/>
        <w:adjustRightInd w:val="0"/>
        <w:spacing w:before="240" w:after="0" w:line="240" w:lineRule="auto"/>
        <w:rPr>
          <w:rFonts w:ascii="Calibri" w:eastAsia="Times New Roman" w:hAnsi="Calibri" w:cs="Calibri"/>
          <w:sz w:val="24"/>
          <w:szCs w:val="24"/>
          <w:lang w:eastAsia="fr-FR"/>
        </w:rPr>
      </w:pPr>
      <w:r w:rsidRPr="00AC08DB">
        <w:rPr>
          <w:rFonts w:ascii="Calibri" w:eastAsia="Times New Roman" w:hAnsi="Calibri" w:cs="Calibri"/>
          <w:sz w:val="24"/>
          <w:szCs w:val="24"/>
          <w:lang w:eastAsia="fr-FR"/>
        </w:rPr>
        <w:t xml:space="preserve">Pour plus de détails sur les cas de conflits d’intérêts, prière de consulter le paragraphe 1.9 des directives de services de consultants de la Banque mondiale (version de 2011 révisée en 2014).  </w:t>
      </w:r>
    </w:p>
    <w:p w14:paraId="71A93C4A" w14:textId="77777777" w:rsidR="00C7669C" w:rsidRPr="00AC08DB" w:rsidRDefault="00C7669C" w:rsidP="00204302">
      <w:pPr>
        <w:pStyle w:val="Paragraphedeliste"/>
        <w:numPr>
          <w:ilvl w:val="0"/>
          <w:numId w:val="4"/>
        </w:numPr>
        <w:tabs>
          <w:tab w:val="left" w:pos="4950"/>
        </w:tabs>
        <w:spacing w:before="240" w:after="0" w:line="240" w:lineRule="auto"/>
        <w:ind w:left="426" w:hanging="284"/>
        <w:rPr>
          <w:rFonts w:ascii="Calibri" w:eastAsia="Times New Roman" w:hAnsi="Calibri" w:cs="Calibri"/>
          <w:b/>
          <w:sz w:val="24"/>
          <w:szCs w:val="24"/>
          <w:lang w:eastAsia="de-DE"/>
        </w:rPr>
      </w:pPr>
      <w:r w:rsidRPr="00AC08DB">
        <w:rPr>
          <w:rFonts w:ascii="Calibri" w:eastAsia="Times New Roman" w:hAnsi="Calibri" w:cs="Calibri"/>
          <w:b/>
          <w:sz w:val="24"/>
          <w:szCs w:val="24"/>
          <w:lang w:eastAsia="de-DE"/>
        </w:rPr>
        <w:t>ANNEXES</w:t>
      </w:r>
    </w:p>
    <w:p w14:paraId="047ADE98" w14:textId="77777777" w:rsidR="000C0D7F" w:rsidRPr="00AC08DB" w:rsidRDefault="000C0D7F" w:rsidP="00390218">
      <w:pPr>
        <w:autoSpaceDE w:val="0"/>
        <w:autoSpaceDN w:val="0"/>
        <w:adjustRightInd w:val="0"/>
        <w:spacing w:after="0" w:line="240" w:lineRule="auto"/>
        <w:rPr>
          <w:rFonts w:ascii="Calibri" w:eastAsia="Times New Roman" w:hAnsi="Calibri" w:cs="Calibri"/>
          <w:sz w:val="24"/>
          <w:szCs w:val="24"/>
          <w:lang w:eastAsia="fr-FR"/>
        </w:rPr>
      </w:pPr>
    </w:p>
    <w:p w14:paraId="78BA1C7F" w14:textId="77777777" w:rsidR="00183128" w:rsidRPr="00AC08DB" w:rsidRDefault="00C7669C" w:rsidP="00390218">
      <w:pPr>
        <w:pStyle w:val="Sec3head2"/>
        <w:jc w:val="left"/>
        <w:rPr>
          <w:rFonts w:ascii="Calibri" w:hAnsi="Calibri" w:cs="Calibri"/>
          <w:sz w:val="24"/>
          <w:szCs w:val="24"/>
          <w:lang w:eastAsia="fr-FR"/>
        </w:rPr>
      </w:pPr>
      <w:r w:rsidRPr="00AC08DB">
        <w:rPr>
          <w:rFonts w:ascii="Calibri" w:hAnsi="Calibri" w:cs="Calibri"/>
          <w:sz w:val="24"/>
          <w:szCs w:val="24"/>
          <w:lang w:eastAsia="fr-FR"/>
        </w:rPr>
        <w:t xml:space="preserve">Annexe 1. </w:t>
      </w:r>
      <w:bookmarkStart w:id="6" w:name="_Toc488238191"/>
      <w:bookmarkStart w:id="7" w:name="_Toc369861980"/>
      <w:r w:rsidR="00183128" w:rsidRPr="00AC08DB">
        <w:rPr>
          <w:rFonts w:ascii="Calibri" w:hAnsi="Calibri" w:cs="Calibri"/>
          <w:sz w:val="24"/>
          <w:szCs w:val="24"/>
          <w:lang w:eastAsia="fr-FR"/>
        </w:rPr>
        <w:t>formulaire de proposition technique</w:t>
      </w:r>
    </w:p>
    <w:p w14:paraId="16E42595" w14:textId="77777777" w:rsidR="00183128" w:rsidRPr="00AC08DB" w:rsidRDefault="00183128" w:rsidP="00390218">
      <w:pPr>
        <w:pStyle w:val="Sec3head2"/>
        <w:jc w:val="left"/>
        <w:rPr>
          <w:rFonts w:ascii="Calibri" w:hAnsi="Calibri" w:cs="Calibri"/>
          <w:sz w:val="24"/>
          <w:szCs w:val="24"/>
          <w:lang w:eastAsia="fr-FR"/>
        </w:rPr>
      </w:pPr>
    </w:p>
    <w:p w14:paraId="498278E7" w14:textId="77777777" w:rsidR="000C0D7F" w:rsidRPr="00AC08DB" w:rsidRDefault="00300706" w:rsidP="00390218">
      <w:pPr>
        <w:pStyle w:val="Sec3head2"/>
        <w:numPr>
          <w:ilvl w:val="1"/>
          <w:numId w:val="31"/>
        </w:numPr>
        <w:jc w:val="left"/>
        <w:rPr>
          <w:rFonts w:ascii="Calibri" w:hAnsi="Calibri" w:cs="Calibri"/>
          <w:sz w:val="24"/>
          <w:szCs w:val="24"/>
        </w:rPr>
      </w:pPr>
      <w:r w:rsidRPr="00AC08DB">
        <w:rPr>
          <w:rFonts w:ascii="Calibri" w:hAnsi="Calibri" w:cs="Calibri"/>
          <w:sz w:val="24"/>
          <w:szCs w:val="24"/>
        </w:rPr>
        <w:t>Formulaire Tech-</w:t>
      </w:r>
      <w:bookmarkEnd w:id="6"/>
      <w:r w:rsidRPr="00AC08DB">
        <w:rPr>
          <w:rFonts w:ascii="Calibri" w:hAnsi="Calibri" w:cs="Calibri"/>
          <w:sz w:val="24"/>
          <w:szCs w:val="24"/>
        </w:rPr>
        <w:t>1 : Organisation Et Expérience Du Consultant</w:t>
      </w:r>
      <w:bookmarkEnd w:id="7"/>
    </w:p>
    <w:p w14:paraId="2D652377" w14:textId="77777777" w:rsidR="00183128" w:rsidRPr="00AC08DB" w:rsidRDefault="00300706" w:rsidP="00390218">
      <w:pPr>
        <w:pStyle w:val="Sec3head2"/>
        <w:numPr>
          <w:ilvl w:val="1"/>
          <w:numId w:val="31"/>
        </w:numPr>
        <w:jc w:val="left"/>
        <w:rPr>
          <w:rFonts w:ascii="Calibri" w:hAnsi="Calibri" w:cs="Calibri"/>
          <w:sz w:val="24"/>
          <w:szCs w:val="24"/>
        </w:rPr>
      </w:pPr>
      <w:r w:rsidRPr="00AC08DB">
        <w:rPr>
          <w:rFonts w:ascii="Calibri" w:hAnsi="Calibri" w:cs="Calibri"/>
          <w:sz w:val="24"/>
          <w:szCs w:val="24"/>
        </w:rPr>
        <w:lastRenderedPageBreak/>
        <w:t>Formulaire Tech-2 : Description De L’approche, La Méthodologie, Et Du Programme De Travail Pour La Réalisation De La Mission.</w:t>
      </w:r>
    </w:p>
    <w:p w14:paraId="1C0E5523" w14:textId="77777777" w:rsidR="000C0D7F" w:rsidRPr="00AC08DB" w:rsidRDefault="000C0D7F" w:rsidP="00390218">
      <w:pPr>
        <w:autoSpaceDE w:val="0"/>
        <w:autoSpaceDN w:val="0"/>
        <w:adjustRightInd w:val="0"/>
        <w:spacing w:after="0" w:line="240" w:lineRule="auto"/>
        <w:rPr>
          <w:rFonts w:ascii="Calibri" w:eastAsia="Times New Roman" w:hAnsi="Calibri" w:cs="Calibri"/>
          <w:sz w:val="24"/>
          <w:szCs w:val="24"/>
          <w:lang w:eastAsia="fr-FR"/>
        </w:rPr>
      </w:pPr>
    </w:p>
    <w:p w14:paraId="6CE4EF70" w14:textId="77777777" w:rsidR="00300706" w:rsidRPr="00AC08DB" w:rsidRDefault="00C7669C" w:rsidP="00390218">
      <w:pPr>
        <w:pStyle w:val="Sec3head2"/>
        <w:jc w:val="left"/>
        <w:rPr>
          <w:rFonts w:ascii="Calibri" w:hAnsi="Calibri" w:cs="Calibri"/>
          <w:sz w:val="24"/>
          <w:szCs w:val="24"/>
          <w:lang w:eastAsia="fr-FR"/>
        </w:rPr>
      </w:pPr>
      <w:r w:rsidRPr="00AC08DB">
        <w:rPr>
          <w:rFonts w:ascii="Calibri" w:hAnsi="Calibri" w:cs="Calibri"/>
          <w:sz w:val="24"/>
          <w:szCs w:val="24"/>
          <w:lang w:eastAsia="fr-FR"/>
        </w:rPr>
        <w:t xml:space="preserve">Annexe 2. </w:t>
      </w:r>
      <w:r w:rsidR="00300706" w:rsidRPr="00AC08DB">
        <w:rPr>
          <w:rFonts w:ascii="Calibri" w:hAnsi="Calibri" w:cs="Calibri"/>
          <w:sz w:val="24"/>
          <w:szCs w:val="24"/>
          <w:lang w:eastAsia="fr-FR"/>
        </w:rPr>
        <w:t>Modèle de Curriculum Vitae</w:t>
      </w:r>
      <w:r w:rsidR="0017253C" w:rsidRPr="00AC08DB">
        <w:rPr>
          <w:rFonts w:ascii="Calibri" w:hAnsi="Calibri" w:cs="Calibri"/>
          <w:sz w:val="24"/>
          <w:szCs w:val="24"/>
          <w:lang w:eastAsia="fr-FR"/>
        </w:rPr>
        <w:t xml:space="preserve"> du personnes –ressources </w:t>
      </w:r>
      <w:r w:rsidR="001462D0" w:rsidRPr="00AC08DB">
        <w:rPr>
          <w:rFonts w:ascii="Calibri" w:hAnsi="Calibri" w:cs="Calibri"/>
          <w:sz w:val="24"/>
          <w:szCs w:val="24"/>
          <w:lang w:eastAsia="fr-FR"/>
        </w:rPr>
        <w:t>clés</w:t>
      </w:r>
      <w:r w:rsidR="0017253C" w:rsidRPr="00AC08DB">
        <w:rPr>
          <w:rFonts w:ascii="Calibri" w:hAnsi="Calibri" w:cs="Calibri"/>
          <w:sz w:val="24"/>
          <w:szCs w:val="24"/>
          <w:lang w:eastAsia="fr-FR"/>
        </w:rPr>
        <w:t xml:space="preserve">. </w:t>
      </w:r>
      <w:r w:rsidR="00300706" w:rsidRPr="00AC08DB">
        <w:rPr>
          <w:rFonts w:ascii="Calibri" w:hAnsi="Calibri" w:cs="Calibri"/>
          <w:sz w:val="24"/>
          <w:szCs w:val="24"/>
          <w:lang w:eastAsia="fr-FR"/>
        </w:rPr>
        <w:t xml:space="preserve"> </w:t>
      </w:r>
    </w:p>
    <w:p w14:paraId="25C27FB8" w14:textId="77777777" w:rsidR="001462D0" w:rsidRPr="00AC08DB" w:rsidRDefault="001462D0" w:rsidP="00390218">
      <w:pPr>
        <w:pStyle w:val="Sec3head2"/>
        <w:jc w:val="left"/>
        <w:rPr>
          <w:rFonts w:ascii="Calibri" w:hAnsi="Calibri" w:cs="Calibri"/>
          <w:sz w:val="24"/>
          <w:szCs w:val="24"/>
          <w:lang w:eastAsia="fr-FR"/>
        </w:rPr>
      </w:pPr>
    </w:p>
    <w:p w14:paraId="31AA7C34" w14:textId="77777777" w:rsidR="00300706" w:rsidRPr="00AC08DB" w:rsidRDefault="00300706" w:rsidP="00390218">
      <w:pPr>
        <w:spacing w:line="240" w:lineRule="auto"/>
        <w:rPr>
          <w:rFonts w:ascii="Calibri" w:eastAsia="Times New Roman" w:hAnsi="Calibri" w:cs="Calibri"/>
          <w:sz w:val="24"/>
          <w:szCs w:val="24"/>
          <w:lang w:eastAsia="de-DE"/>
        </w:rPr>
      </w:pPr>
    </w:p>
    <w:p w14:paraId="746B9FDE" w14:textId="77777777" w:rsidR="00300706" w:rsidRPr="00AC08DB" w:rsidRDefault="00300706" w:rsidP="00390218">
      <w:pPr>
        <w:spacing w:line="240" w:lineRule="auto"/>
        <w:jc w:val="center"/>
        <w:rPr>
          <w:rFonts w:ascii="Calibri" w:eastAsia="Times New Roman" w:hAnsi="Calibri" w:cs="Calibri"/>
          <w:b/>
          <w:bCs/>
          <w:sz w:val="24"/>
          <w:szCs w:val="24"/>
          <w:lang w:eastAsia="de-DE"/>
        </w:rPr>
      </w:pPr>
      <w:r w:rsidRPr="00AC08DB">
        <w:rPr>
          <w:rFonts w:ascii="Calibri" w:eastAsia="Times New Roman" w:hAnsi="Calibri" w:cs="Calibri"/>
          <w:b/>
          <w:bCs/>
          <w:sz w:val="24"/>
          <w:szCs w:val="24"/>
          <w:lang w:eastAsia="de-DE"/>
        </w:rPr>
        <w:t>1.1-</w:t>
      </w:r>
      <w:r w:rsidRPr="00AC08DB">
        <w:rPr>
          <w:rFonts w:ascii="Calibri" w:eastAsia="Times New Roman" w:hAnsi="Calibri" w:cs="Calibri"/>
          <w:b/>
          <w:bCs/>
          <w:sz w:val="24"/>
          <w:szCs w:val="24"/>
          <w:lang w:eastAsia="de-DE"/>
        </w:rPr>
        <w:tab/>
        <w:t>FORMULAIRE TECH-1 : ORGANISATION ET EXPÉRIENCE DU CONSULTANT</w:t>
      </w:r>
    </w:p>
    <w:p w14:paraId="5FE104B4" w14:textId="77777777" w:rsidR="00300706" w:rsidRPr="00AC08DB" w:rsidRDefault="00300706" w:rsidP="00390218">
      <w:pPr>
        <w:tabs>
          <w:tab w:val="left" w:pos="1314"/>
          <w:tab w:val="left" w:pos="1854"/>
        </w:tabs>
        <w:spacing w:before="120" w:after="0" w:line="240" w:lineRule="auto"/>
        <w:jc w:val="both"/>
        <w:rPr>
          <w:rFonts w:ascii="Calibri" w:eastAsia="Times New Roman" w:hAnsi="Calibri" w:cs="Calibri"/>
          <w:sz w:val="24"/>
          <w:szCs w:val="24"/>
        </w:rPr>
      </w:pPr>
      <w:r w:rsidRPr="00AC08DB">
        <w:rPr>
          <w:rFonts w:ascii="Calibri" w:eastAsia="Times New Roman" w:hAnsi="Calibri" w:cs="Calibri"/>
          <w:sz w:val="24"/>
          <w:szCs w:val="24"/>
        </w:rPr>
        <w:t>Formulaire TECH-</w:t>
      </w:r>
      <w:r w:rsidR="00E118E2" w:rsidRPr="00AC08DB">
        <w:rPr>
          <w:rFonts w:ascii="Calibri" w:eastAsia="Times New Roman" w:hAnsi="Calibri" w:cs="Calibri"/>
          <w:sz w:val="24"/>
          <w:szCs w:val="24"/>
        </w:rPr>
        <w:t>1</w:t>
      </w:r>
      <w:r w:rsidRPr="00AC08DB">
        <w:rPr>
          <w:rFonts w:ascii="Calibri" w:eastAsia="Times New Roman" w:hAnsi="Calibri" w:cs="Calibri"/>
          <w:sz w:val="24"/>
          <w:szCs w:val="24"/>
        </w:rPr>
        <w:t>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567E4D5F" w14:textId="77777777" w:rsidR="00300706" w:rsidRPr="00AC08DB" w:rsidRDefault="00300706" w:rsidP="00390218">
      <w:pPr>
        <w:spacing w:before="240" w:after="0" w:line="240" w:lineRule="auto"/>
        <w:jc w:val="center"/>
        <w:rPr>
          <w:rFonts w:ascii="Calibri" w:eastAsia="Times New Roman" w:hAnsi="Calibri" w:cs="Calibri"/>
          <w:b/>
          <w:sz w:val="24"/>
          <w:szCs w:val="24"/>
        </w:rPr>
      </w:pPr>
      <w:r w:rsidRPr="00AC08DB">
        <w:rPr>
          <w:rFonts w:ascii="Calibri" w:eastAsia="Times New Roman" w:hAnsi="Calibri" w:cs="Calibri"/>
          <w:b/>
          <w:sz w:val="24"/>
          <w:szCs w:val="24"/>
        </w:rPr>
        <w:t>A – Organisation du Consultant</w:t>
      </w:r>
    </w:p>
    <w:p w14:paraId="466B2980" w14:textId="77777777" w:rsidR="00300706" w:rsidRPr="00AC08DB" w:rsidRDefault="00300706" w:rsidP="00390218">
      <w:pPr>
        <w:numPr>
          <w:ilvl w:val="0"/>
          <w:numId w:val="32"/>
        </w:numPr>
        <w:suppressAutoHyphens/>
        <w:spacing w:before="120" w:after="120" w:line="240" w:lineRule="auto"/>
        <w:ind w:left="426"/>
        <w:jc w:val="both"/>
        <w:rPr>
          <w:rFonts w:ascii="Calibri" w:eastAsia="Times New Roman" w:hAnsi="Calibri" w:cs="Calibri"/>
          <w:iCs/>
          <w:sz w:val="24"/>
          <w:szCs w:val="24"/>
        </w:rPr>
      </w:pPr>
      <w:r w:rsidRPr="00AC08DB">
        <w:rPr>
          <w:rFonts w:ascii="Calibri" w:eastAsia="Times New Roman" w:hAnsi="Calibri" w:cs="Calibri"/>
          <w:iCs/>
          <w:sz w:val="24"/>
          <w:szCs w:val="24"/>
        </w:rPr>
        <w:t>Indiquer ici une brève description de votre entreprise/bureau et de la manière dont il est organisé, et --dans le cas d’un groupement—de chaque partenaire devant participer à la présente mission.</w:t>
      </w:r>
    </w:p>
    <w:p w14:paraId="1823F43C" w14:textId="77777777" w:rsidR="00300706" w:rsidRDefault="00300706" w:rsidP="00390218">
      <w:pPr>
        <w:numPr>
          <w:ilvl w:val="0"/>
          <w:numId w:val="32"/>
        </w:numPr>
        <w:suppressAutoHyphens/>
        <w:spacing w:before="120" w:after="120" w:line="240" w:lineRule="auto"/>
        <w:ind w:left="426"/>
        <w:jc w:val="both"/>
        <w:rPr>
          <w:rFonts w:ascii="Calibri" w:eastAsia="Times New Roman" w:hAnsi="Calibri" w:cs="Calibri"/>
          <w:iCs/>
          <w:sz w:val="24"/>
          <w:szCs w:val="24"/>
        </w:rPr>
      </w:pPr>
      <w:r w:rsidRPr="00AC08DB">
        <w:rPr>
          <w:rFonts w:ascii="Calibri" w:eastAsia="Times New Roman" w:hAnsi="Calibri" w:cs="Calibri"/>
          <w:iCs/>
          <w:sz w:val="24"/>
          <w:szCs w:val="24"/>
        </w:rPr>
        <w:t>Insérer un schéma indiquant l’organisation, la liste des cadres dirigeants et des actionnaires participants aux bénéfices</w:t>
      </w:r>
    </w:p>
    <w:p w14:paraId="365D6861" w14:textId="77777777" w:rsidR="00AE090C" w:rsidRDefault="00AE090C">
      <w:pPr>
        <w:rPr>
          <w:rFonts w:ascii="Calibri" w:eastAsia="Times New Roman" w:hAnsi="Calibri" w:cs="Calibri"/>
          <w:iCs/>
          <w:sz w:val="24"/>
          <w:szCs w:val="24"/>
        </w:rPr>
      </w:pPr>
      <w:r>
        <w:rPr>
          <w:rFonts w:ascii="Calibri" w:eastAsia="Times New Roman" w:hAnsi="Calibri" w:cs="Calibri"/>
          <w:iCs/>
          <w:sz w:val="24"/>
          <w:szCs w:val="24"/>
        </w:rPr>
        <w:br w:type="page"/>
      </w:r>
    </w:p>
    <w:p w14:paraId="387A2F20" w14:textId="77777777" w:rsidR="00300706" w:rsidRPr="00AC08DB" w:rsidRDefault="00300706" w:rsidP="00390218">
      <w:pPr>
        <w:spacing w:before="240" w:after="120" w:line="240" w:lineRule="auto"/>
        <w:jc w:val="center"/>
        <w:rPr>
          <w:rFonts w:ascii="Calibri" w:eastAsia="Times New Roman" w:hAnsi="Calibri" w:cs="Calibri"/>
          <w:b/>
          <w:bCs/>
          <w:sz w:val="24"/>
          <w:szCs w:val="24"/>
        </w:rPr>
      </w:pPr>
      <w:r w:rsidRPr="00AC08DB">
        <w:rPr>
          <w:rFonts w:ascii="Calibri" w:eastAsia="Times New Roman" w:hAnsi="Calibri" w:cs="Calibri"/>
          <w:b/>
          <w:bCs/>
          <w:sz w:val="24"/>
          <w:szCs w:val="24"/>
        </w:rPr>
        <w:lastRenderedPageBreak/>
        <w:t>B – Expérience du Consultant</w:t>
      </w:r>
    </w:p>
    <w:p w14:paraId="426EA8F4" w14:textId="77777777" w:rsidR="00300706" w:rsidRPr="00AC08DB" w:rsidRDefault="00300706" w:rsidP="00390218">
      <w:pPr>
        <w:numPr>
          <w:ilvl w:val="0"/>
          <w:numId w:val="33"/>
        </w:numPr>
        <w:tabs>
          <w:tab w:val="left" w:pos="1314"/>
          <w:tab w:val="left" w:pos="1854"/>
        </w:tabs>
        <w:spacing w:after="200" w:line="240" w:lineRule="auto"/>
        <w:ind w:left="426" w:hanging="357"/>
        <w:jc w:val="both"/>
        <w:rPr>
          <w:rFonts w:ascii="Calibri" w:eastAsia="Times New Roman" w:hAnsi="Calibri" w:cs="Calibri"/>
          <w:sz w:val="24"/>
          <w:szCs w:val="24"/>
          <w:lang w:eastAsia="zh-CN"/>
        </w:rPr>
      </w:pPr>
      <w:r w:rsidRPr="00AC08DB">
        <w:rPr>
          <w:rFonts w:ascii="Calibri" w:eastAsia="Times New Roman" w:hAnsi="Calibri" w:cs="Calibri"/>
          <w:sz w:val="24"/>
          <w:szCs w:val="24"/>
          <w:lang w:eastAsia="zh-CN"/>
        </w:rPr>
        <w:t xml:space="preserve">Indiquer seulement les missions </w:t>
      </w:r>
      <w:r w:rsidRPr="00AC08DB">
        <w:rPr>
          <w:rFonts w:ascii="Calibri" w:eastAsia="Times New Roman" w:hAnsi="Calibri" w:cs="Calibri"/>
          <w:sz w:val="24"/>
          <w:szCs w:val="24"/>
          <w:u w:val="single"/>
          <w:lang w:eastAsia="zh-CN"/>
        </w:rPr>
        <w:t>similaires</w:t>
      </w:r>
      <w:r w:rsidRPr="00AC08DB">
        <w:rPr>
          <w:rFonts w:ascii="Calibri" w:eastAsia="Times New Roman" w:hAnsi="Calibri" w:cs="Calibri"/>
          <w:sz w:val="24"/>
          <w:szCs w:val="24"/>
          <w:lang w:eastAsia="zh-CN"/>
        </w:rPr>
        <w:t xml:space="preserve"> réalisées et achevées avec succès au cours des </w:t>
      </w:r>
      <w:r w:rsidRPr="00AC08DB">
        <w:rPr>
          <w:rFonts w:ascii="Calibri" w:eastAsia="Times New Roman" w:hAnsi="Calibri" w:cs="Calibri"/>
          <w:i/>
          <w:iCs/>
          <w:sz w:val="24"/>
          <w:szCs w:val="24"/>
          <w:lang w:eastAsia="zh-CN"/>
        </w:rPr>
        <w:t>[.....]</w:t>
      </w:r>
      <w:r w:rsidRPr="00AC08DB">
        <w:rPr>
          <w:rFonts w:ascii="Calibri" w:eastAsia="Times New Roman" w:hAnsi="Calibri" w:cs="Calibri"/>
          <w:sz w:val="24"/>
          <w:szCs w:val="24"/>
          <w:lang w:eastAsia="zh-CN"/>
        </w:rPr>
        <w:t xml:space="preserve"> dernières années.</w:t>
      </w:r>
    </w:p>
    <w:p w14:paraId="2A5479AD" w14:textId="77777777" w:rsidR="00300706" w:rsidRPr="00AC08DB" w:rsidRDefault="00300706" w:rsidP="00390218">
      <w:pPr>
        <w:numPr>
          <w:ilvl w:val="0"/>
          <w:numId w:val="33"/>
        </w:numPr>
        <w:tabs>
          <w:tab w:val="left" w:pos="1314"/>
          <w:tab w:val="left" w:pos="1854"/>
        </w:tabs>
        <w:spacing w:after="200" w:line="240" w:lineRule="auto"/>
        <w:ind w:left="426" w:hanging="357"/>
        <w:jc w:val="both"/>
        <w:rPr>
          <w:rFonts w:ascii="Calibri" w:eastAsia="Times New Roman" w:hAnsi="Calibri" w:cs="Calibri"/>
          <w:sz w:val="24"/>
          <w:szCs w:val="24"/>
          <w:lang w:eastAsia="zh-CN"/>
        </w:rPr>
      </w:pPr>
      <w:r w:rsidRPr="00AC08DB">
        <w:rPr>
          <w:rFonts w:ascii="Calibri" w:eastAsia="Times New Roman" w:hAnsi="Calibri" w:cs="Calibri"/>
          <w:sz w:val="24"/>
          <w:szCs w:val="24"/>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05CC9DF2" w14:textId="77777777" w:rsidR="004C450E" w:rsidRPr="00AC08DB" w:rsidRDefault="00E118E2" w:rsidP="00390218">
      <w:pPr>
        <w:tabs>
          <w:tab w:val="left" w:pos="1314"/>
          <w:tab w:val="left" w:pos="1854"/>
        </w:tabs>
        <w:spacing w:after="200" w:line="240" w:lineRule="auto"/>
        <w:ind w:left="69"/>
        <w:jc w:val="both"/>
        <w:rPr>
          <w:rFonts w:ascii="Calibri" w:eastAsia="Times New Roman" w:hAnsi="Calibri" w:cs="Calibri"/>
          <w:sz w:val="24"/>
          <w:szCs w:val="24"/>
          <w:lang w:eastAsia="zh-CN"/>
        </w:rPr>
      </w:pPr>
      <w:r w:rsidRPr="00AC08DB">
        <w:rPr>
          <w:rFonts w:ascii="Calibri" w:eastAsia="Times New Roman" w:hAnsi="Calibri" w:cs="Calibri"/>
          <w:sz w:val="24"/>
          <w:szCs w:val="24"/>
          <w:lang w:eastAsia="zh-CN"/>
        </w:rPr>
        <w:t xml:space="preserve">Model tableau </w:t>
      </w:r>
      <w:r w:rsidR="0017253C" w:rsidRPr="00AC08DB">
        <w:rPr>
          <w:rFonts w:ascii="Calibri" w:eastAsia="Times New Roman" w:hAnsi="Calibri" w:cs="Calibri"/>
          <w:sz w:val="24"/>
          <w:szCs w:val="24"/>
          <w:lang w:eastAsia="zh-CN"/>
        </w:rPr>
        <w:t>(vous</w:t>
      </w:r>
      <w:r w:rsidRPr="00AC08DB">
        <w:rPr>
          <w:rFonts w:ascii="Calibri" w:eastAsia="Times New Roman" w:hAnsi="Calibri" w:cs="Calibri"/>
          <w:sz w:val="24"/>
          <w:szCs w:val="24"/>
          <w:lang w:eastAsia="zh-CN"/>
        </w:rPr>
        <w:t xml:space="preserve"> pouvez le </w:t>
      </w:r>
      <w:r w:rsidR="0017253C" w:rsidRPr="00AC08DB">
        <w:rPr>
          <w:rFonts w:ascii="Calibri" w:eastAsia="Times New Roman" w:hAnsi="Calibri" w:cs="Calibri"/>
          <w:sz w:val="24"/>
          <w:szCs w:val="24"/>
          <w:lang w:eastAsia="zh-CN"/>
        </w:rPr>
        <w:t>modifi</w:t>
      </w:r>
      <w:r w:rsidR="00F20D27">
        <w:rPr>
          <w:rFonts w:ascii="Calibri" w:eastAsia="Times New Roman" w:hAnsi="Calibri" w:cs="Calibri"/>
          <w:sz w:val="24"/>
          <w:szCs w:val="24"/>
          <w:lang w:eastAsia="zh-CN"/>
        </w:rPr>
        <w:t>er</w:t>
      </w:r>
      <w:r w:rsidR="0017253C" w:rsidRPr="00AC08DB">
        <w:rPr>
          <w:rFonts w:ascii="Calibri" w:eastAsia="Times New Roman" w:hAnsi="Calibri" w:cs="Calibri"/>
          <w:sz w:val="24"/>
          <w:szCs w:val="24"/>
          <w:lang w:eastAsia="zh-CN"/>
        </w:rPr>
        <w:t>)</w:t>
      </w:r>
      <w:r w:rsidRPr="00AC08DB">
        <w:rPr>
          <w:rFonts w:ascii="Calibri" w:eastAsia="Times New Roman" w:hAnsi="Calibri" w:cs="Calibri"/>
          <w:sz w:val="24"/>
          <w:szCs w:val="24"/>
          <w:lang w:eastAsia="zh-CN"/>
        </w:rPr>
        <w:t xml:space="preserve"> </w:t>
      </w:r>
    </w:p>
    <w:tbl>
      <w:tblPr>
        <w:tblStyle w:val="TableauGrille1Clair-Accentuation21"/>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AC08DB" w:rsidRPr="00F20D27" w14:paraId="10C814F6" w14:textId="77777777" w:rsidTr="00F20D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D3F3F4" w14:textId="77777777" w:rsidR="0017253C" w:rsidRPr="00F20D27" w:rsidRDefault="0017253C" w:rsidP="00F20D27">
            <w:pPr>
              <w:jc w:val="center"/>
              <w:rPr>
                <w:rFonts w:ascii="Calibri" w:eastAsia="Times New Roman" w:hAnsi="Calibri" w:cs="Calibri"/>
                <w:sz w:val="20"/>
                <w:szCs w:val="24"/>
              </w:rPr>
            </w:pPr>
            <w:r w:rsidRPr="00F20D27">
              <w:rPr>
                <w:rFonts w:ascii="Calibri" w:eastAsia="Times New Roman" w:hAnsi="Calibri" w:cs="Calibri"/>
                <w:sz w:val="20"/>
                <w:szCs w:val="24"/>
              </w:rPr>
              <w:br w:type="page"/>
              <w:t>Durée</w:t>
            </w:r>
          </w:p>
        </w:tc>
        <w:tc>
          <w:tcPr>
            <w:tcW w:w="3402" w:type="dxa"/>
          </w:tcPr>
          <w:p w14:paraId="7F42A377" w14:textId="77777777" w:rsidR="0017253C" w:rsidRPr="00F20D27" w:rsidRDefault="0017253C" w:rsidP="00F20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4"/>
              </w:rPr>
            </w:pPr>
            <w:r w:rsidRPr="00F20D27">
              <w:rPr>
                <w:rFonts w:ascii="Calibri" w:eastAsia="Times New Roman" w:hAnsi="Calibri" w:cs="Calibri"/>
                <w:sz w:val="20"/>
                <w:szCs w:val="24"/>
              </w:rPr>
              <w:t>Désignation de la mission/&amp; description brève des principaux livrables/produits</w:t>
            </w:r>
          </w:p>
        </w:tc>
        <w:tc>
          <w:tcPr>
            <w:tcW w:w="2415" w:type="dxa"/>
          </w:tcPr>
          <w:p w14:paraId="3A86058A" w14:textId="77777777" w:rsidR="0017253C" w:rsidRPr="00F20D27" w:rsidRDefault="0017253C" w:rsidP="00F20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4"/>
              </w:rPr>
            </w:pPr>
            <w:r w:rsidRPr="00F20D27">
              <w:rPr>
                <w:rFonts w:ascii="Calibri" w:eastAsia="Times New Roman" w:hAnsi="Calibri" w:cs="Calibri"/>
                <w:sz w:val="20"/>
                <w:szCs w:val="24"/>
              </w:rPr>
              <w:t>Nom du Client &amp; pays de la mission</w:t>
            </w:r>
          </w:p>
        </w:tc>
        <w:tc>
          <w:tcPr>
            <w:tcW w:w="2263" w:type="dxa"/>
          </w:tcPr>
          <w:p w14:paraId="428F5BF8" w14:textId="77777777" w:rsidR="0017253C" w:rsidRPr="00F20D27" w:rsidRDefault="0017253C" w:rsidP="00F20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4"/>
              </w:rPr>
            </w:pPr>
            <w:r w:rsidRPr="00F20D27">
              <w:rPr>
                <w:rFonts w:ascii="Calibri" w:eastAsia="Times New Roman" w:hAnsi="Calibri" w:cs="Calibri"/>
                <w:sz w:val="20"/>
                <w:szCs w:val="24"/>
              </w:rPr>
              <w:t>Rôle de votre entreprise dans la mission</w:t>
            </w:r>
          </w:p>
        </w:tc>
      </w:tr>
      <w:tr w:rsidR="00AC08DB" w:rsidRPr="00F20D27" w14:paraId="04B80EBF" w14:textId="77777777" w:rsidTr="00F20D27">
        <w:tc>
          <w:tcPr>
            <w:cnfStyle w:val="001000000000" w:firstRow="0" w:lastRow="0" w:firstColumn="1" w:lastColumn="0" w:oddVBand="0" w:evenVBand="0" w:oddHBand="0" w:evenHBand="0" w:firstRowFirstColumn="0" w:firstRowLastColumn="0" w:lastRowFirstColumn="0" w:lastRowLastColumn="0"/>
            <w:tcW w:w="1696" w:type="dxa"/>
          </w:tcPr>
          <w:p w14:paraId="66D8C901" w14:textId="77777777" w:rsidR="0017253C" w:rsidRPr="00F20D27" w:rsidRDefault="0017253C" w:rsidP="00F20D27">
            <w:pPr>
              <w:rPr>
                <w:rFonts w:ascii="Calibri" w:eastAsia="Times New Roman" w:hAnsi="Calibri" w:cs="Calibri"/>
                <w:sz w:val="20"/>
                <w:szCs w:val="24"/>
              </w:rPr>
            </w:pPr>
          </w:p>
        </w:tc>
        <w:tc>
          <w:tcPr>
            <w:tcW w:w="3402" w:type="dxa"/>
          </w:tcPr>
          <w:p w14:paraId="25A40893"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4"/>
              </w:rPr>
            </w:pPr>
          </w:p>
        </w:tc>
        <w:tc>
          <w:tcPr>
            <w:tcW w:w="2415" w:type="dxa"/>
          </w:tcPr>
          <w:p w14:paraId="20E9C7BF"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4"/>
              </w:rPr>
            </w:pPr>
          </w:p>
        </w:tc>
        <w:tc>
          <w:tcPr>
            <w:tcW w:w="2263" w:type="dxa"/>
          </w:tcPr>
          <w:p w14:paraId="43A0A3C8"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4"/>
              </w:rPr>
            </w:pPr>
          </w:p>
        </w:tc>
      </w:tr>
      <w:tr w:rsidR="00AC08DB" w:rsidRPr="00F20D27" w14:paraId="61FE4F07" w14:textId="77777777" w:rsidTr="00F20D27">
        <w:tc>
          <w:tcPr>
            <w:cnfStyle w:val="001000000000" w:firstRow="0" w:lastRow="0" w:firstColumn="1" w:lastColumn="0" w:oddVBand="0" w:evenVBand="0" w:oddHBand="0" w:evenHBand="0" w:firstRowFirstColumn="0" w:firstRowLastColumn="0" w:lastRowFirstColumn="0" w:lastRowLastColumn="0"/>
            <w:tcW w:w="1696" w:type="dxa"/>
          </w:tcPr>
          <w:p w14:paraId="241A55C2" w14:textId="77777777" w:rsidR="0017253C" w:rsidRPr="00F20D27" w:rsidRDefault="0017253C" w:rsidP="00F20D27">
            <w:pPr>
              <w:rPr>
                <w:rFonts w:ascii="Calibri" w:eastAsia="Times New Roman" w:hAnsi="Calibri" w:cs="Calibri"/>
                <w:i/>
                <w:iCs/>
                <w:sz w:val="20"/>
                <w:szCs w:val="24"/>
              </w:rPr>
            </w:pPr>
            <w:r w:rsidRPr="00F20D27">
              <w:rPr>
                <w:rFonts w:ascii="Calibri" w:eastAsia="Times New Roman" w:hAnsi="Calibri" w:cs="Calibri"/>
                <w:i/>
                <w:iCs/>
                <w:sz w:val="20"/>
                <w:szCs w:val="24"/>
              </w:rPr>
              <w:t>[par ex. Jan.2009– Avr.2010]</w:t>
            </w:r>
          </w:p>
        </w:tc>
        <w:tc>
          <w:tcPr>
            <w:tcW w:w="3402" w:type="dxa"/>
          </w:tcPr>
          <w:p w14:paraId="2158B8F0"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r w:rsidRPr="00F20D27">
              <w:rPr>
                <w:rFonts w:ascii="Calibri" w:eastAsia="Times New Roman" w:hAnsi="Calibri" w:cs="Calibri"/>
                <w:i/>
                <w:iCs/>
                <w:sz w:val="20"/>
                <w:szCs w:val="24"/>
              </w:rPr>
              <w:t>[par ex. « Amélioration de la qualité de........ » : préparation d’un plan directeur pour ........ </w:t>
            </w:r>
            <w:proofErr w:type="gramStart"/>
            <w:r w:rsidRPr="00F20D27">
              <w:rPr>
                <w:rFonts w:ascii="Calibri" w:eastAsia="Times New Roman" w:hAnsi="Calibri" w:cs="Calibri"/>
                <w:i/>
                <w:iCs/>
                <w:sz w:val="20"/>
                <w:szCs w:val="24"/>
              </w:rPr>
              <w:t>; ]</w:t>
            </w:r>
            <w:proofErr w:type="gramEnd"/>
          </w:p>
        </w:tc>
        <w:tc>
          <w:tcPr>
            <w:tcW w:w="2415" w:type="dxa"/>
          </w:tcPr>
          <w:p w14:paraId="63BB9146"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r w:rsidRPr="00F20D27">
              <w:rPr>
                <w:rFonts w:ascii="Calibri" w:eastAsia="Times New Roman" w:hAnsi="Calibri" w:cs="Calibri"/>
                <w:i/>
                <w:iCs/>
                <w:sz w:val="20"/>
                <w:szCs w:val="24"/>
              </w:rPr>
              <w:t>[par ex. Ministère de .........., pays]</w:t>
            </w:r>
          </w:p>
        </w:tc>
        <w:tc>
          <w:tcPr>
            <w:tcW w:w="2263" w:type="dxa"/>
          </w:tcPr>
          <w:p w14:paraId="2DC10C36"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r w:rsidRPr="00F20D27">
              <w:rPr>
                <w:rFonts w:ascii="Calibri" w:eastAsia="Times New Roman" w:hAnsi="Calibri" w:cs="Calibri"/>
                <w:i/>
                <w:iCs/>
                <w:sz w:val="20"/>
                <w:szCs w:val="24"/>
              </w:rPr>
              <w:t>[par ex. Chef de file du groupement A&amp;B&amp;C]</w:t>
            </w:r>
          </w:p>
        </w:tc>
      </w:tr>
      <w:tr w:rsidR="00AC08DB" w:rsidRPr="00F20D27" w14:paraId="7E21E722" w14:textId="77777777" w:rsidTr="00F20D27">
        <w:tc>
          <w:tcPr>
            <w:cnfStyle w:val="001000000000" w:firstRow="0" w:lastRow="0" w:firstColumn="1" w:lastColumn="0" w:oddVBand="0" w:evenVBand="0" w:oddHBand="0" w:evenHBand="0" w:firstRowFirstColumn="0" w:firstRowLastColumn="0" w:lastRowFirstColumn="0" w:lastRowLastColumn="0"/>
            <w:tcW w:w="1696" w:type="dxa"/>
          </w:tcPr>
          <w:p w14:paraId="742AB075" w14:textId="77777777" w:rsidR="0017253C" w:rsidRPr="00F20D27" w:rsidRDefault="0017253C" w:rsidP="00F20D27">
            <w:pPr>
              <w:rPr>
                <w:rFonts w:ascii="Calibri" w:eastAsia="Times New Roman" w:hAnsi="Calibri" w:cs="Calibri"/>
                <w:i/>
                <w:iCs/>
                <w:sz w:val="20"/>
                <w:szCs w:val="24"/>
              </w:rPr>
            </w:pPr>
          </w:p>
        </w:tc>
        <w:tc>
          <w:tcPr>
            <w:tcW w:w="3402" w:type="dxa"/>
          </w:tcPr>
          <w:p w14:paraId="24C06E71"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p>
        </w:tc>
        <w:tc>
          <w:tcPr>
            <w:tcW w:w="2415" w:type="dxa"/>
          </w:tcPr>
          <w:p w14:paraId="0559BB4C"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p>
        </w:tc>
        <w:tc>
          <w:tcPr>
            <w:tcW w:w="2263" w:type="dxa"/>
          </w:tcPr>
          <w:p w14:paraId="5E7308B5"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p>
        </w:tc>
      </w:tr>
      <w:tr w:rsidR="00AC08DB" w:rsidRPr="00F20D27" w14:paraId="4D8B2FB1" w14:textId="77777777" w:rsidTr="00F20D27">
        <w:tc>
          <w:tcPr>
            <w:cnfStyle w:val="001000000000" w:firstRow="0" w:lastRow="0" w:firstColumn="1" w:lastColumn="0" w:oddVBand="0" w:evenVBand="0" w:oddHBand="0" w:evenHBand="0" w:firstRowFirstColumn="0" w:firstRowLastColumn="0" w:lastRowFirstColumn="0" w:lastRowLastColumn="0"/>
            <w:tcW w:w="1696" w:type="dxa"/>
          </w:tcPr>
          <w:p w14:paraId="75AD0C51" w14:textId="77777777" w:rsidR="0017253C" w:rsidRPr="00F20D27" w:rsidRDefault="0017253C" w:rsidP="00F20D27">
            <w:pPr>
              <w:rPr>
                <w:rFonts w:ascii="Calibri" w:eastAsia="Times New Roman" w:hAnsi="Calibri" w:cs="Calibri"/>
                <w:i/>
                <w:iCs/>
                <w:sz w:val="20"/>
                <w:szCs w:val="24"/>
              </w:rPr>
            </w:pPr>
            <w:r w:rsidRPr="00F20D27">
              <w:rPr>
                <w:rFonts w:ascii="Calibri" w:eastAsia="Times New Roman" w:hAnsi="Calibri" w:cs="Calibri"/>
                <w:i/>
                <w:iCs/>
                <w:sz w:val="20"/>
                <w:szCs w:val="24"/>
              </w:rPr>
              <w:t xml:space="preserve">[par ex. </w:t>
            </w:r>
            <w:proofErr w:type="spellStart"/>
            <w:r w:rsidRPr="00F20D27">
              <w:rPr>
                <w:rFonts w:ascii="Calibri" w:eastAsia="Times New Roman" w:hAnsi="Calibri" w:cs="Calibri"/>
                <w:i/>
                <w:iCs/>
                <w:sz w:val="20"/>
                <w:szCs w:val="24"/>
              </w:rPr>
              <w:t>Jan.-Mai</w:t>
            </w:r>
            <w:proofErr w:type="spellEnd"/>
            <w:r w:rsidRPr="00F20D27">
              <w:rPr>
                <w:rFonts w:ascii="Calibri" w:eastAsia="Times New Roman" w:hAnsi="Calibri" w:cs="Calibri"/>
                <w:i/>
                <w:iCs/>
                <w:sz w:val="20"/>
                <w:szCs w:val="24"/>
              </w:rPr>
              <w:t xml:space="preserve"> 2008]</w:t>
            </w:r>
          </w:p>
        </w:tc>
        <w:tc>
          <w:tcPr>
            <w:tcW w:w="3402" w:type="dxa"/>
          </w:tcPr>
          <w:p w14:paraId="0ABE8121"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r w:rsidRPr="00F20D27">
              <w:rPr>
                <w:rFonts w:ascii="Calibri" w:eastAsia="Times New Roman" w:hAnsi="Calibri" w:cs="Calibri"/>
                <w:i/>
                <w:iCs/>
                <w:sz w:val="20"/>
                <w:szCs w:val="24"/>
              </w:rPr>
              <w:t>[par ex. « Assistance aux autorités locales….... » : préparation de règlement pour les besoins de ...........]</w:t>
            </w:r>
          </w:p>
        </w:tc>
        <w:tc>
          <w:tcPr>
            <w:tcW w:w="2415" w:type="dxa"/>
          </w:tcPr>
          <w:p w14:paraId="496C92A6"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r w:rsidRPr="00F20D27">
              <w:rPr>
                <w:rFonts w:ascii="Calibri" w:eastAsia="Times New Roman" w:hAnsi="Calibri" w:cs="Calibri"/>
                <w:i/>
                <w:iCs/>
                <w:sz w:val="20"/>
                <w:szCs w:val="24"/>
              </w:rPr>
              <w:t>[par ex. Municipalité de ........., pays]</w:t>
            </w:r>
          </w:p>
        </w:tc>
        <w:tc>
          <w:tcPr>
            <w:tcW w:w="2263" w:type="dxa"/>
          </w:tcPr>
          <w:p w14:paraId="6542C4F7"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4"/>
              </w:rPr>
            </w:pPr>
            <w:r w:rsidRPr="00F20D27">
              <w:rPr>
                <w:rFonts w:ascii="Calibri" w:eastAsia="Times New Roman" w:hAnsi="Calibri" w:cs="Calibri"/>
                <w:i/>
                <w:iCs/>
                <w:sz w:val="20"/>
                <w:szCs w:val="24"/>
              </w:rPr>
              <w:t>[par ex. Consultant seul]</w:t>
            </w:r>
          </w:p>
        </w:tc>
      </w:tr>
      <w:tr w:rsidR="00AC08DB" w:rsidRPr="00F20D27" w14:paraId="6A19EB73" w14:textId="77777777" w:rsidTr="00F20D27">
        <w:tc>
          <w:tcPr>
            <w:cnfStyle w:val="001000000000" w:firstRow="0" w:lastRow="0" w:firstColumn="1" w:lastColumn="0" w:oddVBand="0" w:evenVBand="0" w:oddHBand="0" w:evenHBand="0" w:firstRowFirstColumn="0" w:firstRowLastColumn="0" w:lastRowFirstColumn="0" w:lastRowLastColumn="0"/>
            <w:tcW w:w="1696" w:type="dxa"/>
          </w:tcPr>
          <w:p w14:paraId="6FB16BB8" w14:textId="77777777" w:rsidR="0017253C" w:rsidRPr="00F20D27" w:rsidRDefault="0017253C" w:rsidP="00F20D27">
            <w:pPr>
              <w:rPr>
                <w:rFonts w:ascii="Calibri" w:eastAsia="Times New Roman" w:hAnsi="Calibri" w:cs="Calibri"/>
                <w:sz w:val="20"/>
                <w:szCs w:val="24"/>
              </w:rPr>
            </w:pPr>
          </w:p>
        </w:tc>
        <w:tc>
          <w:tcPr>
            <w:tcW w:w="3402" w:type="dxa"/>
          </w:tcPr>
          <w:p w14:paraId="047E6A8F"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4"/>
              </w:rPr>
            </w:pPr>
          </w:p>
        </w:tc>
        <w:tc>
          <w:tcPr>
            <w:tcW w:w="2415" w:type="dxa"/>
          </w:tcPr>
          <w:p w14:paraId="00CA950B"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4"/>
              </w:rPr>
            </w:pPr>
          </w:p>
        </w:tc>
        <w:tc>
          <w:tcPr>
            <w:tcW w:w="2263" w:type="dxa"/>
          </w:tcPr>
          <w:p w14:paraId="76C47719" w14:textId="77777777" w:rsidR="0017253C" w:rsidRPr="00F20D27" w:rsidRDefault="0017253C" w:rsidP="00F20D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4"/>
              </w:rPr>
            </w:pPr>
          </w:p>
        </w:tc>
      </w:tr>
    </w:tbl>
    <w:p w14:paraId="7F6A7969" w14:textId="77777777" w:rsidR="00F20D27" w:rsidRDefault="00F20D27" w:rsidP="00390218">
      <w:pPr>
        <w:tabs>
          <w:tab w:val="left" w:pos="1314"/>
          <w:tab w:val="left" w:pos="1854"/>
        </w:tabs>
        <w:spacing w:after="200" w:line="240" w:lineRule="auto"/>
        <w:ind w:left="69"/>
        <w:jc w:val="center"/>
        <w:rPr>
          <w:rFonts w:ascii="Calibri" w:eastAsia="Times New Roman" w:hAnsi="Calibri" w:cs="Calibri"/>
          <w:b/>
          <w:bCs/>
          <w:sz w:val="24"/>
          <w:szCs w:val="24"/>
        </w:rPr>
      </w:pPr>
    </w:p>
    <w:p w14:paraId="32C09ACB" w14:textId="77777777" w:rsidR="001C4022" w:rsidRPr="00AC08DB" w:rsidRDefault="001462D0" w:rsidP="00390218">
      <w:pPr>
        <w:tabs>
          <w:tab w:val="left" w:pos="1314"/>
          <w:tab w:val="left" w:pos="1854"/>
        </w:tabs>
        <w:spacing w:after="200" w:line="240" w:lineRule="auto"/>
        <w:ind w:left="69"/>
        <w:jc w:val="center"/>
        <w:rPr>
          <w:rFonts w:ascii="Calibri" w:eastAsia="Times New Roman" w:hAnsi="Calibri" w:cs="Calibri"/>
          <w:b/>
          <w:bCs/>
          <w:sz w:val="24"/>
          <w:szCs w:val="24"/>
        </w:rPr>
      </w:pPr>
      <w:r w:rsidRPr="00AC08DB">
        <w:rPr>
          <w:rFonts w:ascii="Calibri" w:eastAsia="Times New Roman" w:hAnsi="Calibri" w:cs="Calibri"/>
          <w:b/>
          <w:bCs/>
          <w:sz w:val="24"/>
          <w:szCs w:val="24"/>
        </w:rPr>
        <w:t>1.2-</w:t>
      </w:r>
      <w:r w:rsidR="001C4022" w:rsidRPr="00AC08DB">
        <w:rPr>
          <w:rFonts w:ascii="Calibri" w:eastAsia="Times New Roman" w:hAnsi="Calibri" w:cs="Calibri"/>
          <w:b/>
          <w:bCs/>
          <w:sz w:val="24"/>
          <w:szCs w:val="24"/>
        </w:rPr>
        <w:t>FORMULAIRE TECH-2 : DESCRIPTION DE L’APPROCHE, LA MÉTHODOLOGIE, ET DU PROGRAMME DE TRAVAIL POUR LA RÉALISATION DE LA MISSION.</w:t>
      </w:r>
    </w:p>
    <w:p w14:paraId="21FF3C15" w14:textId="77777777" w:rsidR="001C4022" w:rsidRPr="00AC08DB" w:rsidRDefault="001C4022" w:rsidP="00390218">
      <w:pPr>
        <w:tabs>
          <w:tab w:val="left" w:pos="1314"/>
          <w:tab w:val="left" w:pos="1854"/>
        </w:tabs>
        <w:spacing w:after="240" w:line="240" w:lineRule="auto"/>
        <w:jc w:val="both"/>
        <w:rPr>
          <w:rFonts w:ascii="Calibri" w:eastAsia="Times New Roman" w:hAnsi="Calibri" w:cs="Calibri"/>
          <w:sz w:val="24"/>
          <w:szCs w:val="24"/>
        </w:rPr>
      </w:pPr>
      <w:r w:rsidRPr="00AC08DB">
        <w:rPr>
          <w:rFonts w:ascii="Calibri" w:eastAsia="Times New Roman" w:hAnsi="Calibri" w:cs="Calibri"/>
          <w:sz w:val="24"/>
          <w:szCs w:val="24"/>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7B0BF67" w14:textId="77777777" w:rsidR="001C4022" w:rsidRPr="00AC08DB" w:rsidRDefault="001C4022" w:rsidP="00390218">
      <w:pPr>
        <w:tabs>
          <w:tab w:val="left" w:pos="1314"/>
          <w:tab w:val="left" w:pos="1854"/>
        </w:tabs>
        <w:spacing w:after="240" w:line="240" w:lineRule="auto"/>
        <w:jc w:val="both"/>
        <w:rPr>
          <w:rFonts w:ascii="Calibri" w:eastAsia="Times New Roman" w:hAnsi="Calibri" w:cs="Calibri"/>
          <w:i/>
          <w:iCs/>
          <w:sz w:val="24"/>
          <w:szCs w:val="24"/>
        </w:rPr>
      </w:pPr>
      <w:r w:rsidRPr="00AC08DB">
        <w:rPr>
          <w:rFonts w:ascii="Calibri" w:eastAsia="Times New Roman" w:hAnsi="Calibri" w:cs="Calibri"/>
          <w:i/>
          <w:sz w:val="24"/>
          <w:szCs w:val="24"/>
        </w:rPr>
        <w:t xml:space="preserve">[Structure suggérée pour votre Proposition technique] </w:t>
      </w:r>
    </w:p>
    <w:p w14:paraId="32ABC117" w14:textId="77777777" w:rsidR="001C4022" w:rsidRPr="00AC08DB" w:rsidRDefault="001C4022" w:rsidP="00390218">
      <w:pPr>
        <w:tabs>
          <w:tab w:val="left" w:pos="426"/>
        </w:tabs>
        <w:suppressAutoHyphens/>
        <w:spacing w:after="240" w:line="240" w:lineRule="auto"/>
        <w:ind w:left="426" w:hanging="349"/>
        <w:jc w:val="both"/>
        <w:rPr>
          <w:rFonts w:ascii="Calibri" w:eastAsia="Times New Roman" w:hAnsi="Calibri" w:cs="Calibri"/>
          <w:sz w:val="24"/>
          <w:szCs w:val="24"/>
        </w:rPr>
      </w:pPr>
      <w:r w:rsidRPr="00AC08DB">
        <w:rPr>
          <w:rFonts w:ascii="Calibri" w:eastAsia="Times New Roman" w:hAnsi="Calibri" w:cs="Calibri"/>
          <w:iCs/>
          <w:sz w:val="24"/>
          <w:szCs w:val="24"/>
        </w:rPr>
        <w:t>a)</w:t>
      </w:r>
      <w:r w:rsidRPr="00AC08DB">
        <w:rPr>
          <w:rFonts w:ascii="Calibri" w:eastAsia="Times New Roman" w:hAnsi="Calibri" w:cs="Calibri"/>
          <w:iCs/>
          <w:sz w:val="24"/>
          <w:szCs w:val="24"/>
        </w:rPr>
        <w:tab/>
      </w:r>
      <w:r w:rsidRPr="00AC08DB">
        <w:rPr>
          <w:rFonts w:ascii="Calibri" w:eastAsia="Times New Roman" w:hAnsi="Calibri" w:cs="Calibri"/>
          <w:b/>
          <w:sz w:val="24"/>
          <w:szCs w:val="24"/>
          <w:u w:val="single"/>
        </w:rPr>
        <w:t>Approche technique, méthode de travail et organisation de l’équipe du Consultant</w:t>
      </w:r>
      <w:r w:rsidRPr="00AC08DB">
        <w:rPr>
          <w:rFonts w:ascii="Calibri" w:eastAsia="Times New Roman" w:hAnsi="Calibri" w:cs="Calibri"/>
          <w:sz w:val="24"/>
          <w:szCs w:val="24"/>
        </w:rPr>
        <w:t>. [Veuillez expliquer comment vous comprenez les objectifs de la mission, tels qu’ils sont décrits dans les termes de référence (</w:t>
      </w:r>
      <w:proofErr w:type="spellStart"/>
      <w:r w:rsidRPr="00AC08DB">
        <w:rPr>
          <w:rFonts w:ascii="Calibri" w:eastAsia="Times New Roman" w:hAnsi="Calibri" w:cs="Calibri"/>
          <w:sz w:val="24"/>
          <w:szCs w:val="24"/>
        </w:rPr>
        <w:t>TdR</w:t>
      </w:r>
      <w:proofErr w:type="spellEnd"/>
      <w:r w:rsidRPr="00AC08DB">
        <w:rPr>
          <w:rFonts w:ascii="Calibri" w:eastAsia="Times New Roman" w:hAnsi="Calibri" w:cs="Calibri"/>
          <w:sz w:val="24"/>
          <w:szCs w:val="24"/>
        </w:rPr>
        <w:t>), l’approche technique et la méthodologie [</w:t>
      </w:r>
      <w:r w:rsidRPr="00AC08DB">
        <w:rPr>
          <w:rFonts w:ascii="Calibri" w:eastAsia="Times New Roman" w:hAnsi="Calibri" w:cs="Calibri"/>
          <w:b/>
          <w:sz w:val="24"/>
          <w:szCs w:val="24"/>
        </w:rPr>
        <w:t>Note à l’intention du Client : ajouter pour un marché de supervision de travaux de génie civil :</w:t>
      </w:r>
      <w:r w:rsidRPr="00AC08DB">
        <w:rPr>
          <w:rFonts w:ascii="Calibri" w:eastAsia="Times New Roman" w:hAnsi="Calibri" w:cs="Calibri"/>
          <w:sz w:val="24"/>
          <w:szCs w:val="24"/>
        </w:rPr>
        <w:t xml:space="preserve"> y compris les aspects environnementaux , sociaux, hygiène et sécurité (ESHS)] que vous adopteriez afin d’exécuter les tâches et livrer les produits/rapports demandés, ainsi que le niveau de détail de ces rapports, et décrire la structure et la composition de votre équipe. </w:t>
      </w:r>
      <w:r w:rsidRPr="00AC08DB">
        <w:rPr>
          <w:rFonts w:ascii="Calibri" w:eastAsia="Times New Roman" w:hAnsi="Calibri" w:cs="Calibri"/>
          <w:sz w:val="24"/>
          <w:szCs w:val="24"/>
          <w:u w:val="single"/>
        </w:rPr>
        <w:t xml:space="preserve">Ne pas répéter ou copier les </w:t>
      </w:r>
      <w:proofErr w:type="spellStart"/>
      <w:r w:rsidRPr="00AC08DB">
        <w:rPr>
          <w:rFonts w:ascii="Calibri" w:eastAsia="Times New Roman" w:hAnsi="Calibri" w:cs="Calibri"/>
          <w:sz w:val="24"/>
          <w:szCs w:val="24"/>
          <w:u w:val="single"/>
        </w:rPr>
        <w:t>TdR</w:t>
      </w:r>
      <w:proofErr w:type="spellEnd"/>
      <w:r w:rsidRPr="00AC08DB">
        <w:rPr>
          <w:rFonts w:ascii="Calibri" w:eastAsia="Times New Roman" w:hAnsi="Calibri" w:cs="Calibri"/>
          <w:sz w:val="24"/>
          <w:szCs w:val="24"/>
          <w:u w:val="single"/>
        </w:rPr>
        <w:t>.</w:t>
      </w:r>
      <w:r w:rsidRPr="00AC08DB">
        <w:rPr>
          <w:rFonts w:ascii="Calibri" w:eastAsia="Times New Roman" w:hAnsi="Calibri" w:cs="Calibri"/>
          <w:sz w:val="24"/>
          <w:szCs w:val="24"/>
        </w:rPr>
        <w:t>]</w:t>
      </w:r>
    </w:p>
    <w:p w14:paraId="021B4DB3" w14:textId="77777777" w:rsidR="001C4022" w:rsidRPr="00AC08DB" w:rsidRDefault="001C4022" w:rsidP="00390218">
      <w:pPr>
        <w:tabs>
          <w:tab w:val="left" w:pos="426"/>
        </w:tabs>
        <w:suppressAutoHyphens/>
        <w:spacing w:after="240" w:line="240" w:lineRule="auto"/>
        <w:ind w:left="426" w:hanging="349"/>
        <w:jc w:val="both"/>
        <w:rPr>
          <w:rFonts w:ascii="Calibri" w:eastAsia="Times New Roman" w:hAnsi="Calibri" w:cs="Calibri"/>
          <w:sz w:val="24"/>
          <w:szCs w:val="24"/>
        </w:rPr>
      </w:pPr>
      <w:r w:rsidRPr="00AC08DB">
        <w:rPr>
          <w:rFonts w:ascii="Calibri" w:eastAsia="Times New Roman" w:hAnsi="Calibri" w:cs="Calibri"/>
          <w:sz w:val="24"/>
          <w:szCs w:val="24"/>
        </w:rPr>
        <w:t>b)</w:t>
      </w:r>
      <w:r w:rsidRPr="00AC08DB">
        <w:rPr>
          <w:rFonts w:ascii="Calibri" w:eastAsia="Times New Roman" w:hAnsi="Calibri" w:cs="Calibri"/>
          <w:sz w:val="24"/>
          <w:szCs w:val="24"/>
        </w:rPr>
        <w:tab/>
      </w:r>
      <w:r w:rsidRPr="00AC08DB">
        <w:rPr>
          <w:rFonts w:ascii="Calibri" w:eastAsia="Times New Roman" w:hAnsi="Calibri" w:cs="Calibri"/>
          <w:b/>
          <w:sz w:val="24"/>
          <w:szCs w:val="24"/>
          <w:u w:val="single"/>
        </w:rPr>
        <w:t>Programme de travail et personnel.</w:t>
      </w:r>
      <w:r w:rsidRPr="00AC08DB">
        <w:rPr>
          <w:rFonts w:ascii="Calibri" w:eastAsia="Times New Roman" w:hAnsi="Calibri" w:cs="Calibri"/>
          <w:sz w:val="24"/>
          <w:szCs w:val="24"/>
        </w:rPr>
        <w:t xml:space="preserve"> [Veuillez indiquer le programme de réalisation des principales activités ou tâches de la mission, leur contenu et leur durée, la </w:t>
      </w:r>
      <w:r w:rsidRPr="00AC08DB">
        <w:rPr>
          <w:rFonts w:ascii="Calibri" w:eastAsia="Times New Roman" w:hAnsi="Calibri" w:cs="Calibri"/>
          <w:sz w:val="24"/>
          <w:szCs w:val="24"/>
        </w:rPr>
        <w:lastRenderedPageBreak/>
        <w:t xml:space="preserve">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AC08DB">
        <w:rPr>
          <w:rFonts w:ascii="Calibri" w:eastAsia="Times New Roman" w:hAnsi="Calibri" w:cs="Calibri"/>
          <w:sz w:val="24"/>
          <w:szCs w:val="24"/>
        </w:rPr>
        <w:t>TdR</w:t>
      </w:r>
      <w:proofErr w:type="spellEnd"/>
      <w:r w:rsidRPr="00AC08DB">
        <w:rPr>
          <w:rFonts w:ascii="Calibri" w:eastAsia="Times New Roman" w:hAnsi="Calibri" w:cs="Calibri"/>
          <w:sz w:val="24"/>
          <w:szCs w:val="24"/>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6C80844C" w14:textId="77777777" w:rsidR="001C4022" w:rsidRPr="00AC08DB" w:rsidRDefault="001C4022" w:rsidP="00390218">
      <w:pPr>
        <w:tabs>
          <w:tab w:val="left" w:pos="426"/>
        </w:tabs>
        <w:suppressAutoHyphens/>
        <w:spacing w:after="240" w:line="240" w:lineRule="auto"/>
        <w:ind w:left="426" w:hanging="349"/>
        <w:jc w:val="both"/>
        <w:rPr>
          <w:rFonts w:ascii="Calibri" w:eastAsia="Times New Roman" w:hAnsi="Calibri" w:cs="Calibri"/>
          <w:sz w:val="24"/>
          <w:szCs w:val="24"/>
        </w:rPr>
      </w:pPr>
      <w:r w:rsidRPr="00AC08DB">
        <w:rPr>
          <w:rFonts w:ascii="Calibri" w:eastAsia="Times New Roman" w:hAnsi="Calibri" w:cs="Calibri"/>
          <w:sz w:val="24"/>
          <w:szCs w:val="24"/>
        </w:rPr>
        <w:t xml:space="preserve">c) </w:t>
      </w:r>
      <w:r w:rsidRPr="00AC08DB">
        <w:rPr>
          <w:rFonts w:ascii="Calibri" w:eastAsia="Times New Roman" w:hAnsi="Calibri" w:cs="Calibri"/>
          <w:sz w:val="24"/>
          <w:szCs w:val="24"/>
        </w:rPr>
        <w:tab/>
      </w:r>
      <w:r w:rsidRPr="00AC08DB">
        <w:rPr>
          <w:rFonts w:ascii="Calibri" w:eastAsia="Times New Roman" w:hAnsi="Calibri" w:cs="Calibri"/>
          <w:b/>
          <w:sz w:val="24"/>
          <w:szCs w:val="24"/>
          <w:u w:val="single"/>
        </w:rPr>
        <w:t xml:space="preserve">Commentaires (sur les </w:t>
      </w:r>
      <w:proofErr w:type="spellStart"/>
      <w:r w:rsidRPr="00AC08DB">
        <w:rPr>
          <w:rFonts w:ascii="Calibri" w:eastAsia="Times New Roman" w:hAnsi="Calibri" w:cs="Calibri"/>
          <w:b/>
          <w:sz w:val="24"/>
          <w:szCs w:val="24"/>
          <w:u w:val="single"/>
        </w:rPr>
        <w:t>TdR</w:t>
      </w:r>
      <w:proofErr w:type="spellEnd"/>
      <w:r w:rsidRPr="00AC08DB">
        <w:rPr>
          <w:rFonts w:ascii="Calibri" w:eastAsia="Times New Roman" w:hAnsi="Calibri" w:cs="Calibri"/>
          <w:b/>
          <w:sz w:val="24"/>
          <w:szCs w:val="24"/>
          <w:u w:val="single"/>
        </w:rPr>
        <w:t xml:space="preserve"> et sur le personnel de contrepartie (homologues) et les prestations à fournir par le Client</w:t>
      </w:r>
      <w:r w:rsidRPr="00AC08DB">
        <w:rPr>
          <w:rFonts w:ascii="Calibri" w:eastAsia="Times New Roman" w:hAnsi="Calibri" w:cs="Calibri"/>
          <w:b/>
          <w:sz w:val="24"/>
          <w:szCs w:val="24"/>
        </w:rPr>
        <w:t>)</w:t>
      </w:r>
      <w:r w:rsidRPr="00AC08DB">
        <w:rPr>
          <w:rFonts w:ascii="Calibri" w:eastAsia="Times New Roman" w:hAnsi="Calibri" w:cs="Calibri"/>
          <w:sz w:val="24"/>
          <w:szCs w:val="24"/>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AC08DB">
        <w:rPr>
          <w:rFonts w:ascii="Calibri" w:eastAsia="Times New Roman" w:hAnsi="Calibri" w:cs="Calibri"/>
          <w:spacing w:val="-4"/>
          <w:sz w:val="24"/>
          <w:szCs w:val="24"/>
        </w:rPr>
        <w:t>espace bureau, transports locaux, matériel, documents et rapports</w:t>
      </w:r>
      <w:r w:rsidRPr="00AC08DB">
        <w:rPr>
          <w:rFonts w:ascii="Calibri" w:eastAsia="Times New Roman" w:hAnsi="Calibri" w:cs="Calibri"/>
          <w:sz w:val="24"/>
          <w:szCs w:val="24"/>
        </w:rPr>
        <w:t xml:space="preserve"> pertinents, etc…]</w:t>
      </w:r>
    </w:p>
    <w:p w14:paraId="19604143" w14:textId="77777777" w:rsidR="001C4022" w:rsidRPr="00AC08DB" w:rsidRDefault="001C4022" w:rsidP="00390218">
      <w:pPr>
        <w:tabs>
          <w:tab w:val="left" w:pos="-720"/>
          <w:tab w:val="left" w:pos="357"/>
        </w:tabs>
        <w:spacing w:after="0" w:line="240" w:lineRule="auto"/>
        <w:ind w:left="360"/>
        <w:jc w:val="both"/>
        <w:rPr>
          <w:rFonts w:ascii="Calibri" w:eastAsia="Times New Roman" w:hAnsi="Calibri" w:cs="Calibri"/>
          <w:sz w:val="24"/>
          <w:szCs w:val="24"/>
        </w:rPr>
      </w:pPr>
    </w:p>
    <w:p w14:paraId="1CB4763E" w14:textId="77777777" w:rsidR="001C4022" w:rsidRPr="00AC08DB" w:rsidRDefault="001C4022" w:rsidP="00390218">
      <w:pPr>
        <w:spacing w:line="240" w:lineRule="auto"/>
        <w:rPr>
          <w:rFonts w:ascii="Calibri" w:eastAsia="Times New Roman" w:hAnsi="Calibri" w:cs="Calibri"/>
          <w:sz w:val="24"/>
          <w:szCs w:val="24"/>
          <w:lang w:eastAsia="de-DE"/>
        </w:rPr>
      </w:pPr>
    </w:p>
    <w:p w14:paraId="5228E643" w14:textId="77777777" w:rsidR="00F20D27" w:rsidRDefault="00F20D27">
      <w:pPr>
        <w:rPr>
          <w:rFonts w:ascii="Calibri" w:eastAsia="Times New Roman" w:hAnsi="Calibri" w:cs="Calibri"/>
          <w:sz w:val="24"/>
          <w:szCs w:val="24"/>
          <w:lang w:eastAsia="de-DE"/>
        </w:rPr>
      </w:pPr>
      <w:r>
        <w:rPr>
          <w:rFonts w:ascii="Calibri" w:eastAsia="Times New Roman" w:hAnsi="Calibri" w:cs="Calibri"/>
          <w:sz w:val="24"/>
          <w:szCs w:val="24"/>
          <w:lang w:eastAsia="de-DE"/>
        </w:rPr>
        <w:br w:type="page"/>
      </w:r>
    </w:p>
    <w:p w14:paraId="06168BF5" w14:textId="77777777" w:rsidR="00F20D27" w:rsidRPr="00CA7219" w:rsidRDefault="00F20D27" w:rsidP="00F20D27">
      <w:pPr>
        <w:jc w:val="center"/>
        <w:rPr>
          <w:rFonts w:eastAsia="Times New Roman" w:cstheme="minorHAnsi"/>
          <w:b/>
          <w:lang w:eastAsia="de-DE"/>
        </w:rPr>
      </w:pPr>
      <w:r w:rsidRPr="00CA7219">
        <w:rPr>
          <w:rFonts w:eastAsia="Times New Roman" w:cstheme="minorHAnsi"/>
          <w:b/>
          <w:lang w:eastAsia="de-DE"/>
        </w:rPr>
        <w:lastRenderedPageBreak/>
        <w:t>Annexe 2. Modèle de Curriculum Vitae des personnes –ressources clés.</w:t>
      </w:r>
    </w:p>
    <w:tbl>
      <w:tblPr>
        <w:tblStyle w:val="TableauGrille6Couleur-Accentuation11"/>
        <w:tblpPr w:leftFromText="141" w:rightFromText="141" w:vertAnchor="text" w:horzAnchor="margin" w:tblpXSpec="center" w:tblpY="246"/>
        <w:tblW w:w="9853" w:type="dxa"/>
        <w:tblLook w:val="04A0" w:firstRow="1" w:lastRow="0" w:firstColumn="1" w:lastColumn="0" w:noHBand="0" w:noVBand="1"/>
      </w:tblPr>
      <w:tblGrid>
        <w:gridCol w:w="9853"/>
      </w:tblGrid>
      <w:tr w:rsidR="00F20D27" w:rsidRPr="00CA7219" w14:paraId="74B07360" w14:textId="77777777" w:rsidTr="00F20D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14:paraId="2A03F3E5" w14:textId="6F28EEE5" w:rsidR="00F20D27" w:rsidRPr="00CA7219" w:rsidRDefault="00F20D27" w:rsidP="00EC7AFA">
            <w:pPr>
              <w:spacing w:after="160" w:line="259" w:lineRule="auto"/>
              <w:jc w:val="center"/>
              <w:rPr>
                <w:rFonts w:eastAsia="Times New Roman" w:cstheme="minorHAnsi"/>
                <w:i/>
                <w:iCs/>
                <w:color w:val="auto"/>
                <w:lang w:eastAsia="de-DE"/>
              </w:rPr>
            </w:pPr>
            <w:r w:rsidRPr="00CA7219">
              <w:rPr>
                <w:rFonts w:eastAsia="Times New Roman" w:cstheme="minorHAnsi"/>
                <w:i/>
                <w:iCs/>
                <w:color w:val="auto"/>
                <w:lang w:eastAsia="de-DE"/>
              </w:rPr>
              <w:t xml:space="preserve">PAQ : Développement De La Gestion Stratégique Des Universités, </w:t>
            </w:r>
            <w:r w:rsidRPr="00CA7219">
              <w:rPr>
                <w:rFonts w:eastAsia="Times New Roman" w:cstheme="minorHAnsi"/>
                <w:b w:val="0"/>
                <w:color w:val="auto"/>
                <w:lang w:eastAsia="de-DE"/>
              </w:rPr>
              <w:t xml:space="preserve">PAQ - </w:t>
            </w:r>
            <w:r w:rsidR="00E77BCD">
              <w:rPr>
                <w:rFonts w:eastAsia="Times New Roman" w:cstheme="minorHAnsi"/>
                <w:b w:val="0"/>
                <w:color w:val="auto"/>
                <w:lang w:eastAsia="de-DE"/>
              </w:rPr>
              <w:t>COVID</w:t>
            </w:r>
          </w:p>
        </w:tc>
      </w:tr>
      <w:tr w:rsidR="00F20D27" w:rsidRPr="00CA7219" w14:paraId="35796F30" w14:textId="77777777" w:rsidTr="00F20D2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14:paraId="30472C40" w14:textId="77777777" w:rsidR="00F20D27" w:rsidRPr="00CA7219" w:rsidRDefault="00F20D27" w:rsidP="00EC7AFA">
            <w:pPr>
              <w:spacing w:after="160" w:line="259" w:lineRule="auto"/>
              <w:jc w:val="center"/>
              <w:rPr>
                <w:rFonts w:eastAsia="Times New Roman" w:cstheme="minorHAnsi"/>
                <w:i/>
                <w:iCs/>
                <w:lang w:eastAsia="de-DE"/>
              </w:rPr>
            </w:pPr>
            <w:r w:rsidRPr="00CA7219">
              <w:rPr>
                <w:rFonts w:eastAsia="Times New Roman" w:cstheme="minorHAnsi"/>
                <w:i/>
                <w:iCs/>
                <w:color w:val="auto"/>
                <w:lang w:eastAsia="de-DE"/>
              </w:rPr>
              <w:t>Initiative vers l’excellence</w:t>
            </w:r>
          </w:p>
        </w:tc>
      </w:tr>
      <w:tr w:rsidR="00F20D27" w:rsidRPr="00CA7219" w14:paraId="19141ABB" w14:textId="77777777" w:rsidTr="00F20D27">
        <w:tc>
          <w:tcPr>
            <w:cnfStyle w:val="001000000000" w:firstRow="0" w:lastRow="0" w:firstColumn="1" w:lastColumn="0" w:oddVBand="0" w:evenVBand="0" w:oddHBand="0" w:evenHBand="0" w:firstRowFirstColumn="0" w:firstRowLastColumn="0" w:lastRowFirstColumn="0" w:lastRowLastColumn="0"/>
            <w:tcW w:w="9853" w:type="dxa"/>
          </w:tcPr>
          <w:p w14:paraId="0EAB5969" w14:textId="77777777" w:rsidR="00F20D27" w:rsidRPr="00CA7219" w:rsidRDefault="00F20D27" w:rsidP="00EC7AFA">
            <w:pPr>
              <w:spacing w:after="160" w:line="259" w:lineRule="auto"/>
              <w:jc w:val="center"/>
              <w:rPr>
                <w:rFonts w:eastAsia="Times New Roman" w:cstheme="minorHAnsi"/>
                <w:i/>
                <w:iCs/>
                <w:color w:val="auto"/>
                <w:lang w:eastAsia="de-DE"/>
              </w:rPr>
            </w:pPr>
            <w:r w:rsidRPr="00CA7219">
              <w:rPr>
                <w:rFonts w:eastAsia="Times New Roman" w:cstheme="minorHAnsi"/>
                <w:i/>
                <w:iCs/>
                <w:color w:val="auto"/>
                <w:lang w:eastAsia="de-DE"/>
              </w:rPr>
              <w:t xml:space="preserve">CURRICULUM VITAE </w:t>
            </w:r>
          </w:p>
          <w:p w14:paraId="5E91C3DF" w14:textId="193C3125" w:rsidR="00F20D27" w:rsidRPr="00CA7219" w:rsidRDefault="00F20D27" w:rsidP="00EC7AFA">
            <w:pPr>
              <w:spacing w:after="160" w:line="259" w:lineRule="auto"/>
              <w:jc w:val="center"/>
              <w:rPr>
                <w:rFonts w:eastAsia="Times New Roman" w:cstheme="minorHAnsi"/>
                <w:i/>
                <w:iCs/>
                <w:lang w:eastAsia="de-DE"/>
              </w:rPr>
            </w:pPr>
            <w:r w:rsidRPr="00CA7219">
              <w:rPr>
                <w:rFonts w:eastAsia="Times New Roman" w:cstheme="minorHAnsi"/>
                <w:i/>
                <w:iCs/>
                <w:color w:val="auto"/>
                <w:lang w:eastAsia="de-DE"/>
              </w:rPr>
              <w:t>Formulaire Consultant PAQ-</w:t>
            </w:r>
            <w:r w:rsidR="00E77BCD">
              <w:rPr>
                <w:rFonts w:eastAsia="Times New Roman" w:cstheme="minorHAnsi"/>
                <w:i/>
                <w:iCs/>
                <w:color w:val="auto"/>
                <w:lang w:eastAsia="de-DE"/>
              </w:rPr>
              <w:t>COVID</w:t>
            </w:r>
            <w:r w:rsidRPr="00CA7219">
              <w:rPr>
                <w:rFonts w:eastAsia="Times New Roman" w:cstheme="minorHAnsi"/>
                <w:i/>
                <w:iCs/>
                <w:color w:val="auto"/>
                <w:lang w:eastAsia="de-DE"/>
              </w:rPr>
              <w:t xml:space="preserve"> Université de Kairouan</w:t>
            </w:r>
          </w:p>
        </w:tc>
      </w:tr>
      <w:tr w:rsidR="00F20D27" w:rsidRPr="00CA7219" w14:paraId="72B428AD" w14:textId="77777777" w:rsidTr="00F20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14:paraId="33522DCF" w14:textId="77777777" w:rsidR="00F20D27" w:rsidRPr="000A7265" w:rsidRDefault="000A7265" w:rsidP="00EC7AFA">
            <w:pPr>
              <w:spacing w:after="160" w:line="259" w:lineRule="auto"/>
              <w:jc w:val="center"/>
              <w:rPr>
                <w:rFonts w:eastAsia="Times New Roman" w:cstheme="minorHAnsi"/>
                <w:i/>
                <w:iCs/>
                <w:color w:val="auto"/>
                <w:sz w:val="20"/>
                <w:szCs w:val="20"/>
                <w:lang w:eastAsia="de-DE"/>
              </w:rPr>
            </w:pPr>
            <w:r w:rsidRPr="000A7265">
              <w:rPr>
                <w:rFonts w:ascii="Calibri" w:hAnsi="Calibri" w:cs="Calibri"/>
                <w:color w:val="auto"/>
                <w:sz w:val="20"/>
                <w:szCs w:val="20"/>
              </w:rPr>
              <w:t xml:space="preserve">« </w:t>
            </w:r>
            <w:r w:rsidRPr="000A7265">
              <w:rPr>
                <w:rFonts w:ascii="Calibri" w:eastAsia="Times New Roman" w:hAnsi="Calibri" w:cs="Calibri"/>
                <w:color w:val="auto"/>
                <w:sz w:val="20"/>
                <w:szCs w:val="20"/>
                <w:lang w:eastAsia="de-DE"/>
              </w:rPr>
              <w:t>Réaliser une Formation des formateurs sur la pédagogie universitaire numérique pour le développement de dispositifs pédagogiques numériques innovant</w:t>
            </w:r>
            <w:r w:rsidRPr="000A7265">
              <w:rPr>
                <w:rFonts w:ascii="Calibri" w:eastAsia="Times New Roman" w:hAnsi="Calibri" w:cs="Calibri"/>
                <w:b w:val="0"/>
                <w:bCs w:val="0"/>
                <w:color w:val="auto"/>
                <w:sz w:val="20"/>
                <w:szCs w:val="20"/>
                <w:lang w:eastAsia="de-DE"/>
              </w:rPr>
              <w:t xml:space="preserve"> </w:t>
            </w:r>
            <w:r w:rsidRPr="000A7265">
              <w:rPr>
                <w:rFonts w:ascii="Calibri" w:hAnsi="Calibri" w:cs="Tahoma"/>
                <w:color w:val="auto"/>
                <w:sz w:val="20"/>
                <w:szCs w:val="20"/>
              </w:rPr>
              <w:t>»</w:t>
            </w:r>
          </w:p>
        </w:tc>
      </w:tr>
      <w:tr w:rsidR="00F20D27" w:rsidRPr="00CA7219" w14:paraId="25C72337" w14:textId="77777777" w:rsidTr="00F20D27">
        <w:tc>
          <w:tcPr>
            <w:cnfStyle w:val="001000000000" w:firstRow="0" w:lastRow="0" w:firstColumn="1" w:lastColumn="0" w:oddVBand="0" w:evenVBand="0" w:oddHBand="0" w:evenHBand="0" w:firstRowFirstColumn="0" w:firstRowLastColumn="0" w:lastRowFirstColumn="0" w:lastRowLastColumn="0"/>
            <w:tcW w:w="9853" w:type="dxa"/>
          </w:tcPr>
          <w:p w14:paraId="048963D2" w14:textId="77777777" w:rsidR="00F20D27" w:rsidRPr="001E2486" w:rsidRDefault="00F20D27" w:rsidP="00EC7AFA">
            <w:pPr>
              <w:jc w:val="center"/>
              <w:rPr>
                <w:rFonts w:eastAsia="Times New Roman" w:cstheme="minorHAnsi"/>
                <w:bCs w:val="0"/>
                <w:i/>
                <w:iCs/>
                <w:color w:val="auto"/>
                <w:lang w:eastAsia="de-DE"/>
              </w:rPr>
            </w:pPr>
            <w:r w:rsidRPr="001E2486">
              <w:rPr>
                <w:rFonts w:eastAsia="Times New Roman" w:cstheme="minorHAnsi"/>
                <w:bCs w:val="0"/>
                <w:i/>
                <w:iCs/>
                <w:color w:val="auto"/>
                <w:lang w:eastAsia="de-DE"/>
              </w:rPr>
              <w:t>Références</w:t>
            </w:r>
          </w:p>
        </w:tc>
      </w:tr>
      <w:tr w:rsidR="00F20D27" w:rsidRPr="00CA7219" w14:paraId="118FEAA6" w14:textId="77777777" w:rsidTr="00F20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14:paraId="639ECA19" w14:textId="77777777" w:rsidR="00AE090C" w:rsidRPr="00390218" w:rsidRDefault="00AE090C" w:rsidP="00AE090C">
            <w:pPr>
              <w:rPr>
                <w:rFonts w:ascii="Calibri" w:hAnsi="Calibri" w:cs="Calibri"/>
                <w:bCs w:val="0"/>
                <w:i/>
                <w:color w:val="auto"/>
                <w:sz w:val="24"/>
              </w:rPr>
            </w:pPr>
            <w:r w:rsidRPr="00390218">
              <w:rPr>
                <w:rFonts w:ascii="Calibri" w:eastAsia="Times New Roman" w:hAnsi="Calibri" w:cs="Calibri"/>
                <w:i/>
                <w:color w:val="auto"/>
                <w:sz w:val="20"/>
                <w:szCs w:val="24"/>
                <w:lang w:eastAsia="de-DE"/>
              </w:rPr>
              <w:t xml:space="preserve">R2.1.3 </w:t>
            </w:r>
            <w:r w:rsidRPr="00390218">
              <w:rPr>
                <w:rFonts w:ascii="Calibri" w:eastAsia="Times New Roman" w:hAnsi="Calibri" w:cs="Calibri"/>
                <w:bCs w:val="0"/>
                <w:i/>
                <w:color w:val="auto"/>
                <w:sz w:val="20"/>
                <w:szCs w:val="24"/>
                <w:lang w:eastAsia="de-DE"/>
              </w:rPr>
              <w:t>L</w:t>
            </w:r>
            <w:r w:rsidRPr="00390218">
              <w:rPr>
                <w:rFonts w:ascii="Calibri" w:eastAsia="Times New Roman" w:hAnsi="Calibri" w:cs="Calibri"/>
                <w:i/>
                <w:color w:val="auto"/>
                <w:sz w:val="20"/>
                <w:szCs w:val="24"/>
                <w:lang w:eastAsia="de-DE"/>
              </w:rPr>
              <w:t>es nouvelles méthodes pédagogiques utilisant l’outil numérique, les espaces d’apprentissage numériques, les cours en ligne et les ressources pédagogiques en ligne sont consolidés et Soutenus</w:t>
            </w:r>
            <w:r>
              <w:rPr>
                <w:rFonts w:ascii="Calibri" w:eastAsia="Times New Roman" w:hAnsi="Calibri" w:cs="Calibri"/>
                <w:i/>
                <w:color w:val="auto"/>
                <w:sz w:val="20"/>
                <w:szCs w:val="24"/>
                <w:lang w:eastAsia="de-DE"/>
              </w:rPr>
              <w:t>.</w:t>
            </w:r>
          </w:p>
          <w:p w14:paraId="5DBC081B" w14:textId="77777777" w:rsidR="00F20D27" w:rsidRPr="00CA7219" w:rsidRDefault="00AE090C" w:rsidP="00AE090C">
            <w:pPr>
              <w:rPr>
                <w:rFonts w:eastAsia="Times New Roman" w:cstheme="minorHAnsi"/>
                <w:i/>
                <w:iCs/>
                <w:color w:val="auto"/>
                <w:lang w:eastAsia="de-DE"/>
              </w:rPr>
            </w:pPr>
            <w:r w:rsidRPr="00390218">
              <w:rPr>
                <w:rFonts w:ascii="Calibri" w:eastAsia="Times New Roman" w:hAnsi="Calibri" w:cs="Calibri"/>
                <w:i/>
                <w:color w:val="auto"/>
                <w:sz w:val="20"/>
                <w:szCs w:val="24"/>
                <w:lang w:eastAsia="fr-FR"/>
              </w:rPr>
              <w:t xml:space="preserve">A2.1.3.1 </w:t>
            </w:r>
            <w:r w:rsidRPr="00390218">
              <w:rPr>
                <w:rFonts w:ascii="Calibri" w:eastAsia="Times New Roman" w:hAnsi="Calibri" w:cs="Calibri"/>
                <w:bCs w:val="0"/>
                <w:i/>
                <w:color w:val="auto"/>
                <w:sz w:val="20"/>
                <w:szCs w:val="24"/>
                <w:lang w:eastAsia="fr-FR"/>
              </w:rPr>
              <w:t>F</w:t>
            </w:r>
            <w:r w:rsidRPr="00390218">
              <w:rPr>
                <w:rFonts w:ascii="Calibri" w:eastAsia="Times New Roman" w:hAnsi="Calibri" w:cs="Calibri"/>
                <w:i/>
                <w:color w:val="auto"/>
                <w:sz w:val="20"/>
                <w:szCs w:val="24"/>
                <w:lang w:eastAsia="fr-FR"/>
              </w:rPr>
              <w:t xml:space="preserve">ormer les enseignants sur l’utilité et l’utilisation d'outils numériques : plateformes numériques, logiciels de simulation, </w:t>
            </w:r>
            <w:proofErr w:type="spellStart"/>
            <w:r w:rsidRPr="00390218">
              <w:rPr>
                <w:rFonts w:ascii="Calibri" w:eastAsia="Times New Roman" w:hAnsi="Calibri" w:cs="Calibri"/>
                <w:i/>
                <w:color w:val="auto"/>
                <w:sz w:val="20"/>
                <w:szCs w:val="24"/>
                <w:lang w:eastAsia="fr-FR"/>
              </w:rPr>
              <w:t>Spocs</w:t>
            </w:r>
            <w:proofErr w:type="spellEnd"/>
            <w:r w:rsidRPr="00390218">
              <w:rPr>
                <w:rFonts w:ascii="Calibri" w:eastAsia="Times New Roman" w:hAnsi="Calibri" w:cs="Calibri"/>
                <w:i/>
                <w:color w:val="auto"/>
                <w:sz w:val="20"/>
                <w:szCs w:val="24"/>
                <w:lang w:eastAsia="fr-FR"/>
              </w:rPr>
              <w:t xml:space="preserve">, </w:t>
            </w:r>
            <w:proofErr w:type="spellStart"/>
            <w:r w:rsidRPr="00390218">
              <w:rPr>
                <w:rFonts w:ascii="Calibri" w:eastAsia="Times New Roman" w:hAnsi="Calibri" w:cs="Calibri"/>
                <w:i/>
                <w:color w:val="auto"/>
                <w:sz w:val="20"/>
                <w:szCs w:val="24"/>
                <w:lang w:eastAsia="fr-FR"/>
              </w:rPr>
              <w:t>Moocs</w:t>
            </w:r>
            <w:proofErr w:type="spellEnd"/>
            <w:r w:rsidRPr="00390218">
              <w:rPr>
                <w:rFonts w:ascii="Calibri" w:eastAsia="Times New Roman" w:hAnsi="Calibri" w:cs="Calibri"/>
                <w:i/>
                <w:color w:val="auto"/>
                <w:sz w:val="20"/>
                <w:szCs w:val="24"/>
                <w:lang w:eastAsia="fr-FR"/>
              </w:rPr>
              <w:t xml:space="preserve">, </w:t>
            </w:r>
            <w:proofErr w:type="spellStart"/>
            <w:r w:rsidRPr="00390218">
              <w:rPr>
                <w:rFonts w:ascii="Calibri" w:eastAsia="Times New Roman" w:hAnsi="Calibri" w:cs="Calibri"/>
                <w:i/>
                <w:color w:val="auto"/>
                <w:sz w:val="20"/>
                <w:szCs w:val="24"/>
                <w:lang w:eastAsia="fr-FR"/>
              </w:rPr>
              <w:t>Screen</w:t>
            </w:r>
            <w:proofErr w:type="spellEnd"/>
            <w:r w:rsidRPr="00390218">
              <w:rPr>
                <w:rFonts w:ascii="Calibri" w:eastAsia="Times New Roman" w:hAnsi="Calibri" w:cs="Calibri"/>
                <w:i/>
                <w:color w:val="auto"/>
                <w:sz w:val="20"/>
                <w:szCs w:val="24"/>
                <w:lang w:eastAsia="fr-FR"/>
              </w:rPr>
              <w:t xml:space="preserve"> </w:t>
            </w:r>
            <w:proofErr w:type="spellStart"/>
            <w:r w:rsidRPr="00390218">
              <w:rPr>
                <w:rFonts w:ascii="Calibri" w:eastAsia="Times New Roman" w:hAnsi="Calibri" w:cs="Calibri"/>
                <w:i/>
                <w:color w:val="auto"/>
                <w:sz w:val="20"/>
                <w:szCs w:val="24"/>
                <w:lang w:eastAsia="fr-FR"/>
              </w:rPr>
              <w:t>cast</w:t>
            </w:r>
            <w:proofErr w:type="spellEnd"/>
            <w:r w:rsidRPr="00390218">
              <w:rPr>
                <w:rFonts w:ascii="Calibri" w:eastAsia="Times New Roman" w:hAnsi="Calibri" w:cs="Calibri"/>
                <w:i/>
                <w:color w:val="auto"/>
                <w:sz w:val="20"/>
                <w:szCs w:val="24"/>
                <w:lang w:eastAsia="fr-FR"/>
              </w:rPr>
              <w:t>, etc.</w:t>
            </w:r>
          </w:p>
        </w:tc>
      </w:tr>
    </w:tbl>
    <w:p w14:paraId="592998ED" w14:textId="77777777" w:rsidR="00F20D27" w:rsidRPr="00CA7219" w:rsidRDefault="00F20D27" w:rsidP="00F20D27">
      <w:pPr>
        <w:rPr>
          <w:rFonts w:eastAsia="Times New Roman" w:cstheme="minorHAnsi"/>
          <w:b/>
          <w:lang w:eastAsia="de-DE"/>
        </w:rPr>
      </w:pPr>
    </w:p>
    <w:tbl>
      <w:tblPr>
        <w:tblStyle w:val="TableauGrille1Clair-Accentuation11"/>
        <w:tblW w:w="9072" w:type="dxa"/>
        <w:tblInd w:w="250" w:type="dxa"/>
        <w:tblLook w:val="00A0" w:firstRow="1" w:lastRow="0" w:firstColumn="1" w:lastColumn="0" w:noHBand="0" w:noVBand="0"/>
      </w:tblPr>
      <w:tblGrid>
        <w:gridCol w:w="1418"/>
        <w:gridCol w:w="3827"/>
        <w:gridCol w:w="3827"/>
      </w:tblGrid>
      <w:tr w:rsidR="00F20D27" w:rsidRPr="00CA7219" w14:paraId="19EE647B" w14:textId="77777777" w:rsidTr="00EC7AF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14:paraId="2BDCA5E6" w14:textId="77777777" w:rsidR="00F20D27" w:rsidRPr="00CA7219" w:rsidRDefault="00F20D27" w:rsidP="00EC7AFA">
            <w:pPr>
              <w:rPr>
                <w:rFonts w:eastAsia="Times New Roman" w:cstheme="minorHAnsi"/>
                <w:b w:val="0"/>
              </w:rPr>
            </w:pPr>
          </w:p>
        </w:tc>
        <w:tc>
          <w:tcPr>
            <w:tcW w:w="3827" w:type="dxa"/>
          </w:tcPr>
          <w:p w14:paraId="4AD52E50" w14:textId="77777777" w:rsidR="00F20D27" w:rsidRPr="00CA7219" w:rsidRDefault="00F20D27" w:rsidP="00EC7AFA">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14:paraId="6F5E9105" w14:textId="77777777" w:rsidR="00F20D27" w:rsidRPr="00CA7219" w:rsidRDefault="00F20D27" w:rsidP="00EC7AFA">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F20D27" w:rsidRPr="00CA7219" w14:paraId="64A4BAEA" w14:textId="77777777" w:rsidTr="00EC7AFA">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6991794E" w14:textId="77777777" w:rsidR="00F20D27" w:rsidRPr="00CA7219" w:rsidRDefault="00F20D27" w:rsidP="00EC7AFA">
            <w:pPr>
              <w:rPr>
                <w:rFonts w:eastAsia="Times New Roman" w:cstheme="minorHAnsi"/>
                <w:b w:val="0"/>
              </w:rPr>
            </w:pPr>
            <w:r w:rsidRPr="00CA7219">
              <w:rPr>
                <w:rFonts w:eastAsia="Times New Roman" w:cstheme="minorHAnsi"/>
                <w:b w:val="0"/>
              </w:rPr>
              <w:t>1</w:t>
            </w:r>
          </w:p>
        </w:tc>
        <w:tc>
          <w:tcPr>
            <w:tcW w:w="3827" w:type="dxa"/>
          </w:tcPr>
          <w:p w14:paraId="0CE78F23"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14:paraId="2A6AF77A"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F20D27" w:rsidRPr="00CA7219" w14:paraId="5C67E48A" w14:textId="77777777" w:rsidTr="00EC7AFA">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1EA39AAC" w14:textId="77777777" w:rsidR="00F20D27" w:rsidRPr="00CA7219" w:rsidRDefault="00F20D27" w:rsidP="00EC7AFA">
            <w:pPr>
              <w:rPr>
                <w:rFonts w:eastAsia="Times New Roman" w:cstheme="minorHAnsi"/>
                <w:b w:val="0"/>
              </w:rPr>
            </w:pPr>
            <w:r w:rsidRPr="00CA7219">
              <w:rPr>
                <w:rFonts w:eastAsia="Times New Roman" w:cstheme="minorHAnsi"/>
                <w:b w:val="0"/>
              </w:rPr>
              <w:t>2</w:t>
            </w:r>
          </w:p>
        </w:tc>
        <w:tc>
          <w:tcPr>
            <w:tcW w:w="3827" w:type="dxa"/>
          </w:tcPr>
          <w:p w14:paraId="05716F09"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14:paraId="6BBD68BC"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F20D27" w:rsidRPr="00CA7219" w14:paraId="3757DA02" w14:textId="77777777" w:rsidTr="00EC7AFA">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18B75FDF" w14:textId="77777777" w:rsidR="00F20D27" w:rsidRPr="00CA7219" w:rsidRDefault="00F20D27" w:rsidP="00EC7AFA">
            <w:pPr>
              <w:rPr>
                <w:rFonts w:eastAsia="Times New Roman" w:cstheme="minorHAnsi"/>
                <w:b w:val="0"/>
              </w:rPr>
            </w:pPr>
            <w:r w:rsidRPr="00CA7219">
              <w:rPr>
                <w:rFonts w:eastAsia="Times New Roman" w:cstheme="minorHAnsi"/>
                <w:b w:val="0"/>
              </w:rPr>
              <w:t>3</w:t>
            </w:r>
          </w:p>
        </w:tc>
        <w:tc>
          <w:tcPr>
            <w:tcW w:w="3827" w:type="dxa"/>
          </w:tcPr>
          <w:p w14:paraId="4DE5AA67"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14:paraId="7EC71AB0"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4053532C" w14:textId="77777777" w:rsidR="00F20D27" w:rsidRPr="00CA7219" w:rsidRDefault="00F20D27" w:rsidP="00F20D27">
      <w:pPr>
        <w:rPr>
          <w:rFonts w:eastAsia="Times New Roman" w:cstheme="minorHAnsi"/>
          <w:b/>
        </w:rPr>
      </w:pPr>
    </w:p>
    <w:p w14:paraId="57AA8DA8" w14:textId="77777777" w:rsidR="00F20D27" w:rsidRPr="00CA7219" w:rsidRDefault="00F20D27" w:rsidP="00F20D27">
      <w:pPr>
        <w:pStyle w:val="Paragraphedeliste"/>
        <w:numPr>
          <w:ilvl w:val="1"/>
          <w:numId w:val="29"/>
        </w:numPr>
        <w:rPr>
          <w:rFonts w:eastAsia="Times New Roman" w:cstheme="minorHAnsi"/>
          <w:b/>
          <w:i/>
          <w:iCs/>
          <w:lang w:eastAsia="de-DE"/>
        </w:rPr>
      </w:pPr>
      <w:r w:rsidRPr="00CA7219">
        <w:rPr>
          <w:rFonts w:eastAsia="Times New Roman" w:cstheme="minorHAnsi"/>
          <w:b/>
          <w:i/>
          <w:iCs/>
          <w:lang w:eastAsia="de-DE"/>
        </w:rPr>
        <w:t>Études :</w:t>
      </w:r>
    </w:p>
    <w:tbl>
      <w:tblPr>
        <w:tblStyle w:val="TableauGrille1Clair-Accentuation11"/>
        <w:tblW w:w="9782" w:type="dxa"/>
        <w:tblInd w:w="-289" w:type="dxa"/>
        <w:tblLook w:val="04A0" w:firstRow="1" w:lastRow="0" w:firstColumn="1" w:lastColumn="0" w:noHBand="0" w:noVBand="1"/>
      </w:tblPr>
      <w:tblGrid>
        <w:gridCol w:w="4885"/>
        <w:gridCol w:w="4897"/>
      </w:tblGrid>
      <w:tr w:rsidR="00F20D27" w:rsidRPr="00CA7219" w14:paraId="42656182" w14:textId="77777777" w:rsidTr="001E2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45095B98" w14:textId="77777777" w:rsidR="00F20D27" w:rsidRPr="00CA7219" w:rsidRDefault="00F20D27" w:rsidP="00EC7AFA">
            <w:pPr>
              <w:rPr>
                <w:rFonts w:eastAsia="Times New Roman" w:cstheme="minorHAnsi"/>
                <w:b w:val="0"/>
                <w:bCs w:val="0"/>
              </w:rPr>
            </w:pPr>
            <w:r w:rsidRPr="00CA7219">
              <w:rPr>
                <w:rFonts w:eastAsia="Times New Roman" w:cstheme="minorHAnsi"/>
                <w:b w:val="0"/>
                <w:bCs w:val="0"/>
              </w:rPr>
              <w:t xml:space="preserve">Institution (Dates : début–fin) </w:t>
            </w:r>
          </w:p>
        </w:tc>
        <w:tc>
          <w:tcPr>
            <w:tcW w:w="4897" w:type="dxa"/>
          </w:tcPr>
          <w:p w14:paraId="130BAFD6" w14:textId="77777777" w:rsidR="00F20D27" w:rsidRPr="00CA7219" w:rsidRDefault="00F20D27" w:rsidP="00EC7AF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F20D27" w:rsidRPr="00CA7219" w14:paraId="3E328DD6" w14:textId="77777777" w:rsidTr="001E2486">
        <w:trPr>
          <w:trHeight w:val="454"/>
        </w:trPr>
        <w:tc>
          <w:tcPr>
            <w:cnfStyle w:val="001000000000" w:firstRow="0" w:lastRow="0" w:firstColumn="1" w:lastColumn="0" w:oddVBand="0" w:evenVBand="0" w:oddHBand="0" w:evenHBand="0" w:firstRowFirstColumn="0" w:firstRowLastColumn="0" w:lastRowFirstColumn="0" w:lastRowLastColumn="0"/>
            <w:tcW w:w="4885" w:type="dxa"/>
          </w:tcPr>
          <w:p w14:paraId="465A9DFB" w14:textId="77777777" w:rsidR="00F20D27" w:rsidRPr="00CA7219" w:rsidRDefault="00F20D27" w:rsidP="00F20D27">
            <w:pPr>
              <w:pStyle w:val="Paragraphedeliste"/>
              <w:numPr>
                <w:ilvl w:val="0"/>
                <w:numId w:val="36"/>
              </w:numPr>
              <w:rPr>
                <w:rFonts w:eastAsia="Times New Roman" w:cstheme="minorHAnsi"/>
                <w:i/>
                <w:iCs/>
                <w:lang w:eastAsia="de-DE"/>
              </w:rPr>
            </w:pPr>
          </w:p>
        </w:tc>
        <w:tc>
          <w:tcPr>
            <w:tcW w:w="4897" w:type="dxa"/>
          </w:tcPr>
          <w:p w14:paraId="1D6B734A" w14:textId="77777777" w:rsidR="00F20D27" w:rsidRPr="00CA7219" w:rsidRDefault="00F20D27" w:rsidP="00F20D2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128B38DF" w14:textId="77777777" w:rsidTr="001E2486">
        <w:trPr>
          <w:trHeight w:val="454"/>
        </w:trPr>
        <w:tc>
          <w:tcPr>
            <w:cnfStyle w:val="001000000000" w:firstRow="0" w:lastRow="0" w:firstColumn="1" w:lastColumn="0" w:oddVBand="0" w:evenVBand="0" w:oddHBand="0" w:evenHBand="0" w:firstRowFirstColumn="0" w:firstRowLastColumn="0" w:lastRowFirstColumn="0" w:lastRowLastColumn="0"/>
            <w:tcW w:w="4885" w:type="dxa"/>
          </w:tcPr>
          <w:p w14:paraId="34782E2C" w14:textId="77777777" w:rsidR="00F20D27" w:rsidRPr="00CA7219" w:rsidRDefault="00F20D27" w:rsidP="00F20D27">
            <w:pPr>
              <w:pStyle w:val="Paragraphedeliste"/>
              <w:numPr>
                <w:ilvl w:val="0"/>
                <w:numId w:val="36"/>
              </w:numPr>
              <w:rPr>
                <w:rFonts w:eastAsia="Times New Roman" w:cstheme="minorHAnsi"/>
                <w:i/>
                <w:iCs/>
                <w:lang w:eastAsia="de-DE"/>
              </w:rPr>
            </w:pPr>
          </w:p>
        </w:tc>
        <w:tc>
          <w:tcPr>
            <w:tcW w:w="4897" w:type="dxa"/>
          </w:tcPr>
          <w:p w14:paraId="01902940" w14:textId="77777777" w:rsidR="00F20D27" w:rsidRPr="00CA7219" w:rsidRDefault="00F20D27" w:rsidP="00F20D2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1293EF20" w14:textId="77777777" w:rsidTr="001E2486">
        <w:trPr>
          <w:trHeight w:val="454"/>
        </w:trPr>
        <w:tc>
          <w:tcPr>
            <w:cnfStyle w:val="001000000000" w:firstRow="0" w:lastRow="0" w:firstColumn="1" w:lastColumn="0" w:oddVBand="0" w:evenVBand="0" w:oddHBand="0" w:evenHBand="0" w:firstRowFirstColumn="0" w:firstRowLastColumn="0" w:lastRowFirstColumn="0" w:lastRowLastColumn="0"/>
            <w:tcW w:w="4885" w:type="dxa"/>
          </w:tcPr>
          <w:p w14:paraId="02117478" w14:textId="77777777" w:rsidR="00F20D27" w:rsidRPr="00CA7219" w:rsidRDefault="00F20D27" w:rsidP="00F20D27">
            <w:pPr>
              <w:pStyle w:val="Paragraphedeliste"/>
              <w:numPr>
                <w:ilvl w:val="0"/>
                <w:numId w:val="36"/>
              </w:numPr>
              <w:rPr>
                <w:rFonts w:eastAsia="Times New Roman" w:cstheme="minorHAnsi"/>
                <w:i/>
                <w:iCs/>
                <w:lang w:eastAsia="de-DE"/>
              </w:rPr>
            </w:pPr>
          </w:p>
        </w:tc>
        <w:tc>
          <w:tcPr>
            <w:tcW w:w="4897" w:type="dxa"/>
          </w:tcPr>
          <w:p w14:paraId="72ADDA13" w14:textId="77777777" w:rsidR="00F20D27" w:rsidRPr="00CA7219" w:rsidRDefault="00F20D27" w:rsidP="00F20D2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1B0322AB" w14:textId="77777777" w:rsidTr="001E2486">
        <w:trPr>
          <w:trHeight w:val="454"/>
        </w:trPr>
        <w:tc>
          <w:tcPr>
            <w:cnfStyle w:val="001000000000" w:firstRow="0" w:lastRow="0" w:firstColumn="1" w:lastColumn="0" w:oddVBand="0" w:evenVBand="0" w:oddHBand="0" w:evenHBand="0" w:firstRowFirstColumn="0" w:firstRowLastColumn="0" w:lastRowFirstColumn="0" w:lastRowLastColumn="0"/>
            <w:tcW w:w="4885" w:type="dxa"/>
          </w:tcPr>
          <w:p w14:paraId="504953E6" w14:textId="77777777" w:rsidR="00F20D27" w:rsidRPr="00CA7219" w:rsidRDefault="00F20D27" w:rsidP="00F20D27">
            <w:pPr>
              <w:pStyle w:val="Paragraphedeliste"/>
              <w:numPr>
                <w:ilvl w:val="0"/>
                <w:numId w:val="36"/>
              </w:numPr>
              <w:rPr>
                <w:rFonts w:eastAsia="Times New Roman" w:cstheme="minorHAnsi"/>
                <w:i/>
                <w:iCs/>
                <w:lang w:eastAsia="de-DE"/>
              </w:rPr>
            </w:pPr>
          </w:p>
        </w:tc>
        <w:tc>
          <w:tcPr>
            <w:tcW w:w="4897" w:type="dxa"/>
          </w:tcPr>
          <w:p w14:paraId="28247E04" w14:textId="77777777" w:rsidR="00F20D27" w:rsidRPr="00CA7219" w:rsidRDefault="00F20D27" w:rsidP="00F20D2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14:paraId="6255AAF9" w14:textId="77777777" w:rsidR="00F20D27" w:rsidRPr="00CA7219" w:rsidRDefault="00F20D27" w:rsidP="00F20D27">
      <w:pPr>
        <w:pStyle w:val="Paragraphedeliste"/>
        <w:numPr>
          <w:ilvl w:val="1"/>
          <w:numId w:val="29"/>
        </w:numPr>
        <w:rPr>
          <w:rFonts w:eastAsia="Times New Roman" w:cstheme="minorHAnsi"/>
          <w:b/>
          <w:i/>
          <w:iCs/>
          <w:lang w:eastAsia="de-DE"/>
        </w:rPr>
      </w:pPr>
      <w:r w:rsidRPr="00CA7219">
        <w:rPr>
          <w:rFonts w:eastAsia="Times New Roman" w:cstheme="minorHAnsi"/>
          <w:b/>
          <w:i/>
          <w:iCs/>
          <w:lang w:eastAsia="de-DE"/>
        </w:rPr>
        <w:t xml:space="preserve">Compétences clés </w:t>
      </w:r>
    </w:p>
    <w:p w14:paraId="0B8CFCC9" w14:textId="77777777" w:rsidR="00F20D27" w:rsidRDefault="00F20D27" w:rsidP="00F20D27">
      <w:pPr>
        <w:rPr>
          <w:rFonts w:eastAsia="Times New Roman" w:cstheme="minorHAnsi"/>
          <w:lang w:eastAsia="de-DE"/>
        </w:rPr>
      </w:pPr>
      <w:r w:rsidRPr="00CA7219">
        <w:rPr>
          <w:rFonts w:eastAsia="Times New Roman" w:cstheme="minorHAnsi"/>
          <w:lang w:eastAsia="de-DE"/>
        </w:rPr>
        <w:t>……………………………………………………………………………………………………………………………………………………………………………………………………………………………………………………………………………………………………………………………………………………………………………………………………………………………………………………</w:t>
      </w:r>
    </w:p>
    <w:p w14:paraId="3ACA54D5" w14:textId="77777777" w:rsidR="00F20D27" w:rsidRPr="00CA7219" w:rsidRDefault="00F20D27" w:rsidP="00F20D27">
      <w:pPr>
        <w:pStyle w:val="Paragraphedeliste"/>
        <w:numPr>
          <w:ilvl w:val="1"/>
          <w:numId w:val="29"/>
        </w:numPr>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14:paraId="7F25307D" w14:textId="77777777" w:rsidR="00F20D27" w:rsidRPr="00CA7219" w:rsidRDefault="00F20D27" w:rsidP="00F20D27">
      <w:pPr>
        <w:rPr>
          <w:rFonts w:eastAsia="Times New Roman" w:cstheme="minorHAnsi"/>
          <w:b/>
          <w:i/>
          <w:iCs/>
          <w:lang w:eastAsia="de-DE"/>
        </w:rPr>
      </w:pPr>
      <w:r w:rsidRPr="00CA7219">
        <w:rPr>
          <w:rFonts w:cstheme="minorHAnsi"/>
          <w:lang w:eastAsia="de-DE"/>
        </w:rPr>
        <w:t>…………………………………………………………………………………………………………………………………………………………………………………………………………………………………………………………………………………………………………………………………………………………………………………………………………………………………………………….</w:t>
      </w:r>
      <w:r w:rsidRPr="00CA7219">
        <w:rPr>
          <w:rFonts w:eastAsia="Times New Roman" w:cstheme="minorHAnsi"/>
          <w:b/>
          <w:i/>
          <w:iCs/>
          <w:lang w:eastAsia="de-DE"/>
        </w:rPr>
        <w:t>Autres formations :</w:t>
      </w:r>
    </w:p>
    <w:p w14:paraId="50C225B1" w14:textId="77777777" w:rsidR="00F20D27" w:rsidRDefault="00F20D27" w:rsidP="00F20D27">
      <w:pPr>
        <w:rPr>
          <w:rFonts w:cstheme="minorHAnsi"/>
          <w:lang w:eastAsia="de-DE"/>
        </w:rPr>
      </w:pPr>
      <w:r w:rsidRPr="00CA7219">
        <w:rPr>
          <w:rFonts w:cstheme="minorHAnsi"/>
          <w:lang w:eastAsia="de-DE"/>
        </w:rPr>
        <w:t>............................................................................................................................................................................................................................................................................................................................................................................................................................................................................................................................................</w:t>
      </w:r>
      <w:r>
        <w:rPr>
          <w:rFonts w:cstheme="minorHAnsi"/>
          <w:lang w:eastAsia="de-DE"/>
        </w:rPr>
        <w:t>.................................................................................................................................................................................................................................</w:t>
      </w:r>
    </w:p>
    <w:p w14:paraId="432CE1ED" w14:textId="77777777" w:rsidR="00F20D27" w:rsidRDefault="00F20D27">
      <w:pPr>
        <w:rPr>
          <w:rFonts w:cstheme="minorHAnsi"/>
          <w:lang w:eastAsia="de-DE"/>
        </w:rPr>
      </w:pPr>
      <w:r>
        <w:rPr>
          <w:rFonts w:cstheme="minorHAnsi"/>
          <w:lang w:eastAsia="de-DE"/>
        </w:rPr>
        <w:lastRenderedPageBreak/>
        <w:br w:type="page"/>
      </w:r>
    </w:p>
    <w:p w14:paraId="2BE406C8" w14:textId="77777777" w:rsidR="00F20D27" w:rsidRPr="00CA7219" w:rsidRDefault="00F20D27" w:rsidP="00F20D27">
      <w:pPr>
        <w:pStyle w:val="Paragraphedeliste"/>
        <w:numPr>
          <w:ilvl w:val="1"/>
          <w:numId w:val="29"/>
        </w:numPr>
        <w:rPr>
          <w:rFonts w:eastAsia="Times New Roman" w:cstheme="minorHAnsi"/>
          <w:b/>
          <w:i/>
          <w:iCs/>
          <w:lang w:eastAsia="de-DE"/>
        </w:rPr>
      </w:pPr>
      <w:r w:rsidRPr="00CA7219">
        <w:rPr>
          <w:rFonts w:eastAsia="Times New Roman" w:cstheme="minorHAnsi"/>
          <w:b/>
          <w:i/>
          <w:iCs/>
          <w:lang w:eastAsia="de-DE"/>
        </w:rPr>
        <w:lastRenderedPageBreak/>
        <w:t>Langues : (excellent, bon, basic)</w:t>
      </w:r>
    </w:p>
    <w:p w14:paraId="65E4FDA5" w14:textId="77777777" w:rsidR="00F20D27" w:rsidRPr="00CA7219" w:rsidRDefault="00F20D27" w:rsidP="00F20D27">
      <w:pPr>
        <w:tabs>
          <w:tab w:val="left" w:pos="2070"/>
        </w:tabs>
        <w:rPr>
          <w:rFonts w:cstheme="minorHAnsi"/>
          <w:lang w:eastAsia="de-DE"/>
        </w:rPr>
      </w:pPr>
      <w:r w:rsidRPr="00CA7219">
        <w:rPr>
          <w:rFonts w:cstheme="minorHAnsi"/>
          <w:lang w:eastAsia="de-DE"/>
        </w:rPr>
        <w:tab/>
      </w:r>
    </w:p>
    <w:tbl>
      <w:tblPr>
        <w:tblStyle w:val="TableauGrille1Clair-Accentuation11"/>
        <w:tblW w:w="9356" w:type="dxa"/>
        <w:tblInd w:w="250" w:type="dxa"/>
        <w:tblLook w:val="04A0" w:firstRow="1" w:lastRow="0" w:firstColumn="1" w:lastColumn="0" w:noHBand="0" w:noVBand="1"/>
      </w:tblPr>
      <w:tblGrid>
        <w:gridCol w:w="2303"/>
        <w:gridCol w:w="2375"/>
        <w:gridCol w:w="2268"/>
        <w:gridCol w:w="2410"/>
      </w:tblGrid>
      <w:tr w:rsidR="00F20D27" w:rsidRPr="00CA7219" w14:paraId="530CBDBF" w14:textId="77777777" w:rsidTr="00EC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CE39EBA" w14:textId="77777777" w:rsidR="00F20D27" w:rsidRPr="00CA7219" w:rsidRDefault="00F20D27" w:rsidP="00EC7AFA">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14:paraId="634CFBBE" w14:textId="77777777" w:rsidR="00F20D27" w:rsidRPr="00CA7219" w:rsidRDefault="00F20D27" w:rsidP="00EC7AF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14:paraId="1B628E61" w14:textId="77777777" w:rsidR="00F20D27" w:rsidRPr="00CA7219" w:rsidRDefault="00F20D27" w:rsidP="00EC7AF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14:paraId="2EFCD75C" w14:textId="77777777" w:rsidR="00F20D27" w:rsidRPr="00CA7219" w:rsidRDefault="00F20D27" w:rsidP="00EC7AF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14:paraId="34DEC023" w14:textId="77777777" w:rsidR="00F20D27" w:rsidRPr="00CA7219" w:rsidRDefault="00F20D27" w:rsidP="00EC7AF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14:paraId="607DBEC7" w14:textId="77777777" w:rsidR="00F20D27" w:rsidRPr="00CA7219" w:rsidRDefault="00F20D27" w:rsidP="00EC7AF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F20D27" w:rsidRPr="00CA7219" w14:paraId="1DF458FB" w14:textId="77777777" w:rsidTr="00EC7AFA">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2AD81FFB" w14:textId="77777777" w:rsidR="00F20D27" w:rsidRPr="00CA7219" w:rsidRDefault="00F20D27" w:rsidP="00EC7AFA">
            <w:pPr>
              <w:tabs>
                <w:tab w:val="left" w:pos="2070"/>
              </w:tabs>
              <w:rPr>
                <w:rFonts w:cstheme="minorHAnsi"/>
                <w:lang w:eastAsia="de-DE"/>
              </w:rPr>
            </w:pPr>
            <w:r w:rsidRPr="00CA7219">
              <w:rPr>
                <w:rFonts w:cstheme="minorHAnsi"/>
                <w:lang w:eastAsia="de-DE"/>
              </w:rPr>
              <w:t xml:space="preserve">Arabe </w:t>
            </w:r>
          </w:p>
        </w:tc>
        <w:tc>
          <w:tcPr>
            <w:tcW w:w="2375" w:type="dxa"/>
          </w:tcPr>
          <w:p w14:paraId="404FA09F"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14:paraId="49D1D5B1"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14:paraId="11FFD0A7"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20D27" w:rsidRPr="00CA7219" w14:paraId="483584BC" w14:textId="77777777" w:rsidTr="00EC7AFA">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42066582" w14:textId="77777777" w:rsidR="00F20D27" w:rsidRPr="00CA7219" w:rsidRDefault="00F20D27" w:rsidP="00EC7AFA">
            <w:pPr>
              <w:tabs>
                <w:tab w:val="left" w:pos="2070"/>
              </w:tabs>
              <w:rPr>
                <w:rFonts w:cstheme="minorHAnsi"/>
                <w:lang w:eastAsia="de-DE"/>
              </w:rPr>
            </w:pPr>
            <w:r w:rsidRPr="00CA7219">
              <w:rPr>
                <w:rFonts w:cstheme="minorHAnsi"/>
                <w:lang w:eastAsia="de-DE"/>
              </w:rPr>
              <w:t xml:space="preserve">Anglais </w:t>
            </w:r>
          </w:p>
        </w:tc>
        <w:tc>
          <w:tcPr>
            <w:tcW w:w="2375" w:type="dxa"/>
          </w:tcPr>
          <w:p w14:paraId="0A70FB48"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14:paraId="2B649E79"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14:paraId="4E204CF7"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20D27" w:rsidRPr="00CA7219" w14:paraId="52E5AA3A" w14:textId="77777777" w:rsidTr="00EC7AFA">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4831F471" w14:textId="77777777" w:rsidR="00F20D27" w:rsidRPr="00CA7219" w:rsidRDefault="00F20D27" w:rsidP="00EC7AFA">
            <w:pPr>
              <w:tabs>
                <w:tab w:val="left" w:pos="2070"/>
              </w:tabs>
              <w:rPr>
                <w:rFonts w:cstheme="minorHAnsi"/>
                <w:lang w:eastAsia="de-DE"/>
              </w:rPr>
            </w:pPr>
            <w:r w:rsidRPr="00CA7219">
              <w:rPr>
                <w:rFonts w:cstheme="minorHAnsi"/>
                <w:lang w:eastAsia="de-DE"/>
              </w:rPr>
              <w:t>français</w:t>
            </w:r>
          </w:p>
        </w:tc>
        <w:tc>
          <w:tcPr>
            <w:tcW w:w="2375" w:type="dxa"/>
          </w:tcPr>
          <w:p w14:paraId="3F7B6C37"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14:paraId="7CF359A9"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14:paraId="1EC3A6E0"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20D27" w:rsidRPr="00CA7219" w14:paraId="1A8A8BA3" w14:textId="77777777" w:rsidTr="00EC7AFA">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4FC05E84" w14:textId="77777777" w:rsidR="00F20D27" w:rsidRPr="00CA7219" w:rsidRDefault="00F20D27" w:rsidP="00EC7AFA">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14:paraId="21F6D9ED"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14:paraId="16132920"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14:paraId="781D63CC" w14:textId="77777777" w:rsidR="00F20D27" w:rsidRPr="00CA7219" w:rsidRDefault="00F20D27" w:rsidP="00EC7AF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14:paraId="501BAFE0" w14:textId="77777777" w:rsidR="00F20D27" w:rsidRPr="00CA7219" w:rsidRDefault="00F20D27" w:rsidP="00F20D27">
      <w:pPr>
        <w:tabs>
          <w:tab w:val="left" w:pos="2070"/>
        </w:tabs>
        <w:rPr>
          <w:rFonts w:cstheme="minorHAnsi"/>
          <w:lang w:eastAsia="de-DE"/>
        </w:rPr>
      </w:pPr>
    </w:p>
    <w:p w14:paraId="5136FF0A" w14:textId="77777777" w:rsidR="00F20D27" w:rsidRPr="00CA7219" w:rsidRDefault="00F20D27" w:rsidP="00F20D27">
      <w:pPr>
        <w:rPr>
          <w:rFonts w:eastAsia="Times New Roman" w:cstheme="minorHAnsi"/>
          <w:b/>
          <w:i/>
          <w:iCs/>
          <w:lang w:eastAsia="de-DE"/>
        </w:rPr>
      </w:pPr>
      <w:r w:rsidRPr="00CA7219">
        <w:rPr>
          <w:rFonts w:eastAsia="Times New Roman" w:cstheme="minorHAnsi"/>
          <w:b/>
          <w:i/>
          <w:iCs/>
          <w:lang w:eastAsia="de-DE"/>
        </w:rPr>
        <w:t>9. Expérience professionnelle :</w:t>
      </w:r>
    </w:p>
    <w:p w14:paraId="45E2F43B" w14:textId="77777777" w:rsidR="00F20D27" w:rsidRPr="00CA7219" w:rsidRDefault="00F20D27" w:rsidP="00F20D27">
      <w:pPr>
        <w:tabs>
          <w:tab w:val="left" w:pos="1590"/>
        </w:tabs>
        <w:rPr>
          <w:rFonts w:eastAsia="Times New Roman" w:cstheme="minorHAnsi"/>
          <w:lang w:eastAsia="de-DE"/>
        </w:rPr>
      </w:pPr>
      <w:r w:rsidRPr="00CA7219">
        <w:rPr>
          <w:rFonts w:eastAsia="Times New Roman" w:cstheme="minorHAnsi"/>
          <w:lang w:eastAsia="de-DE"/>
        </w:rPr>
        <w:tab/>
      </w:r>
    </w:p>
    <w:tbl>
      <w:tblPr>
        <w:tblStyle w:val="TableauGrille1Clair-Accentuation11"/>
        <w:tblW w:w="9498" w:type="dxa"/>
        <w:tblInd w:w="-34" w:type="dxa"/>
        <w:tblLook w:val="04A0" w:firstRow="1" w:lastRow="0" w:firstColumn="1" w:lastColumn="0" w:noHBand="0" w:noVBand="1"/>
      </w:tblPr>
      <w:tblGrid>
        <w:gridCol w:w="1843"/>
        <w:gridCol w:w="2410"/>
        <w:gridCol w:w="2693"/>
        <w:gridCol w:w="2552"/>
      </w:tblGrid>
      <w:tr w:rsidR="00F20D27" w:rsidRPr="00CA7219" w14:paraId="7935CD50" w14:textId="77777777" w:rsidTr="00EC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EC04DDB" w14:textId="77777777" w:rsidR="00F20D27" w:rsidRPr="00CA7219" w:rsidRDefault="00F20D27" w:rsidP="00EC7AFA">
            <w:pPr>
              <w:tabs>
                <w:tab w:val="left" w:pos="1590"/>
              </w:tabs>
              <w:jc w:val="center"/>
              <w:rPr>
                <w:rFonts w:eastAsia="Times New Roman" w:cstheme="minorHAnsi"/>
                <w:lang w:eastAsia="de-DE"/>
              </w:rPr>
            </w:pPr>
            <w:r w:rsidRPr="00CA7219">
              <w:rPr>
                <w:rFonts w:eastAsia="Times New Roman" w:cstheme="minorHAnsi"/>
                <w:lang w:eastAsia="de-DE"/>
              </w:rPr>
              <w:t xml:space="preserve">Date : </w:t>
            </w:r>
            <w:proofErr w:type="spellStart"/>
            <w:r w:rsidRPr="00CA7219">
              <w:rPr>
                <w:rFonts w:eastAsia="Times New Roman" w:cstheme="minorHAnsi"/>
                <w:lang w:eastAsia="de-DE"/>
              </w:rPr>
              <w:t>de-à</w:t>
            </w:r>
            <w:proofErr w:type="spellEnd"/>
          </w:p>
        </w:tc>
        <w:tc>
          <w:tcPr>
            <w:tcW w:w="2410" w:type="dxa"/>
          </w:tcPr>
          <w:p w14:paraId="22779CE8" w14:textId="77777777" w:rsidR="00F20D27" w:rsidRPr="00CA7219" w:rsidRDefault="00F20D27" w:rsidP="00EC7AFA">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14:paraId="61CB3BA8" w14:textId="77777777" w:rsidR="00F20D27" w:rsidRPr="00CA7219" w:rsidRDefault="00F20D27" w:rsidP="00EC7AFA">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14:paraId="4CBC91E5" w14:textId="77777777" w:rsidR="00F20D27" w:rsidRPr="00CA7219" w:rsidRDefault="00F20D27" w:rsidP="00EC7AFA">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F20D27" w:rsidRPr="00CA7219" w14:paraId="0E7D84BD" w14:textId="77777777" w:rsidTr="00EC7AFA">
        <w:tc>
          <w:tcPr>
            <w:cnfStyle w:val="001000000000" w:firstRow="0" w:lastRow="0" w:firstColumn="1" w:lastColumn="0" w:oddVBand="0" w:evenVBand="0" w:oddHBand="0" w:evenHBand="0" w:firstRowFirstColumn="0" w:firstRowLastColumn="0" w:lastRowFirstColumn="0" w:lastRowLastColumn="0"/>
            <w:tcW w:w="1843" w:type="dxa"/>
          </w:tcPr>
          <w:p w14:paraId="20126F13" w14:textId="77777777" w:rsidR="00F20D27" w:rsidRPr="00CA7219" w:rsidRDefault="00F20D27" w:rsidP="00F20D27">
            <w:pPr>
              <w:pStyle w:val="Paragraphedeliste"/>
              <w:numPr>
                <w:ilvl w:val="0"/>
                <w:numId w:val="37"/>
              </w:numPr>
              <w:tabs>
                <w:tab w:val="left" w:pos="1590"/>
              </w:tabs>
              <w:rPr>
                <w:rFonts w:eastAsia="Times New Roman" w:cstheme="minorHAnsi"/>
                <w:lang w:eastAsia="de-DE"/>
              </w:rPr>
            </w:pPr>
          </w:p>
        </w:tc>
        <w:tc>
          <w:tcPr>
            <w:tcW w:w="2410" w:type="dxa"/>
          </w:tcPr>
          <w:p w14:paraId="7E3BECDD"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14:paraId="5BFAC6A1"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14:paraId="3EA30181"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F20D27" w:rsidRPr="00CA7219" w14:paraId="57875B8C" w14:textId="77777777" w:rsidTr="00EC7AFA">
        <w:tc>
          <w:tcPr>
            <w:cnfStyle w:val="001000000000" w:firstRow="0" w:lastRow="0" w:firstColumn="1" w:lastColumn="0" w:oddVBand="0" w:evenVBand="0" w:oddHBand="0" w:evenHBand="0" w:firstRowFirstColumn="0" w:firstRowLastColumn="0" w:lastRowFirstColumn="0" w:lastRowLastColumn="0"/>
            <w:tcW w:w="1843" w:type="dxa"/>
          </w:tcPr>
          <w:p w14:paraId="0059F618" w14:textId="77777777" w:rsidR="00F20D27" w:rsidRPr="00CA7219" w:rsidRDefault="00F20D27" w:rsidP="00F20D27">
            <w:pPr>
              <w:pStyle w:val="Paragraphedeliste"/>
              <w:numPr>
                <w:ilvl w:val="0"/>
                <w:numId w:val="37"/>
              </w:numPr>
              <w:tabs>
                <w:tab w:val="left" w:pos="1590"/>
              </w:tabs>
              <w:rPr>
                <w:rFonts w:eastAsia="Times New Roman" w:cstheme="minorHAnsi"/>
                <w:lang w:eastAsia="de-DE"/>
              </w:rPr>
            </w:pPr>
          </w:p>
        </w:tc>
        <w:tc>
          <w:tcPr>
            <w:tcW w:w="2410" w:type="dxa"/>
          </w:tcPr>
          <w:p w14:paraId="1642A960"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14:paraId="16687343"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14:paraId="401A99B4"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F20D27" w:rsidRPr="00CA7219" w14:paraId="3BAFAB72" w14:textId="77777777" w:rsidTr="00EC7AFA">
        <w:tc>
          <w:tcPr>
            <w:cnfStyle w:val="001000000000" w:firstRow="0" w:lastRow="0" w:firstColumn="1" w:lastColumn="0" w:oddVBand="0" w:evenVBand="0" w:oddHBand="0" w:evenHBand="0" w:firstRowFirstColumn="0" w:firstRowLastColumn="0" w:lastRowFirstColumn="0" w:lastRowLastColumn="0"/>
            <w:tcW w:w="1843" w:type="dxa"/>
          </w:tcPr>
          <w:p w14:paraId="7ECFEF02" w14:textId="77777777" w:rsidR="00F20D27" w:rsidRPr="00CA7219" w:rsidRDefault="00F20D27" w:rsidP="00F20D27">
            <w:pPr>
              <w:pStyle w:val="Paragraphedeliste"/>
              <w:numPr>
                <w:ilvl w:val="0"/>
                <w:numId w:val="37"/>
              </w:numPr>
              <w:tabs>
                <w:tab w:val="left" w:pos="1590"/>
              </w:tabs>
              <w:rPr>
                <w:rFonts w:eastAsia="Times New Roman" w:cstheme="minorHAnsi"/>
                <w:lang w:eastAsia="de-DE"/>
              </w:rPr>
            </w:pPr>
          </w:p>
        </w:tc>
        <w:tc>
          <w:tcPr>
            <w:tcW w:w="2410" w:type="dxa"/>
          </w:tcPr>
          <w:p w14:paraId="0A11282D"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14:paraId="4F3EF0FB"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14:paraId="3CAFB496" w14:textId="77777777" w:rsidR="00F20D27" w:rsidRPr="00CA7219" w:rsidRDefault="00F20D27" w:rsidP="00EC7AF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14:paraId="5D50FCCB" w14:textId="77777777" w:rsidR="00F20D27" w:rsidRPr="00CA7219" w:rsidRDefault="00F20D27" w:rsidP="00F20D27">
      <w:pPr>
        <w:rPr>
          <w:rFonts w:eastAsia="Times New Roman" w:cstheme="minorHAnsi"/>
          <w:b/>
          <w:i/>
          <w:iCs/>
          <w:lang w:eastAsia="de-DE"/>
        </w:rPr>
      </w:pPr>
    </w:p>
    <w:p w14:paraId="06FEE36C" w14:textId="77777777" w:rsidR="00F20D27" w:rsidRPr="00CA7219" w:rsidRDefault="00F20D27" w:rsidP="00F20D27">
      <w:pPr>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TableauGrille1Clair-Accentuation11"/>
        <w:tblW w:w="9356" w:type="dxa"/>
        <w:tblInd w:w="108" w:type="dxa"/>
        <w:tblLook w:val="04A0" w:firstRow="1" w:lastRow="0" w:firstColumn="1" w:lastColumn="0" w:noHBand="0" w:noVBand="1"/>
      </w:tblPr>
      <w:tblGrid>
        <w:gridCol w:w="2552"/>
        <w:gridCol w:w="3260"/>
        <w:gridCol w:w="3544"/>
      </w:tblGrid>
      <w:tr w:rsidR="00F20D27" w:rsidRPr="00CA7219" w14:paraId="647913DC" w14:textId="77777777" w:rsidTr="00EC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B675A62" w14:textId="77777777" w:rsidR="00F20D27" w:rsidRPr="00CA7219" w:rsidRDefault="00F20D27" w:rsidP="00EC7AFA">
            <w:pPr>
              <w:jc w:val="center"/>
              <w:rPr>
                <w:rFonts w:eastAsia="Times New Roman" w:cstheme="minorHAnsi"/>
                <w:b w:val="0"/>
                <w:i/>
                <w:iCs/>
                <w:lang w:eastAsia="de-DE"/>
              </w:rPr>
            </w:pPr>
            <w:r w:rsidRPr="00CA7219">
              <w:rPr>
                <w:rFonts w:eastAsia="Times New Roman" w:cstheme="minorHAnsi"/>
                <w:i/>
                <w:iCs/>
                <w:lang w:eastAsia="de-DE"/>
              </w:rPr>
              <w:t>Détails de compétences spécifiques à la mission</w:t>
            </w:r>
          </w:p>
        </w:tc>
        <w:tc>
          <w:tcPr>
            <w:tcW w:w="6804" w:type="dxa"/>
            <w:gridSpan w:val="2"/>
          </w:tcPr>
          <w:p w14:paraId="47034BA0" w14:textId="77777777" w:rsidR="00F20D27" w:rsidRPr="00CA7219" w:rsidRDefault="00F20D27" w:rsidP="00EC7AFA">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CA7219">
              <w:rPr>
                <w:rFonts w:eastAsia="Times New Roman" w:cstheme="minorHAnsi"/>
                <w:i/>
                <w:iCs/>
                <w:lang w:eastAsia="de-DE"/>
              </w:rPr>
              <w:t>Expérience de l’expert qui illustre le mieux sa compétence pour la mission</w:t>
            </w:r>
          </w:p>
        </w:tc>
      </w:tr>
      <w:tr w:rsidR="00F20D27" w:rsidRPr="00CA7219" w14:paraId="2FB843C8"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val="restart"/>
          </w:tcPr>
          <w:p w14:paraId="13FBDDDA" w14:textId="77777777" w:rsidR="00F20D27" w:rsidRPr="00CA7219" w:rsidRDefault="00F20D27" w:rsidP="00F20D27">
            <w:pPr>
              <w:pStyle w:val="Paragraphedeliste"/>
              <w:numPr>
                <w:ilvl w:val="0"/>
                <w:numId w:val="38"/>
              </w:numPr>
              <w:rPr>
                <w:rFonts w:eastAsia="Times New Roman" w:cstheme="minorHAnsi"/>
                <w:i/>
                <w:iCs/>
                <w:lang w:eastAsia="de-DE"/>
              </w:rPr>
            </w:pPr>
          </w:p>
        </w:tc>
        <w:tc>
          <w:tcPr>
            <w:tcW w:w="3260" w:type="dxa"/>
          </w:tcPr>
          <w:p w14:paraId="407AC27F"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14:paraId="408454DC"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6B69DF56"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4B0D0A8D" w14:textId="77777777" w:rsidR="00F20D27" w:rsidRPr="00CA7219" w:rsidRDefault="00F20D27" w:rsidP="00EC7AFA">
            <w:pPr>
              <w:rPr>
                <w:rFonts w:eastAsia="Times New Roman" w:cstheme="minorHAnsi"/>
                <w:b w:val="0"/>
                <w:i/>
                <w:iCs/>
                <w:lang w:eastAsia="de-DE"/>
              </w:rPr>
            </w:pPr>
          </w:p>
        </w:tc>
        <w:tc>
          <w:tcPr>
            <w:tcW w:w="3260" w:type="dxa"/>
          </w:tcPr>
          <w:p w14:paraId="4E5A9438"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14:paraId="03F50FC0"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6C95A05C"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57A9D4FC" w14:textId="77777777" w:rsidR="00F20D27" w:rsidRPr="00CA7219" w:rsidRDefault="00F20D27" w:rsidP="00EC7AFA">
            <w:pPr>
              <w:rPr>
                <w:rFonts w:eastAsia="Times New Roman" w:cstheme="minorHAnsi"/>
                <w:b w:val="0"/>
                <w:i/>
                <w:iCs/>
                <w:lang w:eastAsia="de-DE"/>
              </w:rPr>
            </w:pPr>
          </w:p>
        </w:tc>
        <w:tc>
          <w:tcPr>
            <w:tcW w:w="3260" w:type="dxa"/>
          </w:tcPr>
          <w:p w14:paraId="295CB35F"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14:paraId="645A0599"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18E25FFC"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4335EB33" w14:textId="77777777" w:rsidR="00F20D27" w:rsidRPr="00CA7219" w:rsidRDefault="00F20D27" w:rsidP="00EC7AFA">
            <w:pPr>
              <w:rPr>
                <w:rFonts w:eastAsia="Times New Roman" w:cstheme="minorHAnsi"/>
                <w:b w:val="0"/>
                <w:i/>
                <w:iCs/>
                <w:lang w:eastAsia="de-DE"/>
              </w:rPr>
            </w:pPr>
          </w:p>
        </w:tc>
        <w:tc>
          <w:tcPr>
            <w:tcW w:w="3260" w:type="dxa"/>
          </w:tcPr>
          <w:p w14:paraId="068CCE16"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14:paraId="62CACB33"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18BDE6EB"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3F891512" w14:textId="77777777" w:rsidR="00F20D27" w:rsidRPr="00CA7219" w:rsidRDefault="00F20D27" w:rsidP="00EC7AFA">
            <w:pPr>
              <w:rPr>
                <w:rFonts w:eastAsia="Times New Roman" w:cstheme="minorHAnsi"/>
                <w:b w:val="0"/>
                <w:i/>
                <w:iCs/>
                <w:lang w:eastAsia="de-DE"/>
              </w:rPr>
            </w:pPr>
          </w:p>
        </w:tc>
        <w:tc>
          <w:tcPr>
            <w:tcW w:w="3260" w:type="dxa"/>
          </w:tcPr>
          <w:p w14:paraId="08FA3B2B"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14:paraId="02BC9C1E"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65E05F92"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val="restart"/>
          </w:tcPr>
          <w:p w14:paraId="48508BCE" w14:textId="77777777" w:rsidR="00F20D27" w:rsidRPr="00CA7219" w:rsidRDefault="00F20D27" w:rsidP="00F20D27">
            <w:pPr>
              <w:pStyle w:val="Paragraphedeliste"/>
              <w:numPr>
                <w:ilvl w:val="0"/>
                <w:numId w:val="38"/>
              </w:numPr>
              <w:rPr>
                <w:rFonts w:eastAsia="Times New Roman" w:cstheme="minorHAnsi"/>
                <w:i/>
                <w:iCs/>
                <w:lang w:eastAsia="de-DE"/>
              </w:rPr>
            </w:pPr>
          </w:p>
        </w:tc>
        <w:tc>
          <w:tcPr>
            <w:tcW w:w="3260" w:type="dxa"/>
          </w:tcPr>
          <w:p w14:paraId="551044C9"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14:paraId="6C2BC2E3"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13BB22EA"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6BBF4D76" w14:textId="77777777" w:rsidR="00F20D27" w:rsidRPr="00CA7219" w:rsidRDefault="00F20D27" w:rsidP="00F20D27">
            <w:pPr>
              <w:pStyle w:val="Paragraphedeliste"/>
              <w:numPr>
                <w:ilvl w:val="0"/>
                <w:numId w:val="38"/>
              </w:numPr>
              <w:rPr>
                <w:rFonts w:eastAsia="Times New Roman" w:cstheme="minorHAnsi"/>
                <w:b w:val="0"/>
                <w:i/>
                <w:iCs/>
                <w:lang w:eastAsia="de-DE"/>
              </w:rPr>
            </w:pPr>
          </w:p>
        </w:tc>
        <w:tc>
          <w:tcPr>
            <w:tcW w:w="3260" w:type="dxa"/>
          </w:tcPr>
          <w:p w14:paraId="250B9783"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14:paraId="48C048F1"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3BC1B5AF"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0D372AED" w14:textId="77777777" w:rsidR="00F20D27" w:rsidRPr="00CA7219" w:rsidRDefault="00F20D27" w:rsidP="00F20D27">
            <w:pPr>
              <w:pStyle w:val="Paragraphedeliste"/>
              <w:numPr>
                <w:ilvl w:val="0"/>
                <w:numId w:val="38"/>
              </w:numPr>
              <w:rPr>
                <w:rFonts w:eastAsia="Times New Roman" w:cstheme="minorHAnsi"/>
                <w:b w:val="0"/>
                <w:i/>
                <w:iCs/>
                <w:lang w:eastAsia="de-DE"/>
              </w:rPr>
            </w:pPr>
          </w:p>
        </w:tc>
        <w:tc>
          <w:tcPr>
            <w:tcW w:w="3260" w:type="dxa"/>
          </w:tcPr>
          <w:p w14:paraId="18767741"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14:paraId="13C9B216"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380812D0"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1163BD30" w14:textId="77777777" w:rsidR="00F20D27" w:rsidRPr="00CA7219" w:rsidRDefault="00F20D27" w:rsidP="00F20D27">
            <w:pPr>
              <w:pStyle w:val="Paragraphedeliste"/>
              <w:numPr>
                <w:ilvl w:val="0"/>
                <w:numId w:val="38"/>
              </w:numPr>
              <w:rPr>
                <w:rFonts w:eastAsia="Times New Roman" w:cstheme="minorHAnsi"/>
                <w:b w:val="0"/>
                <w:i/>
                <w:iCs/>
                <w:lang w:eastAsia="de-DE"/>
              </w:rPr>
            </w:pPr>
          </w:p>
        </w:tc>
        <w:tc>
          <w:tcPr>
            <w:tcW w:w="3260" w:type="dxa"/>
          </w:tcPr>
          <w:p w14:paraId="3A5DA045"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14:paraId="34DA5BFF"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5FB1E9F0"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28C692DA" w14:textId="77777777" w:rsidR="00F20D27" w:rsidRPr="00CA7219" w:rsidRDefault="00F20D27" w:rsidP="00F20D27">
            <w:pPr>
              <w:pStyle w:val="Paragraphedeliste"/>
              <w:numPr>
                <w:ilvl w:val="0"/>
                <w:numId w:val="38"/>
              </w:numPr>
              <w:rPr>
                <w:rFonts w:eastAsia="Times New Roman" w:cstheme="minorHAnsi"/>
                <w:b w:val="0"/>
                <w:i/>
                <w:iCs/>
                <w:lang w:eastAsia="de-DE"/>
              </w:rPr>
            </w:pPr>
          </w:p>
        </w:tc>
        <w:tc>
          <w:tcPr>
            <w:tcW w:w="3260" w:type="dxa"/>
          </w:tcPr>
          <w:p w14:paraId="64FC6E24"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14:paraId="431A36B7"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27CBCC52"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val="restart"/>
          </w:tcPr>
          <w:p w14:paraId="476885C3" w14:textId="77777777" w:rsidR="00F20D27" w:rsidRPr="00CA7219" w:rsidRDefault="00F20D27" w:rsidP="00F20D27">
            <w:pPr>
              <w:pStyle w:val="Paragraphedeliste"/>
              <w:numPr>
                <w:ilvl w:val="0"/>
                <w:numId w:val="38"/>
              </w:numPr>
              <w:rPr>
                <w:rFonts w:eastAsia="Times New Roman" w:cstheme="minorHAnsi"/>
                <w:b w:val="0"/>
                <w:i/>
                <w:iCs/>
                <w:lang w:eastAsia="de-DE"/>
              </w:rPr>
            </w:pPr>
          </w:p>
        </w:tc>
        <w:tc>
          <w:tcPr>
            <w:tcW w:w="3260" w:type="dxa"/>
          </w:tcPr>
          <w:p w14:paraId="0FE0610F"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14:paraId="2DF84069"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2749DED5"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506A26E7" w14:textId="77777777" w:rsidR="00F20D27" w:rsidRPr="00CA7219" w:rsidRDefault="00F20D27" w:rsidP="00EC7AFA">
            <w:pPr>
              <w:ind w:left="360"/>
              <w:rPr>
                <w:rFonts w:eastAsia="Times New Roman" w:cstheme="minorHAnsi"/>
                <w:i/>
                <w:iCs/>
                <w:lang w:eastAsia="de-DE"/>
              </w:rPr>
            </w:pPr>
          </w:p>
        </w:tc>
        <w:tc>
          <w:tcPr>
            <w:tcW w:w="3260" w:type="dxa"/>
          </w:tcPr>
          <w:p w14:paraId="13633FD7"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14:paraId="6194DF5D"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13952BFE"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57F6685F" w14:textId="77777777" w:rsidR="00F20D27" w:rsidRPr="00CA7219" w:rsidRDefault="00F20D27" w:rsidP="00EC7AFA">
            <w:pPr>
              <w:ind w:left="360"/>
              <w:rPr>
                <w:rFonts w:eastAsia="Times New Roman" w:cstheme="minorHAnsi"/>
                <w:b w:val="0"/>
                <w:i/>
                <w:iCs/>
                <w:lang w:eastAsia="de-DE"/>
              </w:rPr>
            </w:pPr>
          </w:p>
        </w:tc>
        <w:tc>
          <w:tcPr>
            <w:tcW w:w="3260" w:type="dxa"/>
          </w:tcPr>
          <w:p w14:paraId="230ED9EF"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14:paraId="0BCB5C00"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0BE995ED"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5CC56765" w14:textId="77777777" w:rsidR="00F20D27" w:rsidRPr="00CA7219" w:rsidRDefault="00F20D27" w:rsidP="00EC7AFA">
            <w:pPr>
              <w:ind w:left="360"/>
              <w:rPr>
                <w:rFonts w:eastAsia="Times New Roman" w:cstheme="minorHAnsi"/>
                <w:b w:val="0"/>
                <w:i/>
                <w:iCs/>
                <w:lang w:eastAsia="de-DE"/>
              </w:rPr>
            </w:pPr>
          </w:p>
        </w:tc>
        <w:tc>
          <w:tcPr>
            <w:tcW w:w="3260" w:type="dxa"/>
          </w:tcPr>
          <w:p w14:paraId="1C1C6968"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14:paraId="09047AD9"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2D666864"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1B295654" w14:textId="77777777" w:rsidR="00F20D27" w:rsidRPr="00CA7219" w:rsidRDefault="00F20D27" w:rsidP="00EC7AFA">
            <w:pPr>
              <w:ind w:left="360"/>
              <w:rPr>
                <w:rFonts w:eastAsia="Times New Roman" w:cstheme="minorHAnsi"/>
                <w:b w:val="0"/>
                <w:i/>
                <w:iCs/>
                <w:lang w:eastAsia="de-DE"/>
              </w:rPr>
            </w:pPr>
          </w:p>
        </w:tc>
        <w:tc>
          <w:tcPr>
            <w:tcW w:w="3260" w:type="dxa"/>
          </w:tcPr>
          <w:p w14:paraId="1BE194F5"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14:paraId="381C3693"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5F538AC5"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val="restart"/>
          </w:tcPr>
          <w:p w14:paraId="4CBF86A4" w14:textId="77777777" w:rsidR="00F20D27" w:rsidRPr="00CA7219" w:rsidRDefault="00F20D27" w:rsidP="00F20D27">
            <w:pPr>
              <w:pStyle w:val="Paragraphedeliste"/>
              <w:numPr>
                <w:ilvl w:val="0"/>
                <w:numId w:val="38"/>
              </w:numPr>
              <w:rPr>
                <w:rFonts w:eastAsia="Times New Roman" w:cstheme="minorHAnsi"/>
                <w:i/>
                <w:iCs/>
                <w:lang w:eastAsia="de-DE"/>
              </w:rPr>
            </w:pPr>
          </w:p>
        </w:tc>
        <w:tc>
          <w:tcPr>
            <w:tcW w:w="3260" w:type="dxa"/>
          </w:tcPr>
          <w:p w14:paraId="6A9D11E6"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14:paraId="26C499F8"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2EBD5215"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22FF92F1" w14:textId="77777777" w:rsidR="00F20D27" w:rsidRPr="00CA7219" w:rsidRDefault="00F20D27" w:rsidP="00EC7AFA">
            <w:pPr>
              <w:ind w:left="360"/>
              <w:rPr>
                <w:rFonts w:eastAsia="Times New Roman" w:cstheme="minorHAnsi"/>
                <w:b w:val="0"/>
                <w:i/>
                <w:iCs/>
                <w:lang w:eastAsia="de-DE"/>
              </w:rPr>
            </w:pPr>
          </w:p>
        </w:tc>
        <w:tc>
          <w:tcPr>
            <w:tcW w:w="3260" w:type="dxa"/>
          </w:tcPr>
          <w:p w14:paraId="41B4E631"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14:paraId="53EFB9F2"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0A28F306"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3002A8F3" w14:textId="77777777" w:rsidR="00F20D27" w:rsidRPr="00CA7219" w:rsidRDefault="00F20D27" w:rsidP="00EC7AFA">
            <w:pPr>
              <w:ind w:left="360"/>
              <w:rPr>
                <w:rFonts w:eastAsia="Times New Roman" w:cstheme="minorHAnsi"/>
                <w:b w:val="0"/>
                <w:i/>
                <w:iCs/>
                <w:lang w:eastAsia="de-DE"/>
              </w:rPr>
            </w:pPr>
          </w:p>
        </w:tc>
        <w:tc>
          <w:tcPr>
            <w:tcW w:w="3260" w:type="dxa"/>
          </w:tcPr>
          <w:p w14:paraId="71184A64"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14:paraId="4BEACF8B"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60646AFD"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5FFFD364" w14:textId="77777777" w:rsidR="00F20D27" w:rsidRPr="00CA7219" w:rsidRDefault="00F20D27" w:rsidP="00EC7AFA">
            <w:pPr>
              <w:ind w:left="360"/>
              <w:rPr>
                <w:rFonts w:eastAsia="Times New Roman" w:cstheme="minorHAnsi"/>
                <w:b w:val="0"/>
                <w:i/>
                <w:iCs/>
                <w:lang w:eastAsia="de-DE"/>
              </w:rPr>
            </w:pPr>
          </w:p>
        </w:tc>
        <w:tc>
          <w:tcPr>
            <w:tcW w:w="3260" w:type="dxa"/>
          </w:tcPr>
          <w:p w14:paraId="745D9597"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14:paraId="4540C222"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066AE3CD"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0769678C" w14:textId="77777777" w:rsidR="00F20D27" w:rsidRPr="00CA7219" w:rsidRDefault="00F20D27" w:rsidP="00EC7AFA">
            <w:pPr>
              <w:ind w:left="360"/>
              <w:rPr>
                <w:rFonts w:eastAsia="Times New Roman" w:cstheme="minorHAnsi"/>
                <w:b w:val="0"/>
                <w:i/>
                <w:iCs/>
                <w:lang w:eastAsia="de-DE"/>
              </w:rPr>
            </w:pPr>
          </w:p>
        </w:tc>
        <w:tc>
          <w:tcPr>
            <w:tcW w:w="3260" w:type="dxa"/>
          </w:tcPr>
          <w:p w14:paraId="71B60E18"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14:paraId="70479D4F"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52031AAD"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val="restart"/>
          </w:tcPr>
          <w:p w14:paraId="4DB1EBF0" w14:textId="77777777" w:rsidR="00F20D27" w:rsidRPr="00CA7219" w:rsidRDefault="00F20D27" w:rsidP="00F20D27">
            <w:pPr>
              <w:pStyle w:val="Paragraphedeliste"/>
              <w:numPr>
                <w:ilvl w:val="0"/>
                <w:numId w:val="38"/>
              </w:numPr>
              <w:rPr>
                <w:rFonts w:eastAsia="Times New Roman" w:cstheme="minorHAnsi"/>
                <w:i/>
                <w:iCs/>
                <w:lang w:eastAsia="de-DE"/>
              </w:rPr>
            </w:pPr>
          </w:p>
        </w:tc>
        <w:tc>
          <w:tcPr>
            <w:tcW w:w="3260" w:type="dxa"/>
          </w:tcPr>
          <w:p w14:paraId="3DB5466E"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14:paraId="6E5BC78B"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3269D71D"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5C23505D" w14:textId="77777777" w:rsidR="00F20D27" w:rsidRPr="00CA7219" w:rsidRDefault="00F20D27" w:rsidP="00EC7AFA">
            <w:pPr>
              <w:ind w:left="360"/>
              <w:rPr>
                <w:rFonts w:eastAsia="Times New Roman" w:cstheme="minorHAnsi"/>
                <w:b w:val="0"/>
                <w:i/>
                <w:iCs/>
                <w:lang w:eastAsia="de-DE"/>
              </w:rPr>
            </w:pPr>
          </w:p>
        </w:tc>
        <w:tc>
          <w:tcPr>
            <w:tcW w:w="3260" w:type="dxa"/>
          </w:tcPr>
          <w:p w14:paraId="51CEE0BE"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14:paraId="0890B484"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76AB978A"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216E3EFD" w14:textId="77777777" w:rsidR="00F20D27" w:rsidRPr="00CA7219" w:rsidRDefault="00F20D27" w:rsidP="00EC7AFA">
            <w:pPr>
              <w:ind w:left="360"/>
              <w:rPr>
                <w:rFonts w:eastAsia="Times New Roman" w:cstheme="minorHAnsi"/>
                <w:b w:val="0"/>
                <w:i/>
                <w:iCs/>
                <w:lang w:eastAsia="de-DE"/>
              </w:rPr>
            </w:pPr>
          </w:p>
        </w:tc>
        <w:tc>
          <w:tcPr>
            <w:tcW w:w="3260" w:type="dxa"/>
          </w:tcPr>
          <w:p w14:paraId="1D734661"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14:paraId="6A5FC23D"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5461DF16"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2FE1933A" w14:textId="77777777" w:rsidR="00F20D27" w:rsidRPr="00CA7219" w:rsidRDefault="00F20D27" w:rsidP="00EC7AFA">
            <w:pPr>
              <w:ind w:left="360"/>
              <w:rPr>
                <w:rFonts w:eastAsia="Times New Roman" w:cstheme="minorHAnsi"/>
                <w:b w:val="0"/>
                <w:i/>
                <w:iCs/>
                <w:lang w:eastAsia="de-DE"/>
              </w:rPr>
            </w:pPr>
          </w:p>
        </w:tc>
        <w:tc>
          <w:tcPr>
            <w:tcW w:w="3260" w:type="dxa"/>
          </w:tcPr>
          <w:p w14:paraId="7BD9E8EA"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14:paraId="71C958D5"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20D27" w:rsidRPr="00CA7219" w14:paraId="1189E469" w14:textId="77777777" w:rsidTr="00EC7AFA">
        <w:tc>
          <w:tcPr>
            <w:cnfStyle w:val="001000000000" w:firstRow="0" w:lastRow="0" w:firstColumn="1" w:lastColumn="0" w:oddVBand="0" w:evenVBand="0" w:oddHBand="0" w:evenHBand="0" w:firstRowFirstColumn="0" w:firstRowLastColumn="0" w:lastRowFirstColumn="0" w:lastRowLastColumn="0"/>
            <w:tcW w:w="2552" w:type="dxa"/>
            <w:vMerge/>
          </w:tcPr>
          <w:p w14:paraId="49B824A3" w14:textId="77777777" w:rsidR="00F20D27" w:rsidRPr="00CA7219" w:rsidRDefault="00F20D27" w:rsidP="00EC7AFA">
            <w:pPr>
              <w:ind w:left="360"/>
              <w:rPr>
                <w:rFonts w:eastAsia="Times New Roman" w:cstheme="minorHAnsi"/>
                <w:b w:val="0"/>
                <w:i/>
                <w:iCs/>
                <w:lang w:eastAsia="de-DE"/>
              </w:rPr>
            </w:pPr>
          </w:p>
        </w:tc>
        <w:tc>
          <w:tcPr>
            <w:tcW w:w="3260" w:type="dxa"/>
          </w:tcPr>
          <w:p w14:paraId="38624C4B"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14:paraId="2E15B33D" w14:textId="77777777" w:rsidR="00F20D27" w:rsidRPr="00CA7219" w:rsidRDefault="00F20D27" w:rsidP="00EC7AFA">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14:paraId="720C3AED" w14:textId="77777777" w:rsidR="00F20D27" w:rsidRPr="00CA7219" w:rsidRDefault="00F20D27" w:rsidP="00F20D27">
      <w:pPr>
        <w:rPr>
          <w:rFonts w:eastAsia="Times New Roman" w:cstheme="minorHAnsi"/>
          <w:b/>
          <w:i/>
          <w:iCs/>
          <w:lang w:eastAsia="de-DE"/>
        </w:rPr>
      </w:pPr>
    </w:p>
    <w:p w14:paraId="5A3D8B6F" w14:textId="77777777" w:rsidR="00F20D27" w:rsidRPr="00CA7219" w:rsidRDefault="00F20D27" w:rsidP="00F20D27">
      <w:pPr>
        <w:rPr>
          <w:rFonts w:eastAsia="Times New Roman" w:cstheme="minorHAnsi"/>
          <w:b/>
          <w:i/>
          <w:iCs/>
          <w:lang w:eastAsia="de-DE"/>
        </w:rPr>
      </w:pPr>
      <w:r w:rsidRPr="00CA7219">
        <w:rPr>
          <w:rFonts w:eastAsia="Times New Roman" w:cstheme="minorHAnsi"/>
          <w:b/>
          <w:i/>
          <w:iCs/>
          <w:lang w:eastAsia="de-DE"/>
        </w:rPr>
        <w:lastRenderedPageBreak/>
        <w:t>11- Compétences et expériences personnelles</w:t>
      </w:r>
    </w:p>
    <w:p w14:paraId="061B0C8D" w14:textId="77777777" w:rsidR="00F20D27" w:rsidRPr="00CA7219" w:rsidRDefault="00F20D27" w:rsidP="00F20D27">
      <w:pPr>
        <w:rPr>
          <w:rFonts w:eastAsia="Times New Roman" w:cstheme="minorHAnsi"/>
          <w:bCs/>
          <w:i/>
          <w:iCs/>
          <w:lang w:eastAsia="de-DE"/>
        </w:rPr>
      </w:pPr>
      <w:r w:rsidRPr="00CA7219">
        <w:rPr>
          <w:rFonts w:eastAsia="Times New Roman" w:cstheme="minorHAnsi"/>
          <w:bCs/>
          <w:i/>
          <w:iCs/>
          <w:lang w:eastAsia="de-DE"/>
        </w:rPr>
        <w:t>................................................................................................................................................................................................................................................................................................................................................................................................................................................................................................................</w:t>
      </w:r>
    </w:p>
    <w:p w14:paraId="56BD2DED" w14:textId="77777777" w:rsidR="00F20D27" w:rsidRPr="00CA7219" w:rsidRDefault="00F20D27" w:rsidP="00F20D27">
      <w:pPr>
        <w:tabs>
          <w:tab w:val="left" w:pos="1590"/>
        </w:tabs>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 xml:space="preserve">…………………………..Le : ……………… </w:t>
      </w:r>
    </w:p>
    <w:p w14:paraId="3297B97C" w14:textId="77777777" w:rsidR="00F20D27" w:rsidRPr="00BE33E9" w:rsidRDefault="00F20D27" w:rsidP="00F20D27">
      <w:pPr>
        <w:tabs>
          <w:tab w:val="left" w:pos="1590"/>
        </w:tabs>
        <w:rPr>
          <w:rFonts w:eastAsia="Times New Roman" w:cstheme="minorHAnsi"/>
          <w:sz w:val="28"/>
          <w:szCs w:val="28"/>
          <w:lang w:eastAsia="de-DE"/>
        </w:rPr>
      </w:pPr>
      <w:r w:rsidRPr="00BE33E9">
        <w:rPr>
          <w:rFonts w:eastAsia="Times New Roman" w:cstheme="minorHAnsi"/>
          <w:sz w:val="28"/>
          <w:szCs w:val="28"/>
          <w:lang w:eastAsia="de-DE"/>
        </w:rPr>
        <w:t xml:space="preserve">                                  Signature du consultant</w:t>
      </w:r>
    </w:p>
    <w:p w14:paraId="01B3A277" w14:textId="77777777" w:rsidR="00F20D27" w:rsidRDefault="00F20D27" w:rsidP="00F20D27">
      <w:pPr>
        <w:jc w:val="center"/>
        <w:rPr>
          <w:rFonts w:ascii="Arial,Italic" w:hAnsi="Arial,Italic" w:cs="Arial,Italic"/>
          <w:i/>
          <w:iCs/>
          <w:color w:val="000000" w:themeColor="text1"/>
        </w:rPr>
      </w:pPr>
    </w:p>
    <w:p w14:paraId="636C6F98" w14:textId="77777777" w:rsidR="00F20D27" w:rsidRDefault="00F20D27" w:rsidP="00F20D27">
      <w:pPr>
        <w:jc w:val="center"/>
        <w:rPr>
          <w:rFonts w:ascii="Arial,Italic" w:hAnsi="Arial,Italic" w:cs="Arial,Italic"/>
          <w:i/>
          <w:iCs/>
          <w:color w:val="000000" w:themeColor="text1"/>
        </w:rPr>
      </w:pPr>
    </w:p>
    <w:p w14:paraId="5201F52F" w14:textId="77777777" w:rsidR="00F20D27" w:rsidRPr="003836AA" w:rsidRDefault="00F20D27" w:rsidP="00F20D27">
      <w:pPr>
        <w:jc w:val="center"/>
        <w:rPr>
          <w:rFonts w:ascii="Arial,Italic" w:hAnsi="Arial,Italic" w:cs="Arial,Italic"/>
          <w:i/>
          <w:iCs/>
          <w:color w:val="000000" w:themeColor="text1"/>
        </w:rPr>
      </w:pPr>
    </w:p>
    <w:p w14:paraId="3027EA2F" w14:textId="77777777" w:rsidR="00F20D27" w:rsidRPr="00BB6F60" w:rsidRDefault="00F20D27" w:rsidP="00F20D27">
      <w:pPr>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2336" behindDoc="1" locked="0" layoutInCell="1" allowOverlap="1" wp14:anchorId="7F9C8729" wp14:editId="32FA2742">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14:paraId="064FEC50" w14:textId="77777777" w:rsidR="001C4022" w:rsidRPr="00AC08DB" w:rsidRDefault="001C4022" w:rsidP="00F20D27">
      <w:pPr>
        <w:spacing w:line="240" w:lineRule="auto"/>
        <w:jc w:val="center"/>
        <w:rPr>
          <w:rFonts w:ascii="Calibri" w:eastAsia="Times New Roman" w:hAnsi="Calibri" w:cs="Calibri"/>
          <w:sz w:val="24"/>
          <w:szCs w:val="24"/>
          <w:lang w:eastAsia="de-DE"/>
        </w:rPr>
      </w:pPr>
    </w:p>
    <w:sectPr w:rsidR="001C4022" w:rsidRPr="00AC08DB" w:rsidSect="00AC08DB">
      <w:footerReference w:type="default" r:id="rId11"/>
      <w:pgSz w:w="11907" w:h="16839" w:code="9"/>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1888" w14:textId="77777777" w:rsidR="00745D50" w:rsidRDefault="00745D50" w:rsidP="00C7669C">
      <w:pPr>
        <w:spacing w:after="0" w:line="240" w:lineRule="auto"/>
      </w:pPr>
      <w:r>
        <w:separator/>
      </w:r>
    </w:p>
  </w:endnote>
  <w:endnote w:type="continuationSeparator" w:id="0">
    <w:p w14:paraId="5463470F" w14:textId="77777777" w:rsidR="00745D50" w:rsidRDefault="00745D50"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9107"/>
      <w:docPartObj>
        <w:docPartGallery w:val="Page Numbers (Bottom of Page)"/>
        <w:docPartUnique/>
      </w:docPartObj>
    </w:sdtPr>
    <w:sdtEndPr/>
    <w:sdtContent>
      <w:p w14:paraId="64B64E95" w14:textId="77777777" w:rsidR="00EC7AFA" w:rsidRDefault="00631B52">
        <w:pPr>
          <w:pStyle w:val="Pieddepage"/>
          <w:jc w:val="center"/>
        </w:pPr>
        <w:r>
          <w:fldChar w:fldCharType="begin"/>
        </w:r>
        <w:r>
          <w:instrText>PAGE   \* MERGEFORMAT</w:instrText>
        </w:r>
        <w:r>
          <w:fldChar w:fldCharType="separate"/>
        </w:r>
        <w:r w:rsidR="00EE07FD">
          <w:rPr>
            <w:noProof/>
          </w:rPr>
          <w:t>1</w:t>
        </w:r>
        <w:r>
          <w:rPr>
            <w:noProof/>
          </w:rPr>
          <w:fldChar w:fldCharType="end"/>
        </w:r>
      </w:p>
    </w:sdtContent>
  </w:sdt>
  <w:p w14:paraId="40F185D7" w14:textId="77777777" w:rsidR="00EC7AFA" w:rsidRDefault="00EC7A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88A75" w14:textId="77777777" w:rsidR="00745D50" w:rsidRDefault="00745D50" w:rsidP="00C7669C">
      <w:pPr>
        <w:spacing w:after="0" w:line="240" w:lineRule="auto"/>
      </w:pPr>
      <w:r>
        <w:separator/>
      </w:r>
    </w:p>
  </w:footnote>
  <w:footnote w:type="continuationSeparator" w:id="0">
    <w:p w14:paraId="5D8E0411" w14:textId="77777777" w:rsidR="00745D50" w:rsidRDefault="00745D50" w:rsidP="00C76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657"/>
    <w:multiLevelType w:val="multilevel"/>
    <w:tmpl w:val="3FD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A4C9B"/>
    <w:multiLevelType w:val="hybridMultilevel"/>
    <w:tmpl w:val="2F88BE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E59F8"/>
    <w:multiLevelType w:val="hybridMultilevel"/>
    <w:tmpl w:val="08AABDFC"/>
    <w:lvl w:ilvl="0" w:tplc="20E663F4">
      <w:start w:val="1"/>
      <w:numFmt w:val="upperRoman"/>
      <w:lvlText w:val="%1."/>
      <w:lvlJc w:val="right"/>
      <w:pPr>
        <w:ind w:left="1211" w:hanging="360"/>
      </w:pPr>
      <w:rPr>
        <w:b/>
        <w:bCs/>
        <w:color w:val="943B34"/>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4">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8F5A54"/>
    <w:multiLevelType w:val="hybridMultilevel"/>
    <w:tmpl w:val="3C804A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2D78E6"/>
    <w:multiLevelType w:val="hybridMultilevel"/>
    <w:tmpl w:val="ADB21568"/>
    <w:lvl w:ilvl="0" w:tplc="A25AD6CE">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4F63BB"/>
    <w:multiLevelType w:val="hybridMultilevel"/>
    <w:tmpl w:val="878EDD6A"/>
    <w:lvl w:ilvl="0" w:tplc="040C0013">
      <w:start w:val="1"/>
      <w:numFmt w:val="upperRoman"/>
      <w:lvlText w:val="%1."/>
      <w:lvlJc w:val="righ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8">
    <w:nsid w:val="1C1755AC"/>
    <w:multiLevelType w:val="hybridMultilevel"/>
    <w:tmpl w:val="F5789EA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2A374C"/>
    <w:multiLevelType w:val="hybridMultilevel"/>
    <w:tmpl w:val="AB3ED3E6"/>
    <w:lvl w:ilvl="0" w:tplc="B022850E">
      <w:start w:val="1"/>
      <w:numFmt w:val="decimal"/>
      <w:lvlText w:val="%1."/>
      <w:lvlJc w:val="left"/>
      <w:pPr>
        <w:ind w:left="644" w:hanging="360"/>
      </w:pPr>
      <w:rPr>
        <w:b/>
        <w:bCs/>
        <w:color w:val="auto"/>
        <w:sz w:val="28"/>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1FAE0741"/>
    <w:multiLevelType w:val="hybridMultilevel"/>
    <w:tmpl w:val="FD8685CA"/>
    <w:lvl w:ilvl="0" w:tplc="333836DE">
      <w:start w:val="1"/>
      <w:numFmt w:val="upperRoman"/>
      <w:lvlText w:val="%1."/>
      <w:lvlJc w:val="right"/>
      <w:pPr>
        <w:ind w:left="1080" w:hanging="360"/>
      </w:pPr>
      <w:rPr>
        <w:rFonts w:ascii="Calibri" w:hAnsi="Calibri" w:cs="Calibri"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FC6222B"/>
    <w:multiLevelType w:val="hybridMultilevel"/>
    <w:tmpl w:val="8C0AF8A6"/>
    <w:lvl w:ilvl="0" w:tplc="040C000F">
      <w:start w:val="1"/>
      <w:numFmt w:val="decimal"/>
      <w:lvlText w:val="%1."/>
      <w:lvlJc w:val="left"/>
      <w:pPr>
        <w:ind w:left="720" w:hanging="360"/>
      </w:pPr>
    </w:lvl>
    <w:lvl w:ilvl="1" w:tplc="49C09D70">
      <w:start w:val="1"/>
      <w:numFmt w:val="decimal"/>
      <w:lvlText w:val="%2."/>
      <w:lvlJc w:val="left"/>
      <w:pPr>
        <w:ind w:left="1440" w:hanging="360"/>
      </w:pPr>
      <w:rPr>
        <w:rFonts w:asciiTheme="majorBidi" w:hAnsiTheme="majorBidi" w:cstheme="majorBidi" w:hint="default"/>
        <w:sz w:val="24"/>
        <w:szCs w:val="36"/>
      </w:rPr>
    </w:lvl>
    <w:lvl w:ilvl="2" w:tplc="BD863F1E">
      <w:numFmt w:val="bullet"/>
      <w:lvlText w:val="-"/>
      <w:lvlJc w:val="left"/>
      <w:pPr>
        <w:ind w:left="2340" w:hanging="360"/>
      </w:pPr>
      <w:rPr>
        <w:rFonts w:ascii="Tw Cen MT" w:eastAsiaTheme="minorHAnsi" w:hAnsi="Tw Cen MT"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C319C7"/>
    <w:multiLevelType w:val="hybridMultilevel"/>
    <w:tmpl w:val="38C0A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D66DA9"/>
    <w:multiLevelType w:val="hybridMultilevel"/>
    <w:tmpl w:val="632AE20A"/>
    <w:lvl w:ilvl="0" w:tplc="1C08D6D0">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EA07F5D"/>
    <w:multiLevelType w:val="hybridMultilevel"/>
    <w:tmpl w:val="3A48463A"/>
    <w:lvl w:ilvl="0" w:tplc="72280944">
      <w:start w:val="1"/>
      <w:numFmt w:val="upperRoman"/>
      <w:lvlText w:val="%1."/>
      <w:lvlJc w:val="right"/>
      <w:pPr>
        <w:ind w:left="720" w:hanging="360"/>
      </w:pPr>
      <w:rPr>
        <w:sz w:val="44"/>
        <w:szCs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DD0E06"/>
    <w:multiLevelType w:val="hybridMultilevel"/>
    <w:tmpl w:val="679664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4458C5"/>
    <w:multiLevelType w:val="hybridMultilevel"/>
    <w:tmpl w:val="F2787AA2"/>
    <w:lvl w:ilvl="0" w:tplc="040C000D">
      <w:start w:val="1"/>
      <w:numFmt w:val="bullet"/>
      <w:lvlText w:val=""/>
      <w:lvlJc w:val="left"/>
      <w:pPr>
        <w:ind w:left="720" w:hanging="360"/>
      </w:pPr>
      <w:rPr>
        <w:rFonts w:ascii="Wingdings" w:hAnsi="Wingdings" w:hint="default"/>
      </w:rPr>
    </w:lvl>
    <w:lvl w:ilvl="1" w:tplc="0B066570">
      <w:numFmt w:val="bullet"/>
      <w:lvlText w:val=""/>
      <w:lvlJc w:val="left"/>
      <w:pPr>
        <w:ind w:left="1440" w:hanging="360"/>
      </w:pPr>
      <w:rPr>
        <w:rFonts w:ascii="Symbol" w:eastAsia="Times New Roman"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DB38C7"/>
    <w:multiLevelType w:val="hybridMultilevel"/>
    <w:tmpl w:val="6C4E4692"/>
    <w:lvl w:ilvl="0" w:tplc="040C000D">
      <w:start w:val="1"/>
      <w:numFmt w:val="bullet"/>
      <w:lvlText w:val=""/>
      <w:lvlJc w:val="left"/>
      <w:pPr>
        <w:ind w:left="720" w:hanging="360"/>
      </w:pPr>
      <w:rPr>
        <w:rFonts w:ascii="Wingdings" w:hAnsi="Wingdings" w:hint="default"/>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60EED"/>
    <w:multiLevelType w:val="hybridMultilevel"/>
    <w:tmpl w:val="78D2B2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8A3FBE"/>
    <w:multiLevelType w:val="hybridMultilevel"/>
    <w:tmpl w:val="15DE369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nsid w:val="5BC9041A"/>
    <w:multiLevelType w:val="hybridMultilevel"/>
    <w:tmpl w:val="AEDCBBB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65AC37CD"/>
    <w:multiLevelType w:val="hybridMultilevel"/>
    <w:tmpl w:val="E498283E"/>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30">
    <w:nsid w:val="684B51BC"/>
    <w:multiLevelType w:val="hybridMultilevel"/>
    <w:tmpl w:val="C13A5E46"/>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68B35FD6"/>
    <w:multiLevelType w:val="hybridMultilevel"/>
    <w:tmpl w:val="380C959E"/>
    <w:lvl w:ilvl="0" w:tplc="6E38E482">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5D57E9"/>
    <w:multiLevelType w:val="hybridMultilevel"/>
    <w:tmpl w:val="9CE6C80C"/>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33">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A15A5E"/>
    <w:multiLevelType w:val="hybridMultilevel"/>
    <w:tmpl w:val="95E6002C"/>
    <w:lvl w:ilvl="0" w:tplc="46F204D0">
      <w:start w:val="1"/>
      <w:numFmt w:val="upperRoman"/>
      <w:lvlText w:val="%1."/>
      <w:lvlJc w:val="right"/>
      <w:pPr>
        <w:ind w:left="720" w:hanging="360"/>
      </w:pPr>
      <w:rPr>
        <w:rFonts w:asciiTheme="majorBidi" w:hAnsiTheme="majorBidi" w:cstheme="majorBidi" w:hint="default"/>
        <w:b/>
        <w:bCs/>
        <w:color w:val="134163" w:themeColor="accent2" w:themeShade="8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8">
    <w:nsid w:val="75506026"/>
    <w:multiLevelType w:val="hybridMultilevel"/>
    <w:tmpl w:val="84F40E1A"/>
    <w:lvl w:ilvl="0" w:tplc="3F5ACA22">
      <w:start w:val="1"/>
      <w:numFmt w:val="upperRoman"/>
      <w:lvlText w:val="%1."/>
      <w:lvlJc w:val="right"/>
      <w:pPr>
        <w:ind w:left="720" w:hanging="360"/>
      </w:pPr>
      <w:rPr>
        <w:rFonts w:ascii="Calibri" w:hAnsi="Calibri" w:cs="Calibri" w:hint="default"/>
        <w:b/>
        <w:bCs/>
        <w:color w:val="134163" w:themeColor="accent2" w:themeShade="80"/>
        <w:sz w:val="24"/>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7345BB0"/>
    <w:multiLevelType w:val="multilevel"/>
    <w:tmpl w:val="76DAE730"/>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8"/>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41">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A513FC"/>
    <w:multiLevelType w:val="hybridMultilevel"/>
    <w:tmpl w:val="CD0E0B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AB552B8"/>
    <w:multiLevelType w:val="hybridMultilevel"/>
    <w:tmpl w:val="42D6904A"/>
    <w:lvl w:ilvl="0" w:tplc="02FE2E56">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B12385A"/>
    <w:multiLevelType w:val="hybridMultilevel"/>
    <w:tmpl w:val="2E221EAC"/>
    <w:lvl w:ilvl="0" w:tplc="040C000D">
      <w:start w:val="1"/>
      <w:numFmt w:val="bullet"/>
      <w:lvlText w:val=""/>
      <w:lvlJc w:val="left"/>
      <w:pPr>
        <w:ind w:left="724" w:hanging="360"/>
      </w:pPr>
      <w:rPr>
        <w:rFonts w:ascii="Wingdings" w:hAnsi="Wingdings"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45">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10"/>
  </w:num>
  <w:num w:numId="2">
    <w:abstractNumId w:val="16"/>
  </w:num>
  <w:num w:numId="3">
    <w:abstractNumId w:val="42"/>
  </w:num>
  <w:num w:numId="4">
    <w:abstractNumId w:val="7"/>
  </w:num>
  <w:num w:numId="5">
    <w:abstractNumId w:val="43"/>
  </w:num>
  <w:num w:numId="6">
    <w:abstractNumId w:val="11"/>
  </w:num>
  <w:num w:numId="7">
    <w:abstractNumId w:val="9"/>
  </w:num>
  <w:num w:numId="8">
    <w:abstractNumId w:val="45"/>
  </w:num>
  <w:num w:numId="9">
    <w:abstractNumId w:val="37"/>
  </w:num>
  <w:num w:numId="10">
    <w:abstractNumId w:val="30"/>
  </w:num>
  <w:num w:numId="11">
    <w:abstractNumId w:val="29"/>
  </w:num>
  <w:num w:numId="12">
    <w:abstractNumId w:val="28"/>
  </w:num>
  <w:num w:numId="13">
    <w:abstractNumId w:val="34"/>
  </w:num>
  <w:num w:numId="14">
    <w:abstractNumId w:val="13"/>
  </w:num>
  <w:num w:numId="15">
    <w:abstractNumId w:val="6"/>
  </w:num>
  <w:num w:numId="16">
    <w:abstractNumId w:val="33"/>
  </w:num>
  <w:num w:numId="17">
    <w:abstractNumId w:val="3"/>
  </w:num>
  <w:num w:numId="18">
    <w:abstractNumId w:val="15"/>
  </w:num>
  <w:num w:numId="19">
    <w:abstractNumId w:val="39"/>
  </w:num>
  <w:num w:numId="20">
    <w:abstractNumId w:val="4"/>
  </w:num>
  <w:num w:numId="21">
    <w:abstractNumId w:val="23"/>
  </w:num>
  <w:num w:numId="22">
    <w:abstractNumId w:val="21"/>
  </w:num>
  <w:num w:numId="23">
    <w:abstractNumId w:val="25"/>
  </w:num>
  <w:num w:numId="24">
    <w:abstractNumId w:val="38"/>
  </w:num>
  <w:num w:numId="25">
    <w:abstractNumId w:val="31"/>
  </w:num>
  <w:num w:numId="26">
    <w:abstractNumId w:val="24"/>
  </w:num>
  <w:num w:numId="27">
    <w:abstractNumId w:val="27"/>
  </w:num>
  <w:num w:numId="28">
    <w:abstractNumId w:val="1"/>
  </w:num>
  <w:num w:numId="29">
    <w:abstractNumId w:val="22"/>
  </w:num>
  <w:num w:numId="30">
    <w:abstractNumId w:val="44"/>
  </w:num>
  <w:num w:numId="31">
    <w:abstractNumId w:val="40"/>
  </w:num>
  <w:num w:numId="32">
    <w:abstractNumId w:val="17"/>
  </w:num>
  <w:num w:numId="33">
    <w:abstractNumId w:val="35"/>
  </w:num>
  <w:num w:numId="34">
    <w:abstractNumId w:val="5"/>
  </w:num>
  <w:num w:numId="35">
    <w:abstractNumId w:val="36"/>
  </w:num>
  <w:num w:numId="36">
    <w:abstractNumId w:val="14"/>
  </w:num>
  <w:num w:numId="37">
    <w:abstractNumId w:val="41"/>
  </w:num>
  <w:num w:numId="38">
    <w:abstractNumId w:val="20"/>
  </w:num>
  <w:num w:numId="39">
    <w:abstractNumId w:val="32"/>
  </w:num>
  <w:num w:numId="40">
    <w:abstractNumId w:val="0"/>
  </w:num>
  <w:num w:numId="41">
    <w:abstractNumId w:val="2"/>
  </w:num>
  <w:num w:numId="42">
    <w:abstractNumId w:val="26"/>
  </w:num>
  <w:num w:numId="43">
    <w:abstractNumId w:val="19"/>
  </w:num>
  <w:num w:numId="44">
    <w:abstractNumId w:val="18"/>
  </w:num>
  <w:num w:numId="45">
    <w:abstractNumId w:val="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6"/>
    <w:rsid w:val="00036DE6"/>
    <w:rsid w:val="000404A8"/>
    <w:rsid w:val="00043D1E"/>
    <w:rsid w:val="0007573D"/>
    <w:rsid w:val="00096816"/>
    <w:rsid w:val="00096AC5"/>
    <w:rsid w:val="000A1C4C"/>
    <w:rsid w:val="000A7265"/>
    <w:rsid w:val="000B06CF"/>
    <w:rsid w:val="000C0D7F"/>
    <w:rsid w:val="000C1FA7"/>
    <w:rsid w:val="000C2F2A"/>
    <w:rsid w:val="000D2C61"/>
    <w:rsid w:val="00111A67"/>
    <w:rsid w:val="0011783E"/>
    <w:rsid w:val="00137D84"/>
    <w:rsid w:val="001462D0"/>
    <w:rsid w:val="001533A4"/>
    <w:rsid w:val="0016134F"/>
    <w:rsid w:val="00165D78"/>
    <w:rsid w:val="0017253C"/>
    <w:rsid w:val="00181D4E"/>
    <w:rsid w:val="00183128"/>
    <w:rsid w:val="00185CF7"/>
    <w:rsid w:val="00195509"/>
    <w:rsid w:val="001A41B5"/>
    <w:rsid w:val="001B7F76"/>
    <w:rsid w:val="001C4022"/>
    <w:rsid w:val="001C5F5D"/>
    <w:rsid w:val="001D5B12"/>
    <w:rsid w:val="001E2486"/>
    <w:rsid w:val="001F0AD7"/>
    <w:rsid w:val="001F298A"/>
    <w:rsid w:val="00204302"/>
    <w:rsid w:val="00230785"/>
    <w:rsid w:val="00230F51"/>
    <w:rsid w:val="00240E2B"/>
    <w:rsid w:val="0024251F"/>
    <w:rsid w:val="0024581E"/>
    <w:rsid w:val="0028208E"/>
    <w:rsid w:val="00285DE4"/>
    <w:rsid w:val="00291215"/>
    <w:rsid w:val="00291478"/>
    <w:rsid w:val="002E1956"/>
    <w:rsid w:val="002E5414"/>
    <w:rsid w:val="002F0384"/>
    <w:rsid w:val="002F34E9"/>
    <w:rsid w:val="002F3D5C"/>
    <w:rsid w:val="002F4486"/>
    <w:rsid w:val="002F7419"/>
    <w:rsid w:val="002F7995"/>
    <w:rsid w:val="00300706"/>
    <w:rsid w:val="00335A51"/>
    <w:rsid w:val="0034177C"/>
    <w:rsid w:val="0038401B"/>
    <w:rsid w:val="00390218"/>
    <w:rsid w:val="003A74E3"/>
    <w:rsid w:val="003B3D55"/>
    <w:rsid w:val="003C008D"/>
    <w:rsid w:val="003E7386"/>
    <w:rsid w:val="004042BF"/>
    <w:rsid w:val="00423BAA"/>
    <w:rsid w:val="00424DB2"/>
    <w:rsid w:val="004253B2"/>
    <w:rsid w:val="0043076F"/>
    <w:rsid w:val="00441492"/>
    <w:rsid w:val="004571C2"/>
    <w:rsid w:val="00495794"/>
    <w:rsid w:val="004A1AC8"/>
    <w:rsid w:val="004B7E2F"/>
    <w:rsid w:val="004C2B5C"/>
    <w:rsid w:val="004C450E"/>
    <w:rsid w:val="004E37F8"/>
    <w:rsid w:val="00501C11"/>
    <w:rsid w:val="00514974"/>
    <w:rsid w:val="00515FB6"/>
    <w:rsid w:val="00521799"/>
    <w:rsid w:val="005340FF"/>
    <w:rsid w:val="0056325C"/>
    <w:rsid w:val="00584930"/>
    <w:rsid w:val="005A5A1F"/>
    <w:rsid w:val="005B2BFC"/>
    <w:rsid w:val="005C04A3"/>
    <w:rsid w:val="005C32F4"/>
    <w:rsid w:val="005C5A29"/>
    <w:rsid w:val="005D203B"/>
    <w:rsid w:val="005E4D04"/>
    <w:rsid w:val="005F5240"/>
    <w:rsid w:val="00631B52"/>
    <w:rsid w:val="00642CCD"/>
    <w:rsid w:val="00646690"/>
    <w:rsid w:val="00652913"/>
    <w:rsid w:val="00684E0B"/>
    <w:rsid w:val="0068732E"/>
    <w:rsid w:val="00691248"/>
    <w:rsid w:val="006928CA"/>
    <w:rsid w:val="006A01E5"/>
    <w:rsid w:val="006A674B"/>
    <w:rsid w:val="006B19C6"/>
    <w:rsid w:val="00702AF2"/>
    <w:rsid w:val="007107C8"/>
    <w:rsid w:val="00745D50"/>
    <w:rsid w:val="007505A2"/>
    <w:rsid w:val="007520E1"/>
    <w:rsid w:val="0075420E"/>
    <w:rsid w:val="00754220"/>
    <w:rsid w:val="00760EF6"/>
    <w:rsid w:val="00761AAB"/>
    <w:rsid w:val="00763345"/>
    <w:rsid w:val="00766686"/>
    <w:rsid w:val="00774065"/>
    <w:rsid w:val="0079061D"/>
    <w:rsid w:val="0079125D"/>
    <w:rsid w:val="00793BF6"/>
    <w:rsid w:val="00794E6C"/>
    <w:rsid w:val="007B4738"/>
    <w:rsid w:val="007E0EBB"/>
    <w:rsid w:val="007E3F09"/>
    <w:rsid w:val="007F5658"/>
    <w:rsid w:val="00816572"/>
    <w:rsid w:val="00842046"/>
    <w:rsid w:val="008454C7"/>
    <w:rsid w:val="0085223A"/>
    <w:rsid w:val="00896D15"/>
    <w:rsid w:val="008B5E71"/>
    <w:rsid w:val="008C0FF3"/>
    <w:rsid w:val="008F39F9"/>
    <w:rsid w:val="008F6645"/>
    <w:rsid w:val="008F6C54"/>
    <w:rsid w:val="00903974"/>
    <w:rsid w:val="009065E6"/>
    <w:rsid w:val="00911C30"/>
    <w:rsid w:val="00936F5A"/>
    <w:rsid w:val="00972249"/>
    <w:rsid w:val="009772DF"/>
    <w:rsid w:val="00982822"/>
    <w:rsid w:val="00987991"/>
    <w:rsid w:val="009A4881"/>
    <w:rsid w:val="009C2581"/>
    <w:rsid w:val="009C75E1"/>
    <w:rsid w:val="009D0507"/>
    <w:rsid w:val="009F439B"/>
    <w:rsid w:val="009F732C"/>
    <w:rsid w:val="00A05F7D"/>
    <w:rsid w:val="00A117F7"/>
    <w:rsid w:val="00A1610C"/>
    <w:rsid w:val="00A22DBA"/>
    <w:rsid w:val="00A236ED"/>
    <w:rsid w:val="00A25FC0"/>
    <w:rsid w:val="00A317E7"/>
    <w:rsid w:val="00A32A55"/>
    <w:rsid w:val="00A51ADA"/>
    <w:rsid w:val="00A52982"/>
    <w:rsid w:val="00A7043A"/>
    <w:rsid w:val="00A76004"/>
    <w:rsid w:val="00A875D8"/>
    <w:rsid w:val="00AB19AE"/>
    <w:rsid w:val="00AC08DB"/>
    <w:rsid w:val="00AC7AA1"/>
    <w:rsid w:val="00AE090C"/>
    <w:rsid w:val="00AE5A4F"/>
    <w:rsid w:val="00AE6926"/>
    <w:rsid w:val="00AF5DB2"/>
    <w:rsid w:val="00AF62A0"/>
    <w:rsid w:val="00B013B3"/>
    <w:rsid w:val="00B04BE5"/>
    <w:rsid w:val="00B2422F"/>
    <w:rsid w:val="00B320F2"/>
    <w:rsid w:val="00B32715"/>
    <w:rsid w:val="00B4467A"/>
    <w:rsid w:val="00B65156"/>
    <w:rsid w:val="00B83FDF"/>
    <w:rsid w:val="00BB26E6"/>
    <w:rsid w:val="00BC7B81"/>
    <w:rsid w:val="00BD3B5A"/>
    <w:rsid w:val="00BE7B31"/>
    <w:rsid w:val="00BF768B"/>
    <w:rsid w:val="00C04E1D"/>
    <w:rsid w:val="00C0635B"/>
    <w:rsid w:val="00C1011D"/>
    <w:rsid w:val="00C43708"/>
    <w:rsid w:val="00C5316E"/>
    <w:rsid w:val="00C7669C"/>
    <w:rsid w:val="00CA7B1E"/>
    <w:rsid w:val="00CB5D00"/>
    <w:rsid w:val="00CC58D1"/>
    <w:rsid w:val="00CD4D08"/>
    <w:rsid w:val="00CF65B6"/>
    <w:rsid w:val="00D12B80"/>
    <w:rsid w:val="00D16CA0"/>
    <w:rsid w:val="00D37B09"/>
    <w:rsid w:val="00D4089B"/>
    <w:rsid w:val="00D4737C"/>
    <w:rsid w:val="00D67C43"/>
    <w:rsid w:val="00D85566"/>
    <w:rsid w:val="00D91A53"/>
    <w:rsid w:val="00DB55C2"/>
    <w:rsid w:val="00DD4F54"/>
    <w:rsid w:val="00DE62B7"/>
    <w:rsid w:val="00DE62F0"/>
    <w:rsid w:val="00E03AB3"/>
    <w:rsid w:val="00E10723"/>
    <w:rsid w:val="00E118E2"/>
    <w:rsid w:val="00E14F7E"/>
    <w:rsid w:val="00E15CDC"/>
    <w:rsid w:val="00E15FE2"/>
    <w:rsid w:val="00E21F58"/>
    <w:rsid w:val="00E26F4C"/>
    <w:rsid w:val="00E273F0"/>
    <w:rsid w:val="00E32473"/>
    <w:rsid w:val="00E33749"/>
    <w:rsid w:val="00E35572"/>
    <w:rsid w:val="00E43DF0"/>
    <w:rsid w:val="00E45414"/>
    <w:rsid w:val="00E56BC9"/>
    <w:rsid w:val="00E71019"/>
    <w:rsid w:val="00E75E34"/>
    <w:rsid w:val="00E77BCD"/>
    <w:rsid w:val="00EA3979"/>
    <w:rsid w:val="00EB4576"/>
    <w:rsid w:val="00EC1073"/>
    <w:rsid w:val="00EC30BE"/>
    <w:rsid w:val="00EC35CD"/>
    <w:rsid w:val="00EC7AFA"/>
    <w:rsid w:val="00EE07FD"/>
    <w:rsid w:val="00EF18A6"/>
    <w:rsid w:val="00F03F4C"/>
    <w:rsid w:val="00F20D27"/>
    <w:rsid w:val="00F20FD3"/>
    <w:rsid w:val="00F5795D"/>
    <w:rsid w:val="00F7285A"/>
    <w:rsid w:val="00FA0FF4"/>
    <w:rsid w:val="00FA5184"/>
    <w:rsid w:val="00FB49E2"/>
    <w:rsid w:val="00FE5CFF"/>
    <w:rsid w:val="00FF6B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TableauGrille4-Accentuation2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4-Accentuation22">
    <w:name w:val="Tableau Grille 4 - Accentuation 2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6Couleur-Accentuation11">
    <w:name w:val="Tableau Grille 6 Couleur - Accentuation 1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eauGrille4-Accentuation31">
    <w:name w:val="Tableau Grille 4 - Accentuation 31"/>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TableauListe7Couleur-Accentuation11">
    <w:name w:val="Tableau Liste 7 Couleur - Accentuation 1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7Couleur-Accentuation61">
    <w:name w:val="Tableau Grille 7 Couleur - Accentuation 61"/>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TableauGrille6Couleur-Accentuation21">
    <w:name w:val="Tableau Grille 6 Couleur - Accentuation 21"/>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TableauListe6Couleur-Accentuation11">
    <w:name w:val="Tableau Liste 6 Couleur - Accentuation 1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eauGrille6Couleur-Accentuation41">
    <w:name w:val="Tableau Grille 6 Couleur - Accentuation 41"/>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TableauGrille1Clair-Accentuation11">
    <w:name w:val="Tableau Grille 1 Clair - Accentuation 1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TableauGrille1Clair-Accentuation21">
    <w:name w:val="Tableau Grille 1 Clair - Accentuation 21"/>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TableauListe4-Accentuation11">
    <w:name w:val="Tableau Liste 4 - Accentuation 1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4B7E2F"/>
    <w:pPr>
      <w:widowControl w:val="0"/>
      <w:autoSpaceDE w:val="0"/>
      <w:autoSpaceDN w:val="0"/>
      <w:spacing w:after="0" w:line="240" w:lineRule="auto"/>
    </w:pPr>
    <w:rPr>
      <w:rFonts w:ascii="Arial" w:eastAsia="Arial" w:hAnsi="Arial" w:cs="Arial"/>
      <w:lang w:eastAsia="fr-FR" w:bidi="fr-FR"/>
    </w:rPr>
  </w:style>
  <w:style w:type="table" w:customStyle="1" w:styleId="Tableausimple11">
    <w:name w:val="Tableau simple 11"/>
    <w:basedOn w:val="TableauNormal"/>
    <w:uiPriority w:val="41"/>
    <w:rsid w:val="00AC08D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
    <w:name w:val="Body Text"/>
    <w:basedOn w:val="Normal"/>
    <w:link w:val="CorpsdetexteCar"/>
    <w:rsid w:val="009C2581"/>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9C2581"/>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F20D27"/>
  </w:style>
  <w:style w:type="paragraph" w:styleId="Textedebulles">
    <w:name w:val="Balloon Text"/>
    <w:basedOn w:val="Normal"/>
    <w:link w:val="TextedebullesCar"/>
    <w:uiPriority w:val="99"/>
    <w:semiHidden/>
    <w:unhideWhenUsed/>
    <w:rsid w:val="00FF6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B7A"/>
    <w:rPr>
      <w:rFonts w:ascii="Tahoma" w:hAnsi="Tahoma" w:cs="Tahoma"/>
      <w:sz w:val="16"/>
      <w:szCs w:val="16"/>
    </w:rPr>
  </w:style>
  <w:style w:type="paragraph" w:styleId="Sansinterligne">
    <w:name w:val="No Spacing"/>
    <w:uiPriority w:val="1"/>
    <w:qFormat/>
    <w:rsid w:val="005E4D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TableauGrille4-Accentuation2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4-Accentuation22">
    <w:name w:val="Tableau Grille 4 - Accentuation 2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6Couleur-Accentuation11">
    <w:name w:val="Tableau Grille 6 Couleur - Accentuation 1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eauGrille4-Accentuation31">
    <w:name w:val="Tableau Grille 4 - Accentuation 31"/>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TableauListe7Couleur-Accentuation11">
    <w:name w:val="Tableau Liste 7 Couleur - Accentuation 1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7Couleur-Accentuation61">
    <w:name w:val="Tableau Grille 7 Couleur - Accentuation 61"/>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TableauGrille6Couleur-Accentuation21">
    <w:name w:val="Tableau Grille 6 Couleur - Accentuation 21"/>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TableauListe6Couleur-Accentuation11">
    <w:name w:val="Tableau Liste 6 Couleur - Accentuation 1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eauGrille6Couleur-Accentuation41">
    <w:name w:val="Tableau Grille 6 Couleur - Accentuation 41"/>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TableauGrille1Clair-Accentuation11">
    <w:name w:val="Tableau Grille 1 Clair - Accentuation 1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TableauGrille1Clair-Accentuation21">
    <w:name w:val="Tableau Grille 1 Clair - Accentuation 21"/>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TableauListe4-Accentuation11">
    <w:name w:val="Tableau Liste 4 - Accentuation 1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4B7E2F"/>
    <w:pPr>
      <w:widowControl w:val="0"/>
      <w:autoSpaceDE w:val="0"/>
      <w:autoSpaceDN w:val="0"/>
      <w:spacing w:after="0" w:line="240" w:lineRule="auto"/>
    </w:pPr>
    <w:rPr>
      <w:rFonts w:ascii="Arial" w:eastAsia="Arial" w:hAnsi="Arial" w:cs="Arial"/>
      <w:lang w:eastAsia="fr-FR" w:bidi="fr-FR"/>
    </w:rPr>
  </w:style>
  <w:style w:type="table" w:customStyle="1" w:styleId="Tableausimple11">
    <w:name w:val="Tableau simple 11"/>
    <w:basedOn w:val="TableauNormal"/>
    <w:uiPriority w:val="41"/>
    <w:rsid w:val="00AC08D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
    <w:name w:val="Body Text"/>
    <w:basedOn w:val="Normal"/>
    <w:link w:val="CorpsdetexteCar"/>
    <w:rsid w:val="009C2581"/>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9C2581"/>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F20D27"/>
  </w:style>
  <w:style w:type="paragraph" w:styleId="Textedebulles">
    <w:name w:val="Balloon Text"/>
    <w:basedOn w:val="Normal"/>
    <w:link w:val="TextedebullesCar"/>
    <w:uiPriority w:val="99"/>
    <w:semiHidden/>
    <w:unhideWhenUsed/>
    <w:rsid w:val="00FF6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B7A"/>
    <w:rPr>
      <w:rFonts w:ascii="Tahoma" w:hAnsi="Tahoma" w:cs="Tahoma"/>
      <w:sz w:val="16"/>
      <w:szCs w:val="16"/>
    </w:rPr>
  </w:style>
  <w:style w:type="paragraph" w:styleId="Sansinterligne">
    <w:name w:val="No Spacing"/>
    <w:uiPriority w:val="1"/>
    <w:qFormat/>
    <w:rsid w:val="005E4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873">
      <w:bodyDiv w:val="1"/>
      <w:marLeft w:val="0"/>
      <w:marRight w:val="0"/>
      <w:marTop w:val="0"/>
      <w:marBottom w:val="0"/>
      <w:divBdr>
        <w:top w:val="none" w:sz="0" w:space="0" w:color="auto"/>
        <w:left w:val="none" w:sz="0" w:space="0" w:color="auto"/>
        <w:bottom w:val="none" w:sz="0" w:space="0" w:color="auto"/>
        <w:right w:val="none" w:sz="0" w:space="0" w:color="auto"/>
      </w:divBdr>
      <w:divsChild>
        <w:div w:id="1442723851">
          <w:marLeft w:val="0"/>
          <w:marRight w:val="0"/>
          <w:marTop w:val="0"/>
          <w:marBottom w:val="0"/>
          <w:divBdr>
            <w:top w:val="none" w:sz="0" w:space="0" w:color="auto"/>
            <w:left w:val="none" w:sz="0" w:space="0" w:color="auto"/>
            <w:bottom w:val="none" w:sz="0" w:space="0" w:color="auto"/>
            <w:right w:val="none" w:sz="0" w:space="0" w:color="auto"/>
          </w:divBdr>
          <w:divsChild>
            <w:div w:id="707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niv-k.rnu.tn/mailtouniv-k@Univ-k.rnu.t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235</TotalTime>
  <Pages>17</Pages>
  <Words>4092</Words>
  <Characters>22510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 des formateurs sur l’innovation pédagogique</dc:creator>
  <cp:lastModifiedBy>Chatti Safouen</cp:lastModifiedBy>
  <cp:revision>13</cp:revision>
  <dcterms:created xsi:type="dcterms:W3CDTF">2022-06-27T14:26:00Z</dcterms:created>
  <dcterms:modified xsi:type="dcterms:W3CDTF">2022-08-29T08:30:00Z</dcterms:modified>
</cp:coreProperties>
</file>