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816" w:rsidRDefault="00276942">
      <w:r w:rsidRPr="00F00FF2">
        <w:rPr>
          <w:noProof/>
          <w:lang w:eastAsia="fr-FR"/>
        </w:rPr>
        <w:drawing>
          <wp:anchor distT="0" distB="0" distL="114300" distR="114300" simplePos="0" relativeHeight="251681792" behindDoc="1" locked="0" layoutInCell="1" allowOverlap="1" wp14:anchorId="2CB1CDF3" wp14:editId="3C369E65">
            <wp:simplePos x="0" y="0"/>
            <wp:positionH relativeFrom="margin">
              <wp:posOffset>4540885</wp:posOffset>
            </wp:positionH>
            <wp:positionV relativeFrom="margin">
              <wp:posOffset>227330</wp:posOffset>
            </wp:positionV>
            <wp:extent cx="1385570" cy="1210945"/>
            <wp:effectExtent l="0" t="0" r="5080" b="8255"/>
            <wp:wrapTight wrapText="bothSides">
              <wp:wrapPolygon edited="0">
                <wp:start x="0" y="0"/>
                <wp:lineTo x="0" y="21407"/>
                <wp:lineTo x="21382" y="21407"/>
                <wp:lineTo x="21382" y="0"/>
                <wp:lineTo x="0" y="0"/>
              </wp:wrapPolygon>
            </wp:wrapTight>
            <wp:docPr id="39" name="Image 39" descr="C:\Users\USER\Downloads\logo paquniv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paqunivk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557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76D">
        <w:rPr>
          <w:rFonts w:ascii="Calibri" w:eastAsia="Calibri" w:hAnsi="Calibri" w:cs="Arial"/>
          <w:noProof/>
          <w:lang w:eastAsia="fr-FR"/>
        </w:rPr>
        <w:drawing>
          <wp:anchor distT="0" distB="0" distL="114300" distR="114300" simplePos="0" relativeHeight="251659264" behindDoc="1" locked="0" layoutInCell="1" allowOverlap="1" wp14:anchorId="17A2857D" wp14:editId="50E7C25C">
            <wp:simplePos x="0" y="0"/>
            <wp:positionH relativeFrom="column">
              <wp:posOffset>4229100</wp:posOffset>
            </wp:positionH>
            <wp:positionV relativeFrom="page">
              <wp:posOffset>367665</wp:posOffset>
            </wp:positionV>
            <wp:extent cx="2195195" cy="739140"/>
            <wp:effectExtent l="0" t="0" r="0" b="3810"/>
            <wp:wrapTight wrapText="bothSides">
              <wp:wrapPolygon edited="0">
                <wp:start x="0" y="0"/>
                <wp:lineTo x="0" y="21155"/>
                <wp:lineTo x="21369" y="21155"/>
                <wp:lineTo x="21369" y="0"/>
                <wp:lineTo x="0" y="0"/>
              </wp:wrapPolygon>
            </wp:wrapTight>
            <wp:docPr id="11" name="Image 11"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195" cy="7391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3360" behindDoc="0" locked="0" layoutInCell="1" allowOverlap="1" wp14:anchorId="7AB2225B" wp14:editId="1EDD0368">
                <wp:simplePos x="0" y="0"/>
                <wp:positionH relativeFrom="margin">
                  <wp:posOffset>-1631760</wp:posOffset>
                </wp:positionH>
                <wp:positionV relativeFrom="paragraph">
                  <wp:posOffset>-746125</wp:posOffset>
                </wp:positionV>
                <wp:extent cx="4750130" cy="1710047"/>
                <wp:effectExtent l="0" t="0" r="0" b="5080"/>
                <wp:wrapNone/>
                <wp:docPr id="6" name="Rectangle à coins arrondis 6"/>
                <wp:cNvGraphicFramePr/>
                <a:graphic xmlns:a="http://schemas.openxmlformats.org/drawingml/2006/main">
                  <a:graphicData uri="http://schemas.microsoft.com/office/word/2010/wordprocessingShape">
                    <wps:wsp>
                      <wps:cNvSpPr/>
                      <wps:spPr>
                        <a:xfrm>
                          <a:off x="0" y="0"/>
                          <a:ext cx="4750130" cy="1710047"/>
                        </a:xfrm>
                        <a:prstGeom prst="roundRect">
                          <a:avLst/>
                        </a:prstGeom>
                        <a:solidFill>
                          <a:sysClr val="window" lastClr="FFFFFF"/>
                        </a:solidFill>
                        <a:ln w="12700" cap="flat" cmpd="sng" algn="ctr">
                          <a:noFill/>
                          <a:prstDash val="solid"/>
                          <a:miter lim="800000"/>
                        </a:ln>
                        <a:effectLst/>
                      </wps:spPr>
                      <wps:txbx>
                        <w:txbxContent>
                          <w:p w:rsidR="003C008D" w:rsidRPr="00DE7D3D" w:rsidRDefault="003C008D" w:rsidP="00096816">
                            <w:pPr>
                              <w:spacing w:after="0" w:line="280" w:lineRule="atLeast"/>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République Tunisienne</w:t>
                            </w:r>
                          </w:p>
                          <w:p w:rsidR="003C008D" w:rsidRPr="00DE7D3D" w:rsidRDefault="003C008D" w:rsidP="00096816">
                            <w:pPr>
                              <w:spacing w:after="0" w:line="240" w:lineRule="auto"/>
                              <w:ind w:left="-720" w:right="-1010"/>
                              <w:jc w:val="center"/>
                              <w:outlineLvl w:val="8"/>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Ministère</w:t>
                            </w:r>
                            <w:r w:rsidRPr="00DE7D3D">
                              <w:rPr>
                                <w:rFonts w:ascii="Castellar" w:eastAsia="Times New Roman" w:hAnsi="Castellar" w:cs="Arial"/>
                                <w:b/>
                                <w:bCs/>
                                <w:color w:val="0070C0"/>
                                <w:sz w:val="24"/>
                                <w:szCs w:val="24"/>
                                <w:lang w:eastAsia="de-DE"/>
                              </w:rPr>
                              <w:t xml:space="preserve"> De L’enseignement Supérieur</w:t>
                            </w:r>
                          </w:p>
                          <w:p w:rsidR="003C008D" w:rsidRPr="00DE7D3D" w:rsidRDefault="003C008D" w:rsidP="00096816">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Et</w:t>
                            </w:r>
                          </w:p>
                          <w:p w:rsidR="003C008D" w:rsidRDefault="003C008D" w:rsidP="00096816">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De La Recherche Scientifique</w:t>
                            </w:r>
                          </w:p>
                          <w:p w:rsidR="003C008D" w:rsidRPr="00DE7D3D" w:rsidRDefault="003C008D" w:rsidP="00276942">
                            <w:pPr>
                              <w:spacing w:after="0" w:line="240" w:lineRule="auto"/>
                              <w:ind w:left="468"/>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p>
                          <w:p w:rsidR="003C008D" w:rsidRPr="0085223A" w:rsidRDefault="003C008D" w:rsidP="0085223A">
                            <w:pPr>
                              <w:tabs>
                                <w:tab w:val="left" w:pos="4950"/>
                              </w:tabs>
                              <w:spacing w:after="0" w:line="240" w:lineRule="auto"/>
                              <w:ind w:left="-720"/>
                              <w:jc w:val="center"/>
                              <w:rPr>
                                <w:rFonts w:ascii="Castellar" w:eastAsia="Times New Roman" w:hAnsi="Castellar" w:cs="Arial"/>
                                <w:b/>
                                <w:color w:val="943634"/>
                                <w:sz w:val="24"/>
                                <w:lang w:eastAsia="de-DE"/>
                              </w:rPr>
                            </w:pPr>
                            <w:r>
                              <w:rPr>
                                <w:rFonts w:ascii="Castellar" w:eastAsia="Times New Roman" w:hAnsi="Castellar" w:cs="Arial"/>
                                <w:b/>
                                <w:bCs/>
                                <w:color w:val="0070C0"/>
                                <w:sz w:val="24"/>
                                <w:szCs w:val="24"/>
                                <w:lang w:eastAsia="de-DE"/>
                              </w:rPr>
                              <w:t xml:space="preserve">        </w:t>
                            </w:r>
                            <w:r w:rsidRPr="0085223A">
                              <w:rPr>
                                <w:rFonts w:ascii="Castellar" w:eastAsia="Times New Roman" w:hAnsi="Castellar" w:cs="Arial"/>
                                <w:b/>
                                <w:color w:val="943634"/>
                                <w:sz w:val="24"/>
                                <w:lang w:eastAsia="de-DE"/>
                              </w:rPr>
                              <w:t xml:space="preserve">Université de Kairouan </w:t>
                            </w:r>
                          </w:p>
                          <w:p w:rsidR="003C008D" w:rsidRPr="0085223A" w:rsidRDefault="003C008D" w:rsidP="0085223A">
                            <w:pPr>
                              <w:tabs>
                                <w:tab w:val="left" w:pos="4950"/>
                              </w:tabs>
                              <w:spacing w:after="0" w:line="240" w:lineRule="auto"/>
                              <w:ind w:left="-720"/>
                              <w:jc w:val="center"/>
                              <w:rPr>
                                <w:rFonts w:ascii="Castellar" w:eastAsia="Times New Roman" w:hAnsi="Castellar" w:cs="Arial"/>
                                <w:b/>
                                <w:color w:val="943634"/>
                                <w:sz w:val="24"/>
                                <w:lang w:eastAsia="de-DE"/>
                              </w:rPr>
                            </w:pPr>
                            <w:r w:rsidRPr="0085223A">
                              <w:rPr>
                                <w:rFonts w:ascii="Castellar" w:eastAsia="Times New Roman" w:hAnsi="Castellar" w:cs="Arial"/>
                                <w:b/>
                                <w:color w:val="943634"/>
                                <w:sz w:val="24"/>
                                <w:lang w:eastAsia="de-DE"/>
                              </w:rPr>
                              <w:t xml:space="preserve">          PAQ-D</w:t>
                            </w:r>
                            <w:r>
                              <w:rPr>
                                <w:rFonts w:ascii="Castellar" w:eastAsia="Times New Roman" w:hAnsi="Castellar" w:cs="Arial"/>
                                <w:b/>
                                <w:color w:val="943634"/>
                                <w:sz w:val="24"/>
                                <w:lang w:eastAsia="de-DE"/>
                              </w:rPr>
                              <w:t>E</w:t>
                            </w:r>
                            <w:r w:rsidRPr="0085223A">
                              <w:rPr>
                                <w:rFonts w:ascii="Castellar" w:eastAsia="Times New Roman" w:hAnsi="Castellar" w:cs="Arial"/>
                                <w:b/>
                                <w:color w:val="943634"/>
                                <w:sz w:val="24"/>
                                <w:lang w:eastAsia="de-DE"/>
                              </w:rPr>
                              <w:t xml:space="preserve">veloppement De La Gestion </w:t>
                            </w:r>
                          </w:p>
                          <w:p w:rsidR="003C008D" w:rsidRPr="0085223A" w:rsidRDefault="003C008D" w:rsidP="0085223A">
                            <w:pPr>
                              <w:tabs>
                                <w:tab w:val="left" w:pos="4950"/>
                              </w:tabs>
                              <w:spacing w:after="0" w:line="240" w:lineRule="auto"/>
                              <w:ind w:left="-720"/>
                              <w:jc w:val="center"/>
                              <w:rPr>
                                <w:rFonts w:ascii="Castellar" w:eastAsia="Times New Roman" w:hAnsi="Castellar" w:cs="Arial"/>
                                <w:b/>
                                <w:color w:val="943634"/>
                                <w:sz w:val="36"/>
                                <w:szCs w:val="32"/>
                                <w:lang w:eastAsia="de-DE"/>
                              </w:rPr>
                            </w:pPr>
                            <w:r w:rsidRPr="0085223A">
                              <w:rPr>
                                <w:rFonts w:ascii="Castellar" w:eastAsia="Times New Roman" w:hAnsi="Castellar" w:cs="Arial"/>
                                <w:b/>
                                <w:color w:val="943634"/>
                                <w:sz w:val="36"/>
                                <w:szCs w:val="32"/>
                                <w:lang w:eastAsia="de-DE"/>
                              </w:rPr>
                              <w:t xml:space="preserve">           </w:t>
                            </w:r>
                            <w:r w:rsidRPr="0085223A">
                              <w:rPr>
                                <w:rFonts w:ascii="Castellar" w:eastAsia="Times New Roman" w:hAnsi="Castellar" w:cs="Arial"/>
                                <w:b/>
                                <w:color w:val="943634"/>
                                <w:sz w:val="24"/>
                                <w:lang w:eastAsia="de-DE"/>
                              </w:rPr>
                              <w:t xml:space="preserve">Stratégique Des Universités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2225B" id="Rectangle à coins arrondis 6" o:spid="_x0000_s1026" style="position:absolute;margin-left:-128.5pt;margin-top:-58.75pt;width:374.05pt;height:13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" fillcolor="window" stroked="f" strokeweight="1pt">
                <v:stroke joinstyle="miter"/>
                <v:textbox inset="0,0,0,0">
                  <w:txbxContent>
                    <w:p w:rsidR="003C008D" w:rsidRPr="00DE7D3D" w:rsidRDefault="003C008D" w:rsidP="00096816">
                      <w:pPr>
                        <w:spacing w:after="0" w:line="280" w:lineRule="atLeast"/>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République Tunisienne</w:t>
                      </w:r>
                    </w:p>
                    <w:p w:rsidR="003C008D" w:rsidRPr="00DE7D3D" w:rsidRDefault="003C008D" w:rsidP="00096816">
                      <w:pPr>
                        <w:spacing w:after="0" w:line="240" w:lineRule="auto"/>
                        <w:ind w:left="-720" w:right="-1010"/>
                        <w:jc w:val="center"/>
                        <w:outlineLvl w:val="8"/>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Ministère</w:t>
                      </w:r>
                      <w:r w:rsidRPr="00DE7D3D">
                        <w:rPr>
                          <w:rFonts w:ascii="Castellar" w:eastAsia="Times New Roman" w:hAnsi="Castellar" w:cs="Arial"/>
                          <w:b/>
                          <w:bCs/>
                          <w:color w:val="0070C0"/>
                          <w:sz w:val="24"/>
                          <w:szCs w:val="24"/>
                          <w:lang w:eastAsia="de-DE"/>
                        </w:rPr>
                        <w:t xml:space="preserve"> De L’enseignement Supérieur</w:t>
                      </w:r>
                    </w:p>
                    <w:p w:rsidR="003C008D" w:rsidRPr="00DE7D3D" w:rsidRDefault="003C008D" w:rsidP="00096816">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Et</w:t>
                      </w:r>
                    </w:p>
                    <w:p w:rsidR="003C008D" w:rsidRDefault="003C008D" w:rsidP="00096816">
                      <w:pPr>
                        <w:spacing w:after="0" w:line="240" w:lineRule="auto"/>
                        <w:ind w:left="-720"/>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r w:rsidRPr="00DE7D3D">
                        <w:rPr>
                          <w:rFonts w:ascii="Castellar" w:eastAsia="Times New Roman" w:hAnsi="Castellar" w:cs="Arial"/>
                          <w:b/>
                          <w:bCs/>
                          <w:color w:val="0070C0"/>
                          <w:sz w:val="24"/>
                          <w:szCs w:val="24"/>
                          <w:lang w:eastAsia="de-DE"/>
                        </w:rPr>
                        <w:t>De La Recherche Scientifique</w:t>
                      </w:r>
                    </w:p>
                    <w:p w:rsidR="003C008D" w:rsidRPr="00DE7D3D" w:rsidRDefault="003C008D" w:rsidP="00276942">
                      <w:pPr>
                        <w:spacing w:after="0" w:line="240" w:lineRule="auto"/>
                        <w:ind w:left="468"/>
                        <w:jc w:val="center"/>
                        <w:rPr>
                          <w:rFonts w:ascii="Castellar" w:eastAsia="Times New Roman" w:hAnsi="Castellar" w:cs="Arial"/>
                          <w:b/>
                          <w:bCs/>
                          <w:color w:val="0070C0"/>
                          <w:sz w:val="24"/>
                          <w:szCs w:val="24"/>
                          <w:lang w:eastAsia="de-DE"/>
                        </w:rPr>
                      </w:pPr>
                      <w:r>
                        <w:rPr>
                          <w:rFonts w:ascii="Castellar" w:eastAsia="Times New Roman" w:hAnsi="Castellar" w:cs="Arial"/>
                          <w:b/>
                          <w:bCs/>
                          <w:color w:val="0070C0"/>
                          <w:sz w:val="24"/>
                          <w:szCs w:val="24"/>
                          <w:lang w:eastAsia="de-DE"/>
                        </w:rPr>
                        <w:t xml:space="preserve">                    *****************</w:t>
                      </w:r>
                    </w:p>
                    <w:p w:rsidR="003C008D" w:rsidRPr="0085223A" w:rsidRDefault="003C008D" w:rsidP="0085223A">
                      <w:pPr>
                        <w:tabs>
                          <w:tab w:val="left" w:pos="4950"/>
                        </w:tabs>
                        <w:spacing w:after="0" w:line="240" w:lineRule="auto"/>
                        <w:ind w:left="-720"/>
                        <w:jc w:val="center"/>
                        <w:rPr>
                          <w:rFonts w:ascii="Castellar" w:eastAsia="Times New Roman" w:hAnsi="Castellar" w:cs="Arial"/>
                          <w:b/>
                          <w:color w:val="943634"/>
                          <w:sz w:val="24"/>
                          <w:lang w:eastAsia="de-DE"/>
                        </w:rPr>
                      </w:pPr>
                      <w:r>
                        <w:rPr>
                          <w:rFonts w:ascii="Castellar" w:eastAsia="Times New Roman" w:hAnsi="Castellar" w:cs="Arial"/>
                          <w:b/>
                          <w:bCs/>
                          <w:color w:val="0070C0"/>
                          <w:sz w:val="24"/>
                          <w:szCs w:val="24"/>
                          <w:lang w:eastAsia="de-DE"/>
                        </w:rPr>
                        <w:t xml:space="preserve">        </w:t>
                      </w:r>
                      <w:r w:rsidRPr="0085223A">
                        <w:rPr>
                          <w:rFonts w:ascii="Castellar" w:eastAsia="Times New Roman" w:hAnsi="Castellar" w:cs="Arial"/>
                          <w:b/>
                          <w:color w:val="943634"/>
                          <w:sz w:val="24"/>
                          <w:lang w:eastAsia="de-DE"/>
                        </w:rPr>
                        <w:t xml:space="preserve">Université de Kairouan </w:t>
                      </w:r>
                    </w:p>
                    <w:p w:rsidR="003C008D" w:rsidRPr="0085223A" w:rsidRDefault="003C008D" w:rsidP="0085223A">
                      <w:pPr>
                        <w:tabs>
                          <w:tab w:val="left" w:pos="4950"/>
                        </w:tabs>
                        <w:spacing w:after="0" w:line="240" w:lineRule="auto"/>
                        <w:ind w:left="-720"/>
                        <w:jc w:val="center"/>
                        <w:rPr>
                          <w:rFonts w:ascii="Castellar" w:eastAsia="Times New Roman" w:hAnsi="Castellar" w:cs="Arial"/>
                          <w:b/>
                          <w:color w:val="943634"/>
                          <w:sz w:val="24"/>
                          <w:lang w:eastAsia="de-DE"/>
                        </w:rPr>
                      </w:pPr>
                      <w:r w:rsidRPr="0085223A">
                        <w:rPr>
                          <w:rFonts w:ascii="Castellar" w:eastAsia="Times New Roman" w:hAnsi="Castellar" w:cs="Arial"/>
                          <w:b/>
                          <w:color w:val="943634"/>
                          <w:sz w:val="24"/>
                          <w:lang w:eastAsia="de-DE"/>
                        </w:rPr>
                        <w:t xml:space="preserve">          PAQ-D</w:t>
                      </w:r>
                      <w:r>
                        <w:rPr>
                          <w:rFonts w:ascii="Castellar" w:eastAsia="Times New Roman" w:hAnsi="Castellar" w:cs="Arial"/>
                          <w:b/>
                          <w:color w:val="943634"/>
                          <w:sz w:val="24"/>
                          <w:lang w:eastAsia="de-DE"/>
                        </w:rPr>
                        <w:t>E</w:t>
                      </w:r>
                      <w:r w:rsidRPr="0085223A">
                        <w:rPr>
                          <w:rFonts w:ascii="Castellar" w:eastAsia="Times New Roman" w:hAnsi="Castellar" w:cs="Arial"/>
                          <w:b/>
                          <w:color w:val="943634"/>
                          <w:sz w:val="24"/>
                          <w:lang w:eastAsia="de-DE"/>
                        </w:rPr>
                        <w:t xml:space="preserve">veloppement De La Gestion </w:t>
                      </w:r>
                    </w:p>
                    <w:p w:rsidR="003C008D" w:rsidRPr="0085223A" w:rsidRDefault="003C008D" w:rsidP="0085223A">
                      <w:pPr>
                        <w:tabs>
                          <w:tab w:val="left" w:pos="4950"/>
                        </w:tabs>
                        <w:spacing w:after="0" w:line="240" w:lineRule="auto"/>
                        <w:ind w:left="-720"/>
                        <w:jc w:val="center"/>
                        <w:rPr>
                          <w:rFonts w:ascii="Castellar" w:eastAsia="Times New Roman" w:hAnsi="Castellar" w:cs="Arial"/>
                          <w:b/>
                          <w:color w:val="943634"/>
                          <w:sz w:val="36"/>
                          <w:szCs w:val="32"/>
                          <w:lang w:eastAsia="de-DE"/>
                        </w:rPr>
                      </w:pPr>
                      <w:r w:rsidRPr="0085223A">
                        <w:rPr>
                          <w:rFonts w:ascii="Castellar" w:eastAsia="Times New Roman" w:hAnsi="Castellar" w:cs="Arial"/>
                          <w:b/>
                          <w:color w:val="943634"/>
                          <w:sz w:val="36"/>
                          <w:szCs w:val="32"/>
                          <w:lang w:eastAsia="de-DE"/>
                        </w:rPr>
                        <w:t xml:space="preserve">           </w:t>
                      </w:r>
                      <w:r w:rsidRPr="0085223A">
                        <w:rPr>
                          <w:rFonts w:ascii="Castellar" w:eastAsia="Times New Roman" w:hAnsi="Castellar" w:cs="Arial"/>
                          <w:b/>
                          <w:color w:val="943634"/>
                          <w:sz w:val="24"/>
                          <w:lang w:eastAsia="de-DE"/>
                        </w:rPr>
                        <w:t xml:space="preserve">Stratégique Des Universités </w:t>
                      </w:r>
                    </w:p>
                  </w:txbxContent>
                </v:textbox>
                <w10:wrap anchorx="margin"/>
              </v:roundrect>
            </w:pict>
          </mc:Fallback>
        </mc:AlternateContent>
      </w:r>
    </w:p>
    <w:p w:rsidR="00096816" w:rsidRPr="00096816" w:rsidRDefault="00276942" w:rsidP="00096816">
      <w:r w:rsidRPr="00096816">
        <w:rPr>
          <w:rFonts w:ascii="Arial" w:eastAsia="Times New Roman" w:hAnsi="Arial" w:cs="Arial"/>
          <w:b/>
          <w:bCs/>
          <w:noProof/>
          <w:color w:val="943634"/>
          <w:sz w:val="24"/>
          <w:szCs w:val="24"/>
          <w:lang w:eastAsia="fr-FR"/>
        </w:rPr>
        <w:drawing>
          <wp:anchor distT="0" distB="0" distL="114300" distR="114300" simplePos="0" relativeHeight="251665408" behindDoc="0" locked="0" layoutInCell="1" allowOverlap="1" wp14:anchorId="71AF3701" wp14:editId="69DE11C1">
            <wp:simplePos x="0" y="0"/>
            <wp:positionH relativeFrom="column">
              <wp:posOffset>2776220</wp:posOffset>
            </wp:positionH>
            <wp:positionV relativeFrom="paragraph">
              <wp:posOffset>270065</wp:posOffset>
            </wp:positionV>
            <wp:extent cx="657860" cy="990600"/>
            <wp:effectExtent l="0" t="0" r="8890" b="0"/>
            <wp:wrapNone/>
            <wp:docPr id="7" name="Image 2" descr="http://www.ministeres.tn/images/armoir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isteres.tn/images/armoiries.gif"/>
                    <pic:cNvPicPr>
                      <a:picLocks noChangeAspect="1" noChangeArrowheads="1"/>
                    </pic:cNvPicPr>
                  </pic:nvPicPr>
                  <pic:blipFill>
                    <a:blip r:embed="rId9" r:link="rId10" cstate="print"/>
                    <a:srcRect/>
                    <a:stretch>
                      <a:fillRect/>
                    </a:stretch>
                  </pic:blipFill>
                  <pic:spPr bwMode="auto">
                    <a:xfrm>
                      <a:off x="0" y="0"/>
                      <a:ext cx="657860" cy="990600"/>
                    </a:xfrm>
                    <a:prstGeom prst="rect">
                      <a:avLst/>
                    </a:prstGeom>
                    <a:noFill/>
                  </pic:spPr>
                </pic:pic>
              </a:graphicData>
            </a:graphic>
          </wp:anchor>
        </w:drawing>
      </w:r>
    </w:p>
    <w:p w:rsidR="00096816" w:rsidRPr="00096816" w:rsidRDefault="00096816" w:rsidP="00096816"/>
    <w:p w:rsidR="00096816" w:rsidRPr="00096816" w:rsidRDefault="0085223A" w:rsidP="00096816">
      <w:r w:rsidRPr="00F830A8">
        <w:rPr>
          <w:rFonts w:ascii="Calibri" w:eastAsia="Calibri" w:hAnsi="Calibri" w:cs="Arial"/>
          <w:noProof/>
          <w:lang w:eastAsia="fr-FR"/>
        </w:rPr>
        <w:drawing>
          <wp:anchor distT="0" distB="0" distL="114300" distR="114300" simplePos="0" relativeHeight="251667456" behindDoc="1" locked="0" layoutInCell="1" allowOverlap="1" wp14:anchorId="305A10A6" wp14:editId="0A3D8A4C">
            <wp:simplePos x="0" y="0"/>
            <wp:positionH relativeFrom="column">
              <wp:posOffset>-271145</wp:posOffset>
            </wp:positionH>
            <wp:positionV relativeFrom="paragraph">
              <wp:posOffset>104965</wp:posOffset>
            </wp:positionV>
            <wp:extent cx="2270125" cy="619125"/>
            <wp:effectExtent l="0" t="0" r="0" b="9525"/>
            <wp:wrapTight wrapText="bothSides">
              <wp:wrapPolygon edited="0">
                <wp:start x="0" y="0"/>
                <wp:lineTo x="0" y="21268"/>
                <wp:lineTo x="21389" y="21268"/>
                <wp:lineTo x="21389" y="0"/>
                <wp:lineTo x="0" y="0"/>
              </wp:wrapPolygon>
            </wp:wrapTight>
            <wp:docPr id="1" name="Image 3" descr="logo rectorat - tres grande taille version texte en ver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ctorat - tres grande taille version texte en vert copy"/>
                    <pic:cNvPicPr>
                      <a:picLocks noChangeAspect="1" noChangeArrowheads="1"/>
                    </pic:cNvPicPr>
                  </pic:nvPicPr>
                  <pic:blipFill>
                    <a:blip r:embed="rId11" cstate="print"/>
                    <a:srcRect/>
                    <a:stretch>
                      <a:fillRect/>
                    </a:stretch>
                  </pic:blipFill>
                  <pic:spPr bwMode="auto">
                    <a:xfrm>
                      <a:off x="0" y="0"/>
                      <a:ext cx="2270125"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96816" w:rsidRPr="00096816" w:rsidRDefault="00096816" w:rsidP="00096816"/>
    <w:p w:rsidR="00096816" w:rsidRPr="00096816" w:rsidRDefault="00096816" w:rsidP="00096816"/>
    <w:p w:rsidR="00096816" w:rsidRDefault="00096816" w:rsidP="00096816"/>
    <w:p w:rsidR="00096816" w:rsidRPr="00096816" w:rsidRDefault="00096816" w:rsidP="00C1011D">
      <w:pPr>
        <w:tabs>
          <w:tab w:val="left" w:pos="4950"/>
        </w:tabs>
        <w:spacing w:after="0" w:line="240" w:lineRule="auto"/>
        <w:jc w:val="center"/>
      </w:pPr>
      <w:r w:rsidRPr="00096816">
        <w:rPr>
          <w:rFonts w:ascii="Britannic Bold" w:eastAsia="Times New Roman" w:hAnsi="Britannic Bold" w:cs="Arial"/>
          <w:b/>
          <w:color w:val="943634"/>
          <w:sz w:val="36"/>
          <w:szCs w:val="32"/>
          <w:lang w:eastAsia="de-DE"/>
        </w:rPr>
        <w:t>TERMES DE RÉFÉRENCE</w:t>
      </w:r>
    </w:p>
    <w:p w:rsidR="00096816" w:rsidRDefault="00C1011D" w:rsidP="00096816">
      <w:pPr>
        <w:jc w:val="center"/>
      </w:pPr>
      <w:r w:rsidRPr="00096816">
        <w:rPr>
          <w:rFonts w:ascii="Times New Roman" w:eastAsia="Times New Roman" w:hAnsi="Times New Roman" w:cs="Times New Roman"/>
          <w:noProof/>
          <w:szCs w:val="20"/>
          <w:lang w:eastAsia="fr-FR"/>
        </w:rPr>
        <mc:AlternateContent>
          <mc:Choice Requires="wps">
            <w:drawing>
              <wp:anchor distT="0" distB="0" distL="114300" distR="114300" simplePos="0" relativeHeight="251669504" behindDoc="1" locked="0" layoutInCell="1" allowOverlap="1" wp14:anchorId="4CEBC390" wp14:editId="0BBA5CC2">
                <wp:simplePos x="0" y="0"/>
                <wp:positionH relativeFrom="margin">
                  <wp:posOffset>633095</wp:posOffset>
                </wp:positionH>
                <wp:positionV relativeFrom="margin">
                  <wp:posOffset>2433320</wp:posOffset>
                </wp:positionV>
                <wp:extent cx="4600575" cy="1104900"/>
                <wp:effectExtent l="114300" t="114300" r="104775" b="11430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104900"/>
                        </a:xfrm>
                        <a:prstGeom prst="rect">
                          <a:avLst/>
                        </a:prstGeom>
                        <a:blipFill>
                          <a:blip r:embed="rId12"/>
                          <a:tile tx="0" ty="0" sx="100000" sy="100000" flip="none" algn="tl"/>
                        </a:blipFill>
                        <a:ln w="127000" cmpd="dbl">
                          <a:solidFill>
                            <a:srgbClr val="C0504D">
                              <a:lumMod val="100000"/>
                              <a:lumOff val="0"/>
                            </a:srgbClr>
                          </a:solidFill>
                          <a:miter lim="800000"/>
                          <a:headEnd/>
                          <a:tailEnd/>
                        </a:ln>
                        <a:effectLst/>
                        <a:scene3d>
                          <a:camera prst="orthographicFront"/>
                          <a:lightRig rig="threePt" dir="t"/>
                        </a:scene3d>
                        <a:sp3d extrusionH="215900">
                          <a:bevelT w="114300" h="165100" prst="convex"/>
                          <a:bevelB w="190500"/>
                        </a:sp3d>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3C008D" w:rsidRPr="00096816" w:rsidRDefault="003C008D" w:rsidP="00521799">
                            <w:pPr>
                              <w:tabs>
                                <w:tab w:val="left" w:pos="2970"/>
                              </w:tabs>
                              <w:jc w:val="cente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3C008D" w:rsidRDefault="003C008D" w:rsidP="000968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BC390" id="Rectangle 3" o:spid="_x0000_s1027" style="position:absolute;left:0;text-align:left;margin-left:49.85pt;margin-top:191.6pt;width:362.25pt;height:8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" strokecolor="#c0504d" strokeweight="10pt">
                <v:fill r:id="rId13" o:title="" recolor="t" rotate="t" type="tile"/>
                <v:stroke linestyle="thinThin"/>
                <v:textbox>
                  <w:txbxContent>
                    <w:p w:rsidR="003C008D" w:rsidRPr="00096816" w:rsidRDefault="003C008D" w:rsidP="00521799">
                      <w:pPr>
                        <w:tabs>
                          <w:tab w:val="left" w:pos="2970"/>
                        </w:tabs>
                        <w:jc w:val="center"/>
                      </w:pPr>
                      <w:r w:rsidRPr="004933F4">
                        <w:rPr>
                          <w:rFonts w:ascii="Calibri" w:hAnsi="Calibri" w:cs="Calibri"/>
                          <w:b/>
                          <w:bCs/>
                          <w:color w:val="000000"/>
                          <w:sz w:val="36"/>
                          <w:szCs w:val="36"/>
                        </w:rPr>
                        <w:t>Projet de modernisation de l’Enseignement Supérieur en soutien à l’Employabilité des diplômés (PromESsE)</w:t>
                      </w:r>
                      <w:r>
                        <w:rPr>
                          <w:rFonts w:ascii="Calibri" w:hAnsi="Calibri" w:cs="Calibri"/>
                          <w:color w:val="000000"/>
                          <w:sz w:val="36"/>
                          <w:szCs w:val="36"/>
                        </w:rPr>
                        <w:t xml:space="preserve"> </w:t>
                      </w:r>
                      <w:r w:rsidRPr="004933F4">
                        <w:rPr>
                          <w:rFonts w:ascii="Calibri" w:hAnsi="Calibri" w:cs="Calibri"/>
                          <w:b/>
                          <w:bCs/>
                          <w:color w:val="000000"/>
                          <w:sz w:val="36"/>
                          <w:szCs w:val="36"/>
                        </w:rPr>
                        <w:t>Prêt n° 8590-TUN</w:t>
                      </w:r>
                    </w:p>
                    <w:p w:rsidR="003C008D" w:rsidRDefault="003C008D" w:rsidP="00096816">
                      <w:pPr>
                        <w:jc w:val="center"/>
                      </w:pPr>
                    </w:p>
                  </w:txbxContent>
                </v:textbox>
                <w10:wrap type="square" anchorx="margin" anchory="margin"/>
              </v:rect>
            </w:pict>
          </mc:Fallback>
        </mc:AlternateContent>
      </w:r>
    </w:p>
    <w:p w:rsidR="00096816" w:rsidRPr="00096816" w:rsidRDefault="00096816" w:rsidP="00096816"/>
    <w:p w:rsidR="00096816" w:rsidRPr="00096816" w:rsidRDefault="00096816" w:rsidP="00096816"/>
    <w:p w:rsidR="00096816" w:rsidRPr="00096816" w:rsidRDefault="00096816" w:rsidP="00096816"/>
    <w:p w:rsidR="00096816" w:rsidRPr="00096816" w:rsidRDefault="00096816" w:rsidP="00096816"/>
    <w:p w:rsidR="00096816" w:rsidRPr="003B3D55" w:rsidRDefault="003B3D55" w:rsidP="003B3D55">
      <w:pPr>
        <w:spacing w:after="0" w:line="280" w:lineRule="atLeast"/>
        <w:jc w:val="center"/>
        <w:rPr>
          <w:rFonts w:ascii="Britannic Bold" w:eastAsia="Times New Roman" w:hAnsi="Britannic Bold" w:cs="Arial"/>
          <w:b/>
          <w:color w:val="984806"/>
          <w:sz w:val="32"/>
          <w:szCs w:val="28"/>
          <w:lang w:eastAsia="de-DE"/>
        </w:rPr>
      </w:pPr>
      <w:r w:rsidRPr="003B3D55">
        <w:rPr>
          <w:rFonts w:ascii="Britannic Bold" w:eastAsia="Times New Roman" w:hAnsi="Britannic Bold" w:cs="Arial"/>
          <w:b/>
          <w:color w:val="943634"/>
          <w:sz w:val="36"/>
          <w:szCs w:val="32"/>
          <w:lang w:eastAsia="de-DE"/>
        </w:rPr>
        <w:t>Pour</w:t>
      </w:r>
      <w:r w:rsidRPr="003B3D55">
        <w:rPr>
          <w:rFonts w:ascii="Britannic Bold" w:eastAsia="Times New Roman" w:hAnsi="Britannic Bold" w:cs="Arial"/>
          <w:b/>
          <w:color w:val="984806"/>
          <w:sz w:val="32"/>
          <w:szCs w:val="28"/>
          <w:lang w:eastAsia="de-DE"/>
        </w:rPr>
        <w:t xml:space="preserve"> </w:t>
      </w:r>
    </w:p>
    <w:p w:rsidR="003B3D55" w:rsidRPr="003B3D55" w:rsidRDefault="003B3D55" w:rsidP="003B3D55">
      <w:pPr>
        <w:spacing w:after="0" w:line="276" w:lineRule="auto"/>
        <w:jc w:val="center"/>
        <w:rPr>
          <w:rFonts w:ascii="Georgia" w:eastAsia="Times New Roman" w:hAnsi="Georgia" w:cs="Arial"/>
          <w:i/>
          <w:color w:val="984806"/>
          <w:sz w:val="24"/>
          <w:szCs w:val="24"/>
          <w:lang w:eastAsia="fr-FR"/>
        </w:rPr>
      </w:pPr>
      <w:r w:rsidRPr="003B3D55">
        <w:rPr>
          <w:rFonts w:ascii="Georgia" w:eastAsia="Times New Roman" w:hAnsi="Georgia" w:cs="Arial"/>
          <w:i/>
          <w:color w:val="984806"/>
          <w:sz w:val="24"/>
          <w:szCs w:val="24"/>
          <w:lang w:eastAsia="fr-FR"/>
        </w:rPr>
        <w:t>Développer les compétences transversales, les habilités comportementales requises sur le marché de l’emploi et renforcer les mécanismes de certification sur la base des standards définis pour une meilleure employabilité.</w:t>
      </w:r>
    </w:p>
    <w:p w:rsidR="0058722C" w:rsidRDefault="000B6530" w:rsidP="007F36DE">
      <w:pPr>
        <w:jc w:val="center"/>
        <w:rPr>
          <w:rFonts w:ascii="Georgia" w:eastAsia="Times New Roman" w:hAnsi="Georgia" w:cs="Arial"/>
          <w:b/>
          <w:bCs/>
          <w:i/>
          <w:sz w:val="28"/>
          <w:szCs w:val="28"/>
          <w:lang w:eastAsia="de-DE"/>
        </w:rPr>
      </w:pPr>
      <w:r>
        <w:rPr>
          <w:rFonts w:ascii="Georgia" w:eastAsia="Times New Roman" w:hAnsi="Georgia" w:cs="Arial"/>
          <w:b/>
          <w:bCs/>
          <w:i/>
          <w:sz w:val="28"/>
          <w:szCs w:val="2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7.5pt;mso-position-horizontal:absolute" o:hrpct="0" o:hralign="center" o:hr="t">
            <v:imagedata r:id="rId14" o:title="BD10308_"/>
          </v:shape>
        </w:pict>
      </w:r>
    </w:p>
    <w:p w:rsidR="0058722C" w:rsidRPr="0058722C" w:rsidRDefault="0058722C" w:rsidP="007F36DE">
      <w:pPr>
        <w:jc w:val="center"/>
        <w:rPr>
          <w:rFonts w:asciiTheme="majorBidi" w:eastAsia="Times New Roman" w:hAnsiTheme="majorBidi" w:cstheme="majorBidi"/>
          <w:b/>
          <w:bCs/>
          <w:iCs/>
          <w:color w:val="FF0000"/>
          <w:sz w:val="32"/>
          <w:szCs w:val="32"/>
          <w:lang w:eastAsia="de-DE"/>
        </w:rPr>
      </w:pPr>
      <w:r w:rsidRPr="0058722C">
        <w:rPr>
          <w:rFonts w:asciiTheme="majorBidi" w:eastAsia="Times New Roman" w:hAnsiTheme="majorBidi" w:cstheme="majorBidi"/>
          <w:b/>
          <w:bCs/>
          <w:iCs/>
          <w:color w:val="FF0000"/>
          <w:sz w:val="32"/>
          <w:szCs w:val="32"/>
          <w:lang w:eastAsia="de-DE"/>
        </w:rPr>
        <w:t>Manif 05/2021 PAQ DGSU</w:t>
      </w:r>
    </w:p>
    <w:p w:rsidR="00096816" w:rsidRPr="00096816" w:rsidRDefault="00646690" w:rsidP="007F36DE">
      <w:pPr>
        <w:jc w:val="center"/>
      </w:pPr>
      <w:r w:rsidRPr="00646690">
        <w:rPr>
          <w:rFonts w:ascii="Bodoni MT" w:eastAsia="Times New Roman" w:hAnsi="Bodoni MT" w:cs="Arial"/>
          <w:b/>
          <w:color w:val="943634"/>
          <w:sz w:val="28"/>
          <w:szCs w:val="24"/>
          <w:lang w:eastAsia="de-DE"/>
        </w:rPr>
        <w:t xml:space="preserve">Organiser des sessions de formation certifiante en matière de soft skills et communication interpersonnelle au profit des </w:t>
      </w:r>
      <w:r w:rsidR="001444B7">
        <w:rPr>
          <w:rFonts w:ascii="Bodoni MT" w:eastAsia="Times New Roman" w:hAnsi="Bodoni MT" w:cs="Arial"/>
          <w:b/>
          <w:color w:val="943634"/>
          <w:sz w:val="28"/>
          <w:szCs w:val="24"/>
          <w:lang w:eastAsia="de-DE"/>
        </w:rPr>
        <w:t>Étudiants</w:t>
      </w:r>
      <w:r w:rsidRPr="00646690">
        <w:rPr>
          <w:rFonts w:ascii="Bodoni MT" w:eastAsia="Times New Roman" w:hAnsi="Bodoni MT" w:cs="Arial"/>
          <w:b/>
          <w:color w:val="943634"/>
          <w:sz w:val="28"/>
          <w:szCs w:val="24"/>
          <w:lang w:eastAsia="de-DE"/>
        </w:rPr>
        <w:t>/</w:t>
      </w:r>
      <w:r w:rsidR="007F36DE">
        <w:rPr>
          <w:rFonts w:ascii="Bodoni MT" w:eastAsia="Times New Roman" w:hAnsi="Bodoni MT" w:cs="Arial"/>
          <w:b/>
          <w:color w:val="943634"/>
          <w:sz w:val="28"/>
          <w:szCs w:val="24"/>
          <w:lang w:eastAsia="de-DE"/>
        </w:rPr>
        <w:t xml:space="preserve">Diplômés </w:t>
      </w:r>
      <w:r w:rsidR="007F36DE" w:rsidRPr="00646690">
        <w:rPr>
          <w:rFonts w:ascii="Bodoni MT" w:eastAsia="Times New Roman" w:hAnsi="Bodoni MT" w:cs="Arial"/>
          <w:b/>
          <w:color w:val="943634"/>
          <w:sz w:val="28"/>
          <w:szCs w:val="24"/>
          <w:lang w:eastAsia="de-DE"/>
        </w:rPr>
        <w:t>relevant</w:t>
      </w:r>
      <w:r w:rsidRPr="00646690">
        <w:rPr>
          <w:rFonts w:ascii="Bodoni MT" w:eastAsia="Times New Roman" w:hAnsi="Bodoni MT" w:cs="Arial"/>
          <w:b/>
          <w:color w:val="943634"/>
          <w:sz w:val="28"/>
          <w:szCs w:val="24"/>
          <w:lang w:eastAsia="de-DE"/>
        </w:rPr>
        <w:t xml:space="preserve"> de l’université de Kairouan</w:t>
      </w:r>
    </w:p>
    <w:tbl>
      <w:tblPr>
        <w:tblStyle w:val="Grilleclaire-Accent61"/>
        <w:tblW w:w="4942" w:type="pct"/>
        <w:tblLook w:val="04A0" w:firstRow="1" w:lastRow="0" w:firstColumn="1" w:lastColumn="0" w:noHBand="0" w:noVBand="1"/>
      </w:tblPr>
      <w:tblGrid>
        <w:gridCol w:w="900"/>
        <w:gridCol w:w="7218"/>
        <w:gridCol w:w="828"/>
      </w:tblGrid>
      <w:tr w:rsidR="00C1011D" w:rsidRPr="00C1011D" w:rsidTr="003C008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center"/>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100000000000" w:firstRow="1" w:lastRow="0" w:firstColumn="0" w:lastColumn="0" w:oddVBand="0" w:evenVBand="0" w:oddHBand="0" w:evenHBand="0" w:firstRowFirstColumn="0" w:firstRowLastColumn="0" w:lastRowFirstColumn="0" w:lastRowLastColumn="0"/>
              <w:rPr>
                <w:rFonts w:ascii="Georgia" w:hAnsi="Georgia"/>
                <w:sz w:val="28"/>
                <w:szCs w:val="28"/>
                <w:lang w:eastAsia="de-DE"/>
              </w:rPr>
            </w:pPr>
            <w:r w:rsidRPr="00C1011D">
              <w:rPr>
                <w:rFonts w:ascii="Georgia" w:hAnsi="Georgia" w:cs="Arial"/>
                <w:color w:val="943634"/>
                <w:sz w:val="28"/>
                <w:szCs w:val="28"/>
                <w:lang w:eastAsia="de-DE"/>
              </w:rPr>
              <w:t>Contexte de l’action</w:t>
            </w:r>
          </w:p>
        </w:tc>
        <w:tc>
          <w:tcPr>
            <w:tcW w:w="463" w:type="pct"/>
            <w:vAlign w:val="center"/>
          </w:tcPr>
          <w:p w:rsidR="00C1011D" w:rsidRPr="00C1011D" w:rsidRDefault="00C1011D" w:rsidP="00C1011D">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lang w:eastAsia="de-DE"/>
              </w:rPr>
            </w:pPr>
            <w:r w:rsidRPr="00C1011D">
              <w:rPr>
                <w:rFonts w:ascii="Times New Roman" w:hAnsi="Times New Roman"/>
                <w:color w:val="943634"/>
                <w:sz w:val="28"/>
                <w:szCs w:val="28"/>
                <w:lang w:eastAsia="de-DE"/>
              </w:rPr>
              <w:t>02</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center"/>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Bénéficiaires de l’action</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03</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center"/>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Objectifs de l’action et résultats escomptés</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03</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Actions à réaliser et livrables</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04</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Durée Et Lieu D’exécution De La Mission</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05</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Qualifications Et Profil De Consultant</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06</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Manifestation d’intérêt</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07</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Pièces Constitutives De La Manifestation D’intérêt</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08</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Mode De Sélection Et Négociation Du Contrat</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08</w:t>
            </w:r>
          </w:p>
        </w:tc>
      </w:tr>
      <w:tr w:rsidR="00C1011D" w:rsidRPr="00C1011D" w:rsidTr="00C1011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sz w:val="2"/>
                <w:szCs w:val="2"/>
                <w:lang w:eastAsia="de-DE"/>
              </w:rPr>
            </w:pPr>
          </w:p>
        </w:tc>
        <w:tc>
          <w:tcPr>
            <w:tcW w:w="4034" w:type="pct"/>
            <w:vAlign w:val="bottom"/>
          </w:tcPr>
          <w:p w:rsidR="00C1011D" w:rsidRPr="00C1011D" w:rsidRDefault="00C1011D" w:rsidP="00C1011D">
            <w:pPr>
              <w:spacing w:line="280" w:lineRule="atLeast"/>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Conflits D’intérêt</w:t>
            </w:r>
          </w:p>
        </w:tc>
        <w:tc>
          <w:tcPr>
            <w:tcW w:w="463" w:type="pct"/>
            <w:vAlign w:val="center"/>
          </w:tcPr>
          <w:p w:rsidR="00C1011D" w:rsidRPr="00C1011D" w:rsidRDefault="00C1011D" w:rsidP="00C1011D">
            <w:pPr>
              <w:spacing w:line="280"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09</w:t>
            </w:r>
          </w:p>
        </w:tc>
      </w:tr>
      <w:tr w:rsidR="00C1011D" w:rsidRPr="00C1011D" w:rsidTr="003C008D">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3" w:type="pct"/>
            <w:vAlign w:val="bottom"/>
          </w:tcPr>
          <w:p w:rsidR="00C1011D" w:rsidRPr="00C1011D" w:rsidRDefault="00C1011D" w:rsidP="00C1011D">
            <w:pPr>
              <w:numPr>
                <w:ilvl w:val="0"/>
                <w:numId w:val="1"/>
              </w:numPr>
              <w:contextualSpacing/>
              <w:jc w:val="center"/>
              <w:rPr>
                <w:rFonts w:ascii="Times New Roman" w:hAnsi="Times New Roman"/>
                <w:lang w:eastAsia="de-DE"/>
              </w:rPr>
            </w:pPr>
          </w:p>
        </w:tc>
        <w:tc>
          <w:tcPr>
            <w:tcW w:w="4034" w:type="pct"/>
            <w:vAlign w:val="bottom"/>
          </w:tcPr>
          <w:p w:rsidR="00C1011D" w:rsidRPr="00C1011D" w:rsidRDefault="00C1011D" w:rsidP="00C1011D">
            <w:pPr>
              <w:spacing w:line="280" w:lineRule="atLeast"/>
              <w:cnfStyle w:val="000000010000" w:firstRow="0" w:lastRow="0" w:firstColumn="0" w:lastColumn="0" w:oddVBand="0" w:evenVBand="0" w:oddHBand="0" w:evenHBand="1" w:firstRowFirstColumn="0" w:firstRowLastColumn="0" w:lastRowFirstColumn="0" w:lastRowLastColumn="0"/>
              <w:rPr>
                <w:rFonts w:ascii="Georgia" w:eastAsia="Times New Roman" w:hAnsi="Georgia" w:cs="Times New Roman"/>
                <w:sz w:val="28"/>
                <w:szCs w:val="28"/>
                <w:lang w:eastAsia="de-DE"/>
              </w:rPr>
            </w:pPr>
            <w:r w:rsidRPr="00C1011D">
              <w:rPr>
                <w:rFonts w:ascii="Georgia" w:eastAsia="Times New Roman" w:hAnsi="Georgia" w:cs="Arial"/>
                <w:color w:val="943634"/>
                <w:sz w:val="28"/>
                <w:szCs w:val="28"/>
                <w:lang w:eastAsia="de-DE"/>
              </w:rPr>
              <w:t>Confidentialité</w:t>
            </w:r>
          </w:p>
        </w:tc>
        <w:tc>
          <w:tcPr>
            <w:tcW w:w="463" w:type="pct"/>
            <w:vAlign w:val="center"/>
          </w:tcPr>
          <w:p w:rsidR="00C1011D" w:rsidRPr="00C1011D" w:rsidRDefault="00C1011D" w:rsidP="00C1011D">
            <w:pPr>
              <w:spacing w:line="280"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8"/>
                <w:szCs w:val="28"/>
                <w:lang w:eastAsia="de-DE"/>
              </w:rPr>
            </w:pPr>
            <w:r w:rsidRPr="00C1011D">
              <w:rPr>
                <w:rFonts w:ascii="Times New Roman" w:eastAsia="Times New Roman" w:hAnsi="Times New Roman" w:cs="Times New Roman"/>
                <w:b/>
                <w:color w:val="943634"/>
                <w:sz w:val="28"/>
                <w:szCs w:val="28"/>
                <w:lang w:eastAsia="de-DE"/>
              </w:rPr>
              <w:t>10</w:t>
            </w:r>
          </w:p>
        </w:tc>
      </w:tr>
    </w:tbl>
    <w:p w:rsidR="00096816" w:rsidRDefault="00096816" w:rsidP="00521799">
      <w:pPr>
        <w:jc w:val="center"/>
        <w:rPr>
          <w:color w:val="9E0000"/>
        </w:rPr>
      </w:pPr>
    </w:p>
    <w:p w:rsidR="00C1011D" w:rsidRDefault="00C1011D" w:rsidP="00521799">
      <w:pPr>
        <w:jc w:val="center"/>
        <w:rPr>
          <w:color w:val="9E0000"/>
        </w:rPr>
      </w:pPr>
    </w:p>
    <w:p w:rsidR="00691248" w:rsidRPr="00691248" w:rsidRDefault="00A22DBA" w:rsidP="00691248">
      <w:pPr>
        <w:pStyle w:val="Paragraphedeliste"/>
        <w:numPr>
          <w:ilvl w:val="0"/>
          <w:numId w:val="4"/>
        </w:numPr>
        <w:tabs>
          <w:tab w:val="left" w:pos="4950"/>
        </w:tabs>
        <w:spacing w:before="840" w:after="240" w:line="240" w:lineRule="auto"/>
        <w:ind w:left="-37"/>
        <w:rPr>
          <w:rFonts w:ascii="Georgia" w:hAnsi="Georgia"/>
          <w:b/>
          <w:color w:val="9E0000"/>
          <w:sz w:val="44"/>
          <w:szCs w:val="44"/>
        </w:rPr>
      </w:pPr>
      <w:r w:rsidRPr="00691248">
        <w:rPr>
          <w:rFonts w:ascii="Georgia" w:eastAsia="Times New Roman" w:hAnsi="Georgia" w:cs="Arial"/>
          <w:b/>
          <w:color w:val="943634"/>
          <w:sz w:val="40"/>
          <w:szCs w:val="36"/>
          <w:lang w:eastAsia="de-DE"/>
        </w:rPr>
        <w:t>Contexte</w:t>
      </w:r>
      <w:r w:rsidRPr="00691248">
        <w:rPr>
          <w:rFonts w:ascii="Georgia" w:hAnsi="Georgia"/>
          <w:b/>
          <w:color w:val="9E0000"/>
          <w:sz w:val="44"/>
          <w:szCs w:val="44"/>
        </w:rPr>
        <w:t xml:space="preserve"> </w:t>
      </w:r>
    </w:p>
    <w:p w:rsidR="00A22DBA" w:rsidRPr="008313C0" w:rsidRDefault="00A22DBA" w:rsidP="00691248">
      <w:pPr>
        <w:spacing w:before="240"/>
        <w:ind w:left="170" w:right="-680"/>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Dans le cadre du projet  proposé au financement de la banque mondiale intitulé : projet de modernisation de l’enseignement supérieur pour une meilleur employabilité (PromESsE/TN) tertiary education for employment project TEEP ,2016-2021 ,sur la base d’un accord de prêt n° 8590 TN entre la banque internationale pour la reconstruction et le développement  (BIRD) et le Ministère de l’Enseignement Supérieur et de la Recherche Scientifique (MESRS), lance un nouveau Fonds d’Innovation pour le Développement de la Gestion Stratégique des Universités (PAQ-DGSU) et du réseau des Instituts Supérieurs d’Etudes Technologiques (ISET) sous la tutelle de la Direction générale des Etudes technologiques (DGET) avec l’objectif de faciliter et d’accélérer la migration des institutions candidates vers davantage d’autonomie institutionnelle, de redevabilité et de performance.ce fond Ce Fonds vise spécifiquement à appuyer les universités dans leur propre projet de modernisation et s’intègre dans la démarche suivante :</w:t>
      </w:r>
    </w:p>
    <w:p w:rsidR="00A22DBA" w:rsidRPr="008313C0" w:rsidRDefault="00A22DBA" w:rsidP="00A22DBA">
      <w:pPr>
        <w:ind w:left="360"/>
        <w:jc w:val="both"/>
        <w:rPr>
          <w:rFonts w:ascii="Bodoni MT" w:hAnsi="Bodoni MT"/>
          <w:sz w:val="28"/>
          <w:szCs w:val="28"/>
        </w:rPr>
      </w:pPr>
      <w:r w:rsidRPr="008313C0">
        <w:rPr>
          <w:rFonts w:ascii="Bodoni MT" w:hAnsi="Bodoni MT" w:cstheme="majorBidi"/>
          <w:b/>
          <w:bCs/>
          <w:sz w:val="28"/>
          <w:szCs w:val="28"/>
        </w:rPr>
        <w:t>1</w:t>
      </w:r>
      <w:r w:rsidRPr="008313C0">
        <w:rPr>
          <w:rFonts w:ascii="Bodoni MT" w:hAnsi="Bodoni MT"/>
        </w:rPr>
        <w:t xml:space="preserve">. </w:t>
      </w:r>
      <w:r w:rsidRPr="008313C0">
        <w:rPr>
          <w:rFonts w:ascii="Bodoni MT" w:hAnsi="Bodoni MT"/>
          <w:sz w:val="28"/>
          <w:szCs w:val="28"/>
        </w:rPr>
        <w:t>L’auto-évaluation institutionnelle, pour mesurer ses forces et faiblesses sur une base réaliste et dégager des pistes de développement ;</w:t>
      </w:r>
    </w:p>
    <w:p w:rsidR="00A22DBA" w:rsidRPr="008313C0" w:rsidRDefault="00A22DBA" w:rsidP="00A22DBA">
      <w:pPr>
        <w:ind w:left="360"/>
        <w:jc w:val="both"/>
        <w:rPr>
          <w:rFonts w:ascii="Bodoni MT" w:hAnsi="Bodoni MT"/>
          <w:sz w:val="28"/>
          <w:szCs w:val="28"/>
        </w:rPr>
      </w:pPr>
      <w:r w:rsidRPr="008313C0">
        <w:rPr>
          <w:rFonts w:ascii="Bodoni MT" w:hAnsi="Bodoni MT"/>
          <w:b/>
          <w:bCs/>
          <w:sz w:val="28"/>
          <w:szCs w:val="28"/>
        </w:rPr>
        <w:t>2</w:t>
      </w:r>
      <w:r w:rsidRPr="008313C0">
        <w:rPr>
          <w:rFonts w:ascii="Bodoni MT" w:hAnsi="Bodoni MT"/>
          <w:sz w:val="28"/>
          <w:szCs w:val="28"/>
        </w:rPr>
        <w:t>. Le Plan d’Orientation Stratégique (POS), pour afficher ses priorités de développement à moyen et long terme ;</w:t>
      </w:r>
    </w:p>
    <w:p w:rsidR="00A22DBA" w:rsidRPr="008313C0" w:rsidRDefault="00A22DBA" w:rsidP="00A22DBA">
      <w:pPr>
        <w:ind w:left="360"/>
        <w:jc w:val="both"/>
        <w:rPr>
          <w:rFonts w:ascii="Bodoni MT" w:hAnsi="Bodoni MT"/>
          <w:sz w:val="28"/>
          <w:szCs w:val="28"/>
        </w:rPr>
      </w:pPr>
      <w:r w:rsidRPr="008313C0">
        <w:rPr>
          <w:rFonts w:ascii="Bodoni MT" w:hAnsi="Bodoni MT"/>
          <w:b/>
          <w:bCs/>
          <w:sz w:val="28"/>
          <w:szCs w:val="28"/>
        </w:rPr>
        <w:t>3</w:t>
      </w:r>
      <w:r w:rsidRPr="008313C0">
        <w:rPr>
          <w:rFonts w:ascii="Bodoni MT" w:hAnsi="Bodoni MT"/>
          <w:sz w:val="28"/>
          <w:szCs w:val="28"/>
        </w:rPr>
        <w:t xml:space="preserve">. Le Contrat avec le MESR, qui concrétise l’engagement des universités et sur des objectifs prioritaires de progrès pour les deux prochaines années (2020-2021) : le PAQ-DGSU ; </w:t>
      </w:r>
    </w:p>
    <w:p w:rsidR="00A22DBA" w:rsidRPr="008313C0" w:rsidRDefault="00A22DBA" w:rsidP="00A22DBA">
      <w:pPr>
        <w:ind w:left="360"/>
        <w:jc w:val="both"/>
        <w:rPr>
          <w:rFonts w:ascii="Bodoni MT" w:hAnsi="Bodoni MT"/>
          <w:sz w:val="28"/>
          <w:szCs w:val="28"/>
        </w:rPr>
      </w:pPr>
      <w:r w:rsidRPr="008313C0">
        <w:rPr>
          <w:rFonts w:ascii="Bodoni MT" w:hAnsi="Bodoni MT"/>
          <w:b/>
          <w:bCs/>
          <w:sz w:val="28"/>
          <w:szCs w:val="28"/>
        </w:rPr>
        <w:t>4</w:t>
      </w:r>
      <w:r w:rsidRPr="008313C0">
        <w:rPr>
          <w:rFonts w:ascii="Bodoni MT" w:hAnsi="Bodoni MT"/>
          <w:sz w:val="28"/>
          <w:szCs w:val="28"/>
        </w:rPr>
        <w:t>. Le financement basé sur la performance (FdP), qui incite les universités à améliorer et maintenir leur efficacité dans l’exécution de leurs missions.</w:t>
      </w:r>
    </w:p>
    <w:p w:rsidR="00691248" w:rsidRPr="008313C0" w:rsidRDefault="00A22DBA" w:rsidP="0058722C">
      <w:pPr>
        <w:ind w:left="360"/>
        <w:jc w:val="both"/>
        <w:rPr>
          <w:rFonts w:ascii="Bodoni MT" w:eastAsia="Times New Roman" w:hAnsi="Bodoni MT" w:cs="Arial"/>
          <w:b/>
          <w:color w:val="943634"/>
          <w:sz w:val="28"/>
          <w:szCs w:val="24"/>
          <w:lang w:eastAsia="de-DE"/>
        </w:rPr>
      </w:pPr>
      <w:r w:rsidRPr="008313C0">
        <w:rPr>
          <w:rFonts w:ascii="Bodoni MT" w:eastAsia="Times New Roman" w:hAnsi="Bodoni MT" w:cs="Arial"/>
          <w:b/>
          <w:color w:val="943634"/>
          <w:sz w:val="28"/>
          <w:szCs w:val="24"/>
          <w:lang w:eastAsia="de-DE"/>
        </w:rPr>
        <w:t>Pour ce faire l’université de Kairouan en réponse à l’appel à proposition (circulaire n° 26/17) relatif au programme d’appui à la qualité pour soutenir les initiatives des principaux acteurs de l’Enseignement Supérieur et de la Recherche Scientifique dans le but de répondre aux objectifs d’amélioration de l’employabilité, a bénéficié d’une allocation pour la mise en œuvre de son projet intitulé :</w:t>
      </w:r>
    </w:p>
    <w:p w:rsidR="00A22DBA" w:rsidRPr="008313C0" w:rsidRDefault="00A22DBA" w:rsidP="00A22DBA">
      <w:pPr>
        <w:tabs>
          <w:tab w:val="left" w:pos="4950"/>
        </w:tabs>
        <w:spacing w:after="0" w:line="240" w:lineRule="auto"/>
        <w:ind w:left="-720"/>
        <w:jc w:val="center"/>
        <w:rPr>
          <w:rFonts w:ascii="Bodoni MT" w:eastAsia="Times New Roman" w:hAnsi="Bodoni MT" w:cs="Arial"/>
          <w:b/>
          <w:color w:val="943634"/>
          <w:sz w:val="36"/>
          <w:szCs w:val="32"/>
          <w:lang w:eastAsia="de-DE"/>
        </w:rPr>
      </w:pPr>
    </w:p>
    <w:p w:rsidR="00A22DBA" w:rsidRPr="008313C0" w:rsidRDefault="00A22DBA" w:rsidP="00A22DBA">
      <w:pPr>
        <w:keepNext/>
        <w:framePr w:dropCap="drop" w:lines="3" w:wrap="around" w:vAnchor="text" w:hAnchor="page" w:x="1321" w:y="-532"/>
        <w:tabs>
          <w:tab w:val="left" w:pos="4950"/>
        </w:tabs>
        <w:spacing w:after="0" w:line="1227" w:lineRule="exact"/>
        <w:jc w:val="center"/>
        <w:textAlignment w:val="baseline"/>
        <w:rPr>
          <w:rFonts w:ascii="Bodoni MT" w:eastAsia="Times New Roman" w:hAnsi="Bodoni MT" w:cs="Arial"/>
          <w:b/>
          <w:color w:val="943634"/>
          <w:position w:val="-17"/>
          <w:sz w:val="156"/>
          <w:szCs w:val="156"/>
          <w:lang w:eastAsia="de-DE"/>
        </w:rPr>
      </w:pPr>
      <w:r w:rsidRPr="008313C0">
        <w:rPr>
          <w:rFonts w:ascii="Bodoni MT" w:eastAsia="Times New Roman" w:hAnsi="Bodoni MT" w:cs="Arial"/>
          <w:b/>
          <w:color w:val="943634"/>
          <w:position w:val="-17"/>
          <w:sz w:val="156"/>
          <w:szCs w:val="156"/>
          <w:lang w:eastAsia="de-DE"/>
        </w:rPr>
        <w:t>A</w:t>
      </w:r>
    </w:p>
    <w:p w:rsidR="00A22DBA" w:rsidRPr="008313C0" w:rsidRDefault="00A22DBA" w:rsidP="00A22DBA">
      <w:pPr>
        <w:tabs>
          <w:tab w:val="left" w:pos="4950"/>
        </w:tabs>
        <w:bidi/>
        <w:spacing w:after="0" w:line="240" w:lineRule="auto"/>
        <w:ind w:left="-720"/>
        <w:jc w:val="center"/>
        <w:rPr>
          <w:rFonts w:ascii="Bodoni MT" w:eastAsia="Times New Roman" w:hAnsi="Bodoni MT" w:cs="Arial"/>
          <w:b/>
          <w:color w:val="943634"/>
          <w:sz w:val="36"/>
          <w:szCs w:val="32"/>
          <w:lang w:eastAsia="de-DE"/>
        </w:rPr>
      </w:pPr>
      <w:r w:rsidRPr="008313C0">
        <w:rPr>
          <w:rFonts w:ascii="Bodoni MT" w:eastAsia="Times New Roman" w:hAnsi="Bodoni MT" w:cs="Arial"/>
          <w:b/>
          <w:color w:val="79552B"/>
          <w:sz w:val="36"/>
          <w:szCs w:val="32"/>
          <w:lang w:eastAsia="de-DE"/>
        </w:rPr>
        <w:t>ppui</w:t>
      </w:r>
      <w:r w:rsidRPr="008313C0">
        <w:rPr>
          <w:rFonts w:ascii="Bodoni MT" w:eastAsia="Times New Roman" w:hAnsi="Bodoni MT" w:cs="Arial"/>
          <w:b/>
          <w:color w:val="943634"/>
          <w:sz w:val="36"/>
          <w:szCs w:val="32"/>
          <w:lang w:eastAsia="de-DE"/>
        </w:rPr>
        <w:t xml:space="preserve"> et renforcement de la gestion stratégique            de </w:t>
      </w:r>
      <w:r w:rsidRPr="008313C0">
        <w:rPr>
          <w:rFonts w:ascii="Bodoni MT" w:eastAsia="Times New Roman" w:hAnsi="Bodoni MT" w:cs="Arial"/>
          <w:b/>
          <w:color w:val="9F3B34"/>
          <w:sz w:val="36"/>
          <w:szCs w:val="32"/>
          <w:lang w:eastAsia="de-DE"/>
        </w:rPr>
        <w:t xml:space="preserve">l’université </w:t>
      </w:r>
      <w:r w:rsidRPr="008313C0">
        <w:rPr>
          <w:rFonts w:ascii="Bodoni MT" w:eastAsia="Times New Roman" w:hAnsi="Bodoni MT" w:cs="Arial"/>
          <w:b/>
          <w:color w:val="943634"/>
          <w:sz w:val="36"/>
          <w:szCs w:val="32"/>
          <w:lang w:eastAsia="de-DE"/>
        </w:rPr>
        <w:t>de Kairouan afin de promouvoir l’autonomie, la redevabilité et la performance</w:t>
      </w:r>
    </w:p>
    <w:p w:rsidR="00C1011D" w:rsidRPr="008313C0" w:rsidRDefault="00C1011D" w:rsidP="00A22DBA">
      <w:pPr>
        <w:rPr>
          <w:rFonts w:ascii="Bodoni MT" w:hAnsi="Bodoni MT"/>
        </w:rPr>
      </w:pPr>
    </w:p>
    <w:p w:rsidR="00691248" w:rsidRPr="008313C0" w:rsidRDefault="00691248" w:rsidP="00A22DBA">
      <w:pPr>
        <w:rPr>
          <w:rFonts w:ascii="Bodoni MT" w:hAnsi="Bodoni MT"/>
        </w:rPr>
      </w:pPr>
    </w:p>
    <w:p w:rsidR="00691248" w:rsidRPr="008313C0" w:rsidRDefault="00691248" w:rsidP="00691248">
      <w:pPr>
        <w:spacing w:after="0" w:line="280" w:lineRule="atLeast"/>
        <w:ind w:right="113"/>
        <w:jc w:val="both"/>
        <w:rPr>
          <w:rFonts w:ascii="Bodoni MT" w:eastAsia="Times New Roman" w:hAnsi="Bodoni MT" w:cs="Times New Roman"/>
          <w:i/>
          <w:iCs/>
          <w:sz w:val="28"/>
          <w:szCs w:val="28"/>
          <w:lang w:eastAsia="de-DE"/>
        </w:rPr>
      </w:pPr>
      <w:r w:rsidRPr="008313C0">
        <w:rPr>
          <w:rFonts w:ascii="Bodoni MT" w:eastAsia="Times New Roman" w:hAnsi="Bodoni MT" w:cs="Times New Roman"/>
          <w:sz w:val="28"/>
          <w:szCs w:val="28"/>
          <w:lang w:eastAsia="de-DE"/>
        </w:rPr>
        <w:t xml:space="preserve">Dont l’exécution s’étale sur 24 mois. Une des actions à entreprendre dans le cadre de ce projet est de doter les étudiants ainsi que les diplômés relevant de l’université de Kairouan les compétences communicationnelles indispensables et </w:t>
      </w:r>
      <w:r w:rsidRPr="008313C0">
        <w:rPr>
          <w:rFonts w:ascii="Bodoni MT" w:eastAsia="Times New Roman" w:hAnsi="Bodoni MT" w:cs="Times New Roman"/>
          <w:i/>
          <w:iCs/>
          <w:sz w:val="28"/>
          <w:szCs w:val="28"/>
          <w:lang w:eastAsia="de-DE"/>
        </w:rPr>
        <w:t>d’acquérir des savoir-faire techniques, des compétences relationnelles et émotionnelles, une intelligence de situation….</w:t>
      </w:r>
      <w:r w:rsidRPr="008313C0">
        <w:rPr>
          <w:rFonts w:ascii="Bodoni MT" w:eastAsia="Times New Roman" w:hAnsi="Bodoni MT" w:cs="Times New Roman"/>
          <w:sz w:val="28"/>
          <w:szCs w:val="28"/>
          <w:lang w:eastAsia="de-DE"/>
        </w:rPr>
        <w:t xml:space="preserve"> </w:t>
      </w:r>
      <w:r w:rsidRPr="008313C0">
        <w:rPr>
          <w:rFonts w:ascii="Bodoni MT" w:eastAsia="Times New Roman" w:hAnsi="Bodoni MT" w:cs="Times New Roman"/>
          <w:i/>
          <w:iCs/>
          <w:sz w:val="28"/>
          <w:szCs w:val="28"/>
          <w:lang w:eastAsia="de-DE"/>
        </w:rPr>
        <w:t xml:space="preserve">permettant de gagner en assurance et en estime de soi et apprendre à </w:t>
      </w:r>
      <w:r w:rsidRPr="008313C0">
        <w:rPr>
          <w:rFonts w:ascii="Bodoni MT" w:eastAsia="Times New Roman" w:hAnsi="Bodoni MT" w:cs="Times New Roman"/>
          <w:sz w:val="28"/>
          <w:szCs w:val="28"/>
          <w:lang w:eastAsia="de-DE"/>
        </w:rPr>
        <w:t>savoir écouter, communiquer, de développer son impact personnel et d’affirmer son leadership.</w:t>
      </w:r>
    </w:p>
    <w:p w:rsidR="00691248" w:rsidRPr="008313C0" w:rsidRDefault="00691248" w:rsidP="00691248">
      <w:pPr>
        <w:spacing w:after="0" w:line="280" w:lineRule="atLeast"/>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En effet, avec l’évolution du contexte universitaire et l’obligation des résultats quant à la qualité des personnes qui savent vivre aussi bien aux recruteurs  dans un monde de travail compliqué et exige des compétences extraprofessionnelles , la communication apparait comme un processus d’envergure</w:t>
      </w:r>
      <w:r w:rsidRPr="008313C0">
        <w:rPr>
          <w:rFonts w:ascii="Bodoni MT" w:eastAsia="Times New Roman" w:hAnsi="Bodoni MT" w:cs="Times New Roman"/>
          <w:szCs w:val="20"/>
          <w:lang w:eastAsia="de-DE"/>
        </w:rPr>
        <w:t xml:space="preserve"> </w:t>
      </w:r>
      <w:r w:rsidRPr="008313C0">
        <w:rPr>
          <w:rFonts w:ascii="Bodoni MT" w:eastAsia="Times New Roman" w:hAnsi="Bodoni MT" w:cs="Times New Roman"/>
          <w:sz w:val="28"/>
          <w:szCs w:val="28"/>
          <w:lang w:eastAsia="de-DE"/>
        </w:rPr>
        <w:t>nécessitant une attention particulière de la part des divers acteurs</w:t>
      </w:r>
      <w:r w:rsidRPr="008313C0">
        <w:rPr>
          <w:rFonts w:ascii="Bodoni MT" w:eastAsia="Times New Roman" w:hAnsi="Bodoni MT" w:cs="Times New Roman"/>
          <w:szCs w:val="20"/>
          <w:lang w:eastAsia="de-DE"/>
        </w:rPr>
        <w:t xml:space="preserve"> </w:t>
      </w:r>
      <w:r w:rsidRPr="008313C0">
        <w:rPr>
          <w:rFonts w:ascii="Bodoni MT" w:eastAsia="Times New Roman" w:hAnsi="Bodoni MT" w:cs="Times New Roman"/>
          <w:sz w:val="28"/>
          <w:szCs w:val="28"/>
          <w:lang w:eastAsia="de-DE"/>
        </w:rPr>
        <w:t>dans la dynamique de l’insertion professionnelle .</w:t>
      </w:r>
    </w:p>
    <w:p w:rsidR="00691248" w:rsidRPr="008313C0" w:rsidRDefault="00691248" w:rsidP="00BF768B">
      <w:pPr>
        <w:spacing w:after="0" w:line="280" w:lineRule="atLeast"/>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Ainsi, le besoin de consolider les atouts aussi bien les capacités pré requis des étudiants/diplômés, en matière de communication, s’avère indispensable, et ce par des actions de formation certifiante ciblées.</w:t>
      </w:r>
    </w:p>
    <w:p w:rsidR="00BF768B" w:rsidRPr="008313C0" w:rsidRDefault="00BF768B" w:rsidP="00BF768B">
      <w:pPr>
        <w:spacing w:after="0" w:line="280" w:lineRule="atLeast"/>
        <w:jc w:val="both"/>
        <w:rPr>
          <w:rFonts w:ascii="Bodoni MT" w:eastAsia="Times New Roman" w:hAnsi="Bodoni MT" w:cs="Times New Roman"/>
          <w:sz w:val="28"/>
          <w:szCs w:val="28"/>
          <w:lang w:eastAsia="de-DE"/>
        </w:rPr>
      </w:pPr>
    </w:p>
    <w:p w:rsidR="00BF768B" w:rsidRPr="008313C0" w:rsidRDefault="00BF768B" w:rsidP="00BF768B">
      <w:pPr>
        <w:numPr>
          <w:ilvl w:val="0"/>
          <w:numId w:val="5"/>
        </w:numPr>
        <w:spacing w:after="0" w:line="360" w:lineRule="auto"/>
        <w:contextualSpacing/>
        <w:jc w:val="both"/>
        <w:rPr>
          <w:rFonts w:ascii="Bodoni MT" w:eastAsia="Times New Roman" w:hAnsi="Bodoni MT" w:cs="Arial"/>
          <w:b/>
          <w:bCs/>
          <w:color w:val="632423"/>
          <w:sz w:val="36"/>
          <w:szCs w:val="36"/>
          <w:lang w:eastAsia="de-DE"/>
        </w:rPr>
      </w:pPr>
      <w:r w:rsidRPr="008313C0">
        <w:rPr>
          <w:rFonts w:ascii="Bodoni MT" w:eastAsia="Times New Roman" w:hAnsi="Bodoni MT" w:cs="Arial"/>
          <w:b/>
          <w:bCs/>
          <w:color w:val="632423"/>
          <w:sz w:val="36"/>
          <w:szCs w:val="36"/>
          <w:lang w:eastAsia="de-DE"/>
        </w:rPr>
        <w:t>Bénéficiaires de l’action :</w:t>
      </w:r>
    </w:p>
    <w:p w:rsidR="00BF768B" w:rsidRPr="008313C0" w:rsidRDefault="00F5384D" w:rsidP="00BF768B">
      <w:pPr>
        <w:pStyle w:val="Paragraphedeliste"/>
        <w:numPr>
          <w:ilvl w:val="1"/>
          <w:numId w:val="6"/>
        </w:numPr>
        <w:spacing w:after="0" w:line="280" w:lineRule="atLeast"/>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 xml:space="preserve">Centre de carrière et de certification des compétences (4C) université de Kairouan </w:t>
      </w:r>
      <w:r w:rsidR="00BF768B" w:rsidRPr="008313C0">
        <w:rPr>
          <w:rFonts w:ascii="Bodoni MT" w:eastAsia="Times New Roman" w:hAnsi="Bodoni MT" w:cs="Times New Roman"/>
          <w:sz w:val="28"/>
          <w:szCs w:val="28"/>
          <w:lang w:eastAsia="de-DE"/>
        </w:rPr>
        <w:t xml:space="preserve">4C université de Kairouan / et les établissements affairant à l’université de Kairouan </w:t>
      </w:r>
      <w:r w:rsidRPr="008313C0">
        <w:rPr>
          <w:rFonts w:ascii="Bodoni MT" w:eastAsia="Times New Roman" w:hAnsi="Bodoni MT" w:cs="Times New Roman"/>
          <w:sz w:val="28"/>
          <w:szCs w:val="28"/>
          <w:lang w:eastAsia="de-DE"/>
        </w:rPr>
        <w:t xml:space="preserve"> </w:t>
      </w:r>
    </w:p>
    <w:p w:rsidR="00691248" w:rsidRPr="008313C0" w:rsidRDefault="00BF768B" w:rsidP="007F36DE">
      <w:pPr>
        <w:pStyle w:val="Paragraphedeliste"/>
        <w:numPr>
          <w:ilvl w:val="1"/>
          <w:numId w:val="6"/>
        </w:numPr>
        <w:spacing w:after="0" w:line="360" w:lineRule="auto"/>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 xml:space="preserve">Les </w:t>
      </w:r>
      <w:r w:rsidR="007F36DE" w:rsidRPr="008313C0">
        <w:rPr>
          <w:rFonts w:ascii="Bodoni MT" w:eastAsia="Times New Roman" w:hAnsi="Bodoni MT" w:cs="Times New Roman"/>
          <w:sz w:val="28"/>
          <w:szCs w:val="28"/>
          <w:lang w:eastAsia="de-DE"/>
        </w:rPr>
        <w:t xml:space="preserve">Etudiants/Diplômés </w:t>
      </w:r>
      <w:r w:rsidRPr="008313C0">
        <w:rPr>
          <w:rFonts w:ascii="Bodoni MT" w:eastAsia="Times New Roman" w:hAnsi="Bodoni MT" w:cs="Times New Roman"/>
          <w:sz w:val="28"/>
          <w:szCs w:val="28"/>
          <w:lang w:eastAsia="de-DE"/>
        </w:rPr>
        <w:t>de l’université de Kairouan pour optimiser leurs capacités de formation et d’enseignement en matière de communication interpersonnelle.</w:t>
      </w:r>
    </w:p>
    <w:p w:rsidR="00BF768B" w:rsidRPr="008313C0" w:rsidRDefault="00BF768B" w:rsidP="00BF768B">
      <w:pPr>
        <w:numPr>
          <w:ilvl w:val="0"/>
          <w:numId w:val="5"/>
        </w:numPr>
        <w:spacing w:after="0" w:line="240" w:lineRule="auto"/>
        <w:contextualSpacing/>
        <w:jc w:val="both"/>
        <w:rPr>
          <w:rFonts w:ascii="Bodoni MT" w:eastAsia="Times New Roman" w:hAnsi="Bodoni MT" w:cs="Arial"/>
          <w:b/>
          <w:bCs/>
          <w:color w:val="632423"/>
          <w:sz w:val="36"/>
          <w:szCs w:val="36"/>
          <w:lang w:eastAsia="de-DE"/>
        </w:rPr>
      </w:pPr>
      <w:r w:rsidRPr="008313C0">
        <w:rPr>
          <w:rFonts w:ascii="Bodoni MT" w:eastAsia="Times New Roman" w:hAnsi="Bodoni MT" w:cs="Arial"/>
          <w:b/>
          <w:bCs/>
          <w:color w:val="632423"/>
          <w:sz w:val="36"/>
          <w:szCs w:val="36"/>
          <w:lang w:eastAsia="de-DE"/>
        </w:rPr>
        <w:t>Objectifs de l’action et résultats escomptés :</w:t>
      </w:r>
    </w:p>
    <w:p w:rsidR="00BF768B" w:rsidRPr="008313C0" w:rsidRDefault="00BF768B" w:rsidP="00BF768B">
      <w:pPr>
        <w:spacing w:after="0" w:line="240" w:lineRule="auto"/>
        <w:jc w:val="both"/>
        <w:rPr>
          <w:rFonts w:ascii="Bodoni MT" w:eastAsia="Times New Roman" w:hAnsi="Bodoni MT" w:cs="Times New Roman"/>
          <w:szCs w:val="20"/>
          <w:lang w:eastAsia="de-DE"/>
        </w:rPr>
      </w:pPr>
    </w:p>
    <w:p w:rsidR="00BF768B" w:rsidRPr="008313C0" w:rsidRDefault="00BF768B" w:rsidP="00BF768B">
      <w:pPr>
        <w:numPr>
          <w:ilvl w:val="0"/>
          <w:numId w:val="7"/>
        </w:numPr>
        <w:spacing w:after="0" w:line="240" w:lineRule="auto"/>
        <w:contextualSpacing/>
        <w:jc w:val="both"/>
        <w:rPr>
          <w:rFonts w:ascii="Bodoni MT" w:eastAsia="Times New Roman" w:hAnsi="Bodoni MT" w:cs="Times New Roman"/>
          <w:i/>
          <w:iCs/>
          <w:color w:val="632423"/>
          <w:szCs w:val="20"/>
          <w:lang w:eastAsia="de-DE"/>
        </w:rPr>
      </w:pPr>
      <w:r w:rsidRPr="008313C0">
        <w:rPr>
          <w:rFonts w:ascii="Bodoni MT" w:eastAsia="Times New Roman" w:hAnsi="Bodoni MT" w:cs="Times New Roman"/>
          <w:b/>
          <w:bCs/>
          <w:color w:val="632423"/>
          <w:sz w:val="32"/>
          <w:szCs w:val="28"/>
          <w:lang w:eastAsia="de-DE"/>
        </w:rPr>
        <w:t>Objectifs de l’action :</w:t>
      </w:r>
    </w:p>
    <w:p w:rsidR="001533A4" w:rsidRPr="008313C0" w:rsidRDefault="001533A4" w:rsidP="001533A4">
      <w:pPr>
        <w:spacing w:after="0" w:line="240" w:lineRule="auto"/>
        <w:ind w:left="284"/>
        <w:contextualSpacing/>
        <w:jc w:val="both"/>
        <w:rPr>
          <w:rFonts w:ascii="Bodoni MT" w:eastAsia="Times New Roman" w:hAnsi="Bodoni MT" w:cs="Times New Roman"/>
          <w:i/>
          <w:iCs/>
          <w:color w:val="632423"/>
          <w:szCs w:val="20"/>
          <w:lang w:eastAsia="de-DE"/>
        </w:rPr>
      </w:pPr>
    </w:p>
    <w:p w:rsidR="00BF768B" w:rsidRPr="008313C0" w:rsidRDefault="00BF768B" w:rsidP="00BF768B">
      <w:pPr>
        <w:numPr>
          <w:ilvl w:val="0"/>
          <w:numId w:val="9"/>
        </w:numPr>
        <w:autoSpaceDE w:val="0"/>
        <w:autoSpaceDN w:val="0"/>
        <w:adjustRightInd w:val="0"/>
        <w:spacing w:after="0" w:line="240" w:lineRule="auto"/>
        <w:contextualSpacing/>
        <w:jc w:val="both"/>
        <w:rPr>
          <w:rFonts w:ascii="Bodoni MT" w:eastAsia="Calibri" w:hAnsi="Bodoni MT" w:cs="SymbolPS"/>
          <w:color w:val="00000A"/>
          <w:sz w:val="28"/>
          <w:szCs w:val="28"/>
        </w:rPr>
      </w:pPr>
      <w:r w:rsidRPr="008313C0">
        <w:rPr>
          <w:rFonts w:ascii="Bodoni MT" w:eastAsia="Calibri" w:hAnsi="Bodoni MT" w:cs="Cambria"/>
          <w:color w:val="00000A"/>
          <w:sz w:val="28"/>
          <w:szCs w:val="28"/>
        </w:rPr>
        <w:t>Doter les participants des aptitudes communicationnelles de base</w:t>
      </w:r>
      <w:r w:rsidRPr="008313C0">
        <w:rPr>
          <w:rFonts w:ascii="Bodoni MT" w:eastAsia="Calibri" w:hAnsi="Bodoni MT" w:cs="SymbolPS"/>
          <w:color w:val="00000A"/>
          <w:sz w:val="28"/>
          <w:szCs w:val="28"/>
        </w:rPr>
        <w:t></w:t>
      </w:r>
    </w:p>
    <w:p w:rsidR="00BF768B" w:rsidRPr="008313C0" w:rsidRDefault="00BF768B" w:rsidP="00BF768B">
      <w:pPr>
        <w:numPr>
          <w:ilvl w:val="0"/>
          <w:numId w:val="9"/>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Améliorer leur communication interpersonnelle en toutes circonstances et cela en prenant en compte son interlocuteur et en s’affirmant dans sa communication.</w:t>
      </w:r>
      <w:r w:rsidRPr="008313C0">
        <w:rPr>
          <w:rFonts w:ascii="Bodoni MT" w:eastAsia="Calibri" w:hAnsi="Bodoni MT" w:cs="SymbolPS"/>
          <w:color w:val="00000A"/>
          <w:sz w:val="28"/>
          <w:szCs w:val="28"/>
        </w:rPr>
        <w:t></w:t>
      </w:r>
    </w:p>
    <w:p w:rsidR="00BF768B" w:rsidRPr="008313C0" w:rsidRDefault="00BF768B" w:rsidP="00BF768B">
      <w:pPr>
        <w:numPr>
          <w:ilvl w:val="0"/>
          <w:numId w:val="8"/>
        </w:numPr>
        <w:spacing w:after="0" w:line="280" w:lineRule="atLeast"/>
        <w:contextualSpacing/>
        <w:jc w:val="both"/>
        <w:rPr>
          <w:rFonts w:ascii="Bodoni MT" w:eastAsia="Times New Roman" w:hAnsi="Bodoni MT" w:cs="Times New Roman"/>
          <w:sz w:val="24"/>
          <w:lang w:eastAsia="de-DE"/>
        </w:rPr>
      </w:pPr>
      <w:r w:rsidRPr="008313C0">
        <w:rPr>
          <w:rFonts w:ascii="Bodoni MT" w:eastAsia="Calibri" w:hAnsi="Bodoni MT" w:cs="Cambria"/>
          <w:color w:val="00000A"/>
          <w:sz w:val="28"/>
          <w:szCs w:val="28"/>
        </w:rPr>
        <w:t>Se préparer à la certification internationale en communication et soft skills</w:t>
      </w:r>
    </w:p>
    <w:p w:rsidR="00BF768B" w:rsidRPr="008313C0" w:rsidRDefault="00BF768B" w:rsidP="00BF768B">
      <w:pPr>
        <w:numPr>
          <w:ilvl w:val="0"/>
          <w:numId w:val="9"/>
        </w:numPr>
        <w:autoSpaceDE w:val="0"/>
        <w:autoSpaceDN w:val="0"/>
        <w:adjustRightInd w:val="0"/>
        <w:spacing w:after="0" w:line="240" w:lineRule="auto"/>
        <w:contextualSpacing/>
        <w:jc w:val="both"/>
        <w:rPr>
          <w:rFonts w:ascii="Bodoni MT" w:eastAsia="Calibri" w:hAnsi="Bodoni MT" w:cs="Cambria"/>
          <w:color w:val="00000A"/>
          <w:sz w:val="24"/>
          <w:szCs w:val="24"/>
        </w:rPr>
      </w:pPr>
      <w:r w:rsidRPr="008313C0">
        <w:rPr>
          <w:rFonts w:ascii="Bodoni MT" w:eastAsia="Calibri" w:hAnsi="Bodoni MT" w:cs="Cambria"/>
          <w:color w:val="00000A"/>
          <w:sz w:val="28"/>
          <w:szCs w:val="28"/>
        </w:rPr>
        <w:t xml:space="preserve">Fournir un corpus de connaissances, de </w:t>
      </w:r>
      <w:r w:rsidR="001533A4" w:rsidRPr="008313C0">
        <w:rPr>
          <w:rFonts w:ascii="Bodoni MT" w:eastAsia="Calibri" w:hAnsi="Bodoni MT" w:cs="Cambria"/>
          <w:color w:val="00000A"/>
          <w:sz w:val="28"/>
          <w:szCs w:val="28"/>
        </w:rPr>
        <w:t>méthodes</w:t>
      </w:r>
      <w:r w:rsidRPr="008313C0">
        <w:rPr>
          <w:rFonts w:ascii="Bodoni MT" w:eastAsia="Calibri" w:hAnsi="Bodoni MT" w:cs="Cambria"/>
          <w:color w:val="00000A"/>
          <w:sz w:val="28"/>
          <w:szCs w:val="28"/>
        </w:rPr>
        <w:t>, et de bilan de compétences internationalement reconnu</w:t>
      </w:r>
      <w:r w:rsidRPr="008313C0">
        <w:rPr>
          <w:rFonts w:ascii="Bodoni MT" w:eastAsia="Calibri" w:hAnsi="Bodoni MT" w:cs="Cambria"/>
          <w:color w:val="00000A"/>
          <w:sz w:val="24"/>
          <w:szCs w:val="24"/>
        </w:rPr>
        <w:t>.</w:t>
      </w:r>
    </w:p>
    <w:p w:rsidR="00BF768B" w:rsidRPr="008313C0" w:rsidRDefault="00BF768B" w:rsidP="00BF768B">
      <w:pPr>
        <w:spacing w:after="0" w:line="280" w:lineRule="atLeast"/>
        <w:ind w:left="720"/>
        <w:jc w:val="both"/>
        <w:rPr>
          <w:rFonts w:ascii="Bodoni MT" w:eastAsia="Times New Roman" w:hAnsi="Bodoni MT" w:cs="Times New Roman"/>
          <w:sz w:val="28"/>
          <w:szCs w:val="28"/>
          <w:lang w:eastAsia="de-DE"/>
        </w:rPr>
      </w:pPr>
    </w:p>
    <w:p w:rsidR="00BF768B" w:rsidRPr="008313C0" w:rsidRDefault="00BF768B" w:rsidP="00BF768B">
      <w:pPr>
        <w:numPr>
          <w:ilvl w:val="0"/>
          <w:numId w:val="7"/>
        </w:numPr>
        <w:spacing w:after="0" w:line="280" w:lineRule="atLeast"/>
        <w:contextualSpacing/>
        <w:jc w:val="both"/>
        <w:rPr>
          <w:rFonts w:ascii="Bodoni MT" w:eastAsia="Times New Roman" w:hAnsi="Bodoni MT" w:cs="Times New Roman"/>
          <w:b/>
          <w:bCs/>
          <w:color w:val="632423"/>
          <w:sz w:val="32"/>
          <w:szCs w:val="28"/>
          <w:lang w:eastAsia="de-DE"/>
        </w:rPr>
      </w:pPr>
      <w:r w:rsidRPr="008313C0">
        <w:rPr>
          <w:rFonts w:ascii="Bodoni MT" w:eastAsia="Times New Roman" w:hAnsi="Bodoni MT" w:cs="Times New Roman"/>
          <w:b/>
          <w:bCs/>
          <w:color w:val="632423"/>
          <w:sz w:val="32"/>
          <w:szCs w:val="28"/>
          <w:lang w:eastAsia="de-DE"/>
        </w:rPr>
        <w:t>résultats escomptés :</w:t>
      </w:r>
    </w:p>
    <w:p w:rsidR="00BF768B" w:rsidRPr="008313C0" w:rsidRDefault="00BF768B" w:rsidP="00BF768B">
      <w:pPr>
        <w:spacing w:after="0" w:line="280" w:lineRule="atLeast"/>
        <w:ind w:left="720"/>
        <w:jc w:val="both"/>
        <w:rPr>
          <w:rFonts w:ascii="Bodoni MT" w:eastAsia="Times New Roman" w:hAnsi="Bodoni MT" w:cs="Times New Roman"/>
          <w:sz w:val="28"/>
          <w:szCs w:val="28"/>
          <w:lang w:eastAsia="de-DE"/>
        </w:rPr>
      </w:pPr>
    </w:p>
    <w:p w:rsidR="00BF768B" w:rsidRPr="008313C0" w:rsidRDefault="00BF768B" w:rsidP="008630AF">
      <w:pPr>
        <w:numPr>
          <w:ilvl w:val="0"/>
          <w:numId w:val="9"/>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 xml:space="preserve">permettre aux </w:t>
      </w:r>
      <w:r w:rsidR="008630AF" w:rsidRPr="008313C0">
        <w:rPr>
          <w:rFonts w:ascii="Bodoni MT" w:eastAsia="Calibri" w:hAnsi="Bodoni MT" w:cs="Cambria"/>
          <w:color w:val="00000A"/>
          <w:sz w:val="28"/>
          <w:szCs w:val="28"/>
        </w:rPr>
        <w:t xml:space="preserve">étudiants </w:t>
      </w:r>
      <w:r w:rsidRPr="008313C0">
        <w:rPr>
          <w:rFonts w:ascii="Bodoni MT" w:eastAsia="Calibri" w:hAnsi="Bodoni MT" w:cs="Cambria"/>
          <w:color w:val="00000A"/>
          <w:sz w:val="28"/>
          <w:szCs w:val="28"/>
        </w:rPr>
        <w:t>de réussir dans une grande variété de différentes carrières</w:t>
      </w:r>
    </w:p>
    <w:p w:rsidR="00BF768B" w:rsidRPr="008313C0" w:rsidRDefault="00BF768B" w:rsidP="008630AF">
      <w:pPr>
        <w:numPr>
          <w:ilvl w:val="0"/>
          <w:numId w:val="9"/>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 xml:space="preserve">fournir aux </w:t>
      </w:r>
      <w:r w:rsidR="008630AF" w:rsidRPr="008313C0">
        <w:rPr>
          <w:rFonts w:ascii="Bodoni MT" w:eastAsia="Calibri" w:hAnsi="Bodoni MT" w:cs="Cambria"/>
          <w:color w:val="00000A"/>
          <w:sz w:val="28"/>
          <w:szCs w:val="28"/>
        </w:rPr>
        <w:t>étudiants</w:t>
      </w:r>
      <w:r w:rsidR="001533A4" w:rsidRPr="008313C0">
        <w:rPr>
          <w:rFonts w:ascii="Bodoni MT" w:eastAsia="Calibri" w:hAnsi="Bodoni MT" w:cs="Cambria"/>
          <w:color w:val="00000A"/>
          <w:sz w:val="28"/>
          <w:szCs w:val="28"/>
        </w:rPr>
        <w:t xml:space="preserve"> une</w:t>
      </w:r>
      <w:r w:rsidRPr="008313C0">
        <w:rPr>
          <w:rFonts w:ascii="Bodoni MT" w:eastAsia="Calibri" w:hAnsi="Bodoni MT" w:cs="Cambria"/>
          <w:color w:val="00000A"/>
          <w:sz w:val="28"/>
          <w:szCs w:val="28"/>
        </w:rPr>
        <w:t xml:space="preserve"> meilleure compréhension de la façon de s’exprimer et d'améliorer leurs capacités de gestion et d'affaires-ainsi que leur offrir pouvoirs améliorés quant à la formation des formateurs.</w:t>
      </w:r>
    </w:p>
    <w:p w:rsidR="00BF768B" w:rsidRPr="008313C0" w:rsidRDefault="00BF768B" w:rsidP="008630AF">
      <w:pPr>
        <w:numPr>
          <w:ilvl w:val="0"/>
          <w:numId w:val="9"/>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 xml:space="preserve">Accroitre les capacités communicatives et relationnelles requises et l’aptitude de communiquer efficacement afin de permettre les </w:t>
      </w:r>
      <w:r w:rsidR="008630AF" w:rsidRPr="008313C0">
        <w:rPr>
          <w:rFonts w:ascii="Bodoni MT" w:eastAsia="Calibri" w:hAnsi="Bodoni MT" w:cs="Cambria"/>
          <w:color w:val="00000A"/>
          <w:sz w:val="28"/>
          <w:szCs w:val="28"/>
        </w:rPr>
        <w:t>étudiants</w:t>
      </w:r>
      <w:r w:rsidRPr="008313C0">
        <w:rPr>
          <w:rFonts w:ascii="Bodoni MT" w:eastAsia="Calibri" w:hAnsi="Bodoni MT" w:cs="Cambria"/>
          <w:color w:val="00000A"/>
          <w:sz w:val="28"/>
          <w:szCs w:val="28"/>
        </w:rPr>
        <w:t xml:space="preserve"> d’optimiser leurs démarches </w:t>
      </w:r>
      <w:r w:rsidR="008630AF" w:rsidRPr="008313C0">
        <w:rPr>
          <w:rFonts w:ascii="Bodoni MT" w:eastAsia="Calibri" w:hAnsi="Bodoni MT" w:cs="Cambria"/>
          <w:color w:val="00000A"/>
          <w:sz w:val="28"/>
          <w:szCs w:val="28"/>
        </w:rPr>
        <w:t>de carrière</w:t>
      </w:r>
      <w:r w:rsidRPr="008313C0">
        <w:rPr>
          <w:rFonts w:ascii="Bodoni MT" w:eastAsia="Calibri" w:hAnsi="Bodoni MT" w:cs="Cambria"/>
          <w:color w:val="00000A"/>
          <w:sz w:val="28"/>
          <w:szCs w:val="28"/>
        </w:rPr>
        <w:t>.</w:t>
      </w:r>
      <w:r w:rsidR="008630AF" w:rsidRPr="008313C0">
        <w:rPr>
          <w:rFonts w:ascii="Bodoni MT" w:eastAsia="Calibri" w:hAnsi="Bodoni MT" w:cs="Cambria"/>
          <w:color w:val="00000A"/>
          <w:sz w:val="28"/>
          <w:szCs w:val="28"/>
        </w:rPr>
        <w:t xml:space="preserve"> </w:t>
      </w:r>
    </w:p>
    <w:p w:rsidR="00BF768B" w:rsidRPr="008313C0" w:rsidRDefault="00BF768B" w:rsidP="00BF768B">
      <w:pPr>
        <w:spacing w:after="0" w:line="280" w:lineRule="atLeast"/>
        <w:ind w:left="720"/>
        <w:jc w:val="both"/>
        <w:rPr>
          <w:rFonts w:ascii="Bodoni MT" w:eastAsia="Times New Roman" w:hAnsi="Bodoni MT" w:cs="Times New Roman"/>
          <w:sz w:val="28"/>
          <w:szCs w:val="28"/>
          <w:lang w:eastAsia="de-DE"/>
        </w:rPr>
      </w:pPr>
    </w:p>
    <w:p w:rsidR="001533A4" w:rsidRPr="008313C0" w:rsidRDefault="001533A4" w:rsidP="001533A4">
      <w:pPr>
        <w:numPr>
          <w:ilvl w:val="0"/>
          <w:numId w:val="5"/>
        </w:numPr>
        <w:spacing w:after="0" w:line="280" w:lineRule="atLeast"/>
        <w:contextualSpacing/>
        <w:jc w:val="both"/>
        <w:rPr>
          <w:rFonts w:ascii="Bodoni MT" w:eastAsia="Times New Roman" w:hAnsi="Bodoni MT" w:cs="Arial"/>
          <w:b/>
          <w:bCs/>
          <w:color w:val="632423"/>
          <w:sz w:val="36"/>
          <w:szCs w:val="36"/>
          <w:lang w:eastAsia="de-DE"/>
        </w:rPr>
      </w:pPr>
      <w:r w:rsidRPr="008313C0">
        <w:rPr>
          <w:rFonts w:ascii="Bodoni MT" w:eastAsia="Times New Roman" w:hAnsi="Bodoni MT" w:cs="Arial"/>
          <w:b/>
          <w:bCs/>
          <w:color w:val="632423"/>
          <w:sz w:val="36"/>
          <w:szCs w:val="36"/>
          <w:lang w:eastAsia="de-DE"/>
        </w:rPr>
        <w:t>Actions à réaliser et livrables :</w:t>
      </w:r>
    </w:p>
    <w:p w:rsidR="001533A4" w:rsidRPr="008313C0" w:rsidRDefault="001533A4" w:rsidP="001533A4">
      <w:pPr>
        <w:spacing w:after="0" w:line="280" w:lineRule="atLeast"/>
        <w:rPr>
          <w:rFonts w:ascii="Bodoni MT" w:eastAsia="Times New Roman" w:hAnsi="Bodoni MT" w:cs="Arial"/>
          <w:b/>
          <w:bCs/>
          <w:color w:val="632423"/>
          <w:sz w:val="36"/>
          <w:szCs w:val="36"/>
          <w:lang w:eastAsia="de-DE"/>
        </w:rPr>
      </w:pPr>
    </w:p>
    <w:p w:rsidR="001533A4" w:rsidRPr="008313C0" w:rsidRDefault="001533A4" w:rsidP="001533A4">
      <w:pPr>
        <w:spacing w:after="0" w:line="280" w:lineRule="atLeast"/>
        <w:ind w:left="284"/>
        <w:jc w:val="both"/>
        <w:rPr>
          <w:rFonts w:ascii="Bodoni MT" w:eastAsia="Times New Roman" w:hAnsi="Bodoni MT" w:cs="Times New Roman"/>
          <w:b/>
          <w:bCs/>
          <w:color w:val="632423"/>
          <w:sz w:val="32"/>
          <w:szCs w:val="28"/>
          <w:lang w:eastAsia="de-DE"/>
        </w:rPr>
      </w:pPr>
      <w:r w:rsidRPr="008313C0">
        <w:rPr>
          <w:rFonts w:ascii="Bodoni MT" w:eastAsia="Times New Roman" w:hAnsi="Bodoni MT" w:cs="Times New Roman"/>
          <w:b/>
          <w:bCs/>
          <w:color w:val="632423"/>
          <w:sz w:val="32"/>
          <w:szCs w:val="28"/>
          <w:lang w:eastAsia="de-DE"/>
        </w:rPr>
        <w:t>1. Actions à réaliser :</w:t>
      </w:r>
    </w:p>
    <w:p w:rsidR="001533A4" w:rsidRPr="008313C0" w:rsidRDefault="001533A4" w:rsidP="001533A4">
      <w:pPr>
        <w:spacing w:after="0" w:line="280" w:lineRule="atLeast"/>
        <w:jc w:val="both"/>
        <w:rPr>
          <w:rFonts w:ascii="Bodoni MT" w:eastAsia="Times New Roman" w:hAnsi="Bodoni MT" w:cs="Times New Roman"/>
          <w:sz w:val="28"/>
          <w:szCs w:val="28"/>
          <w:lang w:eastAsia="de-DE"/>
        </w:rPr>
      </w:pPr>
    </w:p>
    <w:p w:rsidR="001533A4" w:rsidRPr="008313C0" w:rsidRDefault="001533A4" w:rsidP="001533A4">
      <w:pPr>
        <w:spacing w:after="0" w:line="280" w:lineRule="atLeast"/>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Sur la base des objectifs fixés pour la mission, et sous l’autorité de l’université de Kairouan, et en collaboration avec le Centre de Carrières et de Certification des Compétences (4C) de l’université de Kairouan, le consultant aura à réaliser les tâches suivantes :</w:t>
      </w:r>
    </w:p>
    <w:p w:rsidR="001533A4" w:rsidRPr="008313C0" w:rsidRDefault="001533A4" w:rsidP="001533A4">
      <w:pPr>
        <w:spacing w:after="0" w:line="276" w:lineRule="auto"/>
        <w:ind w:left="426"/>
        <w:jc w:val="both"/>
        <w:rPr>
          <w:rFonts w:ascii="Bodoni MT" w:eastAsia="Times New Roman" w:hAnsi="Bodoni MT" w:cs="Arial"/>
          <w:color w:val="FF0000"/>
          <w:sz w:val="24"/>
          <w:szCs w:val="24"/>
          <w:lang w:eastAsia="fr-FR"/>
        </w:rPr>
      </w:pPr>
    </w:p>
    <w:p w:rsidR="001533A4" w:rsidRPr="008313C0" w:rsidRDefault="001533A4" w:rsidP="001533A4">
      <w:pPr>
        <w:numPr>
          <w:ilvl w:val="0"/>
          <w:numId w:val="10"/>
        </w:numPr>
        <w:spacing w:after="0" w:line="240" w:lineRule="auto"/>
        <w:ind w:left="1146"/>
        <w:contextualSpacing/>
        <w:jc w:val="both"/>
        <w:rPr>
          <w:rFonts w:ascii="Bodoni MT" w:eastAsia="Times New Roman" w:hAnsi="Bodoni MT" w:cs="Times New Roman"/>
          <w:sz w:val="28"/>
          <w:szCs w:val="24"/>
          <w:lang w:eastAsia="de-DE"/>
        </w:rPr>
      </w:pPr>
      <w:r w:rsidRPr="008313C0">
        <w:rPr>
          <w:rFonts w:ascii="Bodoni MT" w:eastAsia="Times New Roman" w:hAnsi="Bodoni MT" w:cs="Times New Roman"/>
          <w:sz w:val="28"/>
          <w:szCs w:val="24"/>
          <w:lang w:eastAsia="de-DE"/>
        </w:rPr>
        <w:t>Animer un séminaire de sensibilisation sur l’importance de communication interpersonnelle dans la mise en œuvre de la qualité de gestion et dans l’insertion professionnelle ainsi que sur l’importance de soft skills et la nécessité d’en prendre conscience (1 journée).</w:t>
      </w:r>
    </w:p>
    <w:p w:rsidR="001533A4" w:rsidRPr="008313C0" w:rsidRDefault="001533A4" w:rsidP="001533A4">
      <w:pPr>
        <w:numPr>
          <w:ilvl w:val="0"/>
          <w:numId w:val="10"/>
        </w:numPr>
        <w:spacing w:after="0" w:line="240" w:lineRule="auto"/>
        <w:ind w:left="1146"/>
        <w:contextualSpacing/>
        <w:jc w:val="both"/>
        <w:rPr>
          <w:rFonts w:ascii="Bodoni MT" w:eastAsia="Times New Roman" w:hAnsi="Bodoni MT" w:cs="Times New Roman"/>
          <w:sz w:val="28"/>
          <w:szCs w:val="24"/>
          <w:lang w:eastAsia="de-DE"/>
        </w:rPr>
      </w:pPr>
      <w:r w:rsidRPr="008313C0">
        <w:rPr>
          <w:rFonts w:ascii="Bodoni MT" w:eastAsia="Times New Roman" w:hAnsi="Bodoni MT" w:cs="Times New Roman"/>
          <w:sz w:val="28"/>
          <w:szCs w:val="24"/>
          <w:lang w:eastAsia="de-DE"/>
        </w:rPr>
        <w:t xml:space="preserve">Déterminer un référentiel des compétences en matière de communication interpersonnelle et relationnelle </w:t>
      </w:r>
    </w:p>
    <w:p w:rsidR="001533A4" w:rsidRPr="008313C0" w:rsidRDefault="001533A4" w:rsidP="001533A4">
      <w:pPr>
        <w:numPr>
          <w:ilvl w:val="0"/>
          <w:numId w:val="10"/>
        </w:numPr>
        <w:spacing w:after="0" w:line="240" w:lineRule="auto"/>
        <w:ind w:left="1146"/>
        <w:contextualSpacing/>
        <w:jc w:val="both"/>
        <w:rPr>
          <w:rFonts w:ascii="Bodoni MT" w:eastAsia="Times New Roman" w:hAnsi="Bodoni MT" w:cs="Times New Roman"/>
          <w:sz w:val="28"/>
          <w:szCs w:val="24"/>
          <w:lang w:eastAsia="de-DE"/>
        </w:rPr>
      </w:pPr>
      <w:r w:rsidRPr="008313C0">
        <w:rPr>
          <w:rFonts w:ascii="Bodoni MT" w:eastAsia="Times New Roman" w:hAnsi="Bodoni MT" w:cs="Times New Roman"/>
          <w:sz w:val="28"/>
          <w:szCs w:val="28"/>
          <w:lang w:eastAsia="de-DE"/>
        </w:rPr>
        <w:t xml:space="preserve">Proposer un plan d’action pour la réalisation de chaque </w:t>
      </w:r>
      <w:r w:rsidRPr="008313C0">
        <w:rPr>
          <w:rFonts w:ascii="Bodoni MT" w:eastAsia="Times New Roman" w:hAnsi="Bodoni MT" w:cs="Times New Roman"/>
          <w:sz w:val="28"/>
          <w:szCs w:val="24"/>
          <w:lang w:eastAsia="de-DE"/>
        </w:rPr>
        <w:t>session de formation</w:t>
      </w:r>
      <w:r w:rsidRPr="008313C0">
        <w:rPr>
          <w:rFonts w:ascii="Bodoni MT" w:eastAsia="Times New Roman" w:hAnsi="Bodoni MT" w:cs="Times New Roman"/>
          <w:sz w:val="28"/>
          <w:szCs w:val="28"/>
          <w:lang w:eastAsia="de-DE"/>
        </w:rPr>
        <w:t xml:space="preserve"> accompagné d’un calendrier clair et détaillé. </w:t>
      </w:r>
    </w:p>
    <w:p w:rsidR="001533A4" w:rsidRPr="008313C0" w:rsidRDefault="001533A4" w:rsidP="002F7995">
      <w:pPr>
        <w:numPr>
          <w:ilvl w:val="0"/>
          <w:numId w:val="10"/>
        </w:numPr>
        <w:spacing w:after="0" w:line="240" w:lineRule="auto"/>
        <w:ind w:left="1154" w:right="227"/>
        <w:contextualSpacing/>
        <w:jc w:val="both"/>
        <w:rPr>
          <w:rFonts w:ascii="Bodoni MT" w:eastAsia="Times New Roman" w:hAnsi="Bodoni MT" w:cs="Times New Roman"/>
          <w:sz w:val="28"/>
          <w:szCs w:val="24"/>
          <w:lang w:eastAsia="de-DE"/>
        </w:rPr>
      </w:pPr>
      <w:r w:rsidRPr="008313C0">
        <w:rPr>
          <w:rFonts w:ascii="Bodoni MT" w:eastAsia="Times New Roman" w:hAnsi="Bodoni MT" w:cs="Times New Roman"/>
          <w:sz w:val="28"/>
          <w:szCs w:val="24"/>
          <w:lang w:eastAsia="de-DE"/>
        </w:rPr>
        <w:t xml:space="preserve">Animer une session de formation de 03 journées sur les thèmes </w:t>
      </w:r>
      <w:r w:rsidR="004B27E2" w:rsidRPr="008313C0">
        <w:rPr>
          <w:rFonts w:ascii="Bodoni MT" w:eastAsia="Times New Roman" w:hAnsi="Bodoni MT" w:cs="Times New Roman"/>
          <w:sz w:val="28"/>
          <w:szCs w:val="24"/>
          <w:lang w:eastAsia="de-DE"/>
        </w:rPr>
        <w:t xml:space="preserve">Et les objectifs </w:t>
      </w:r>
      <w:r w:rsidRPr="008313C0">
        <w:rPr>
          <w:rFonts w:ascii="Bodoni MT" w:eastAsia="Times New Roman" w:hAnsi="Bodoni MT" w:cs="Times New Roman"/>
          <w:sz w:val="28"/>
          <w:szCs w:val="24"/>
          <w:lang w:eastAsia="de-DE"/>
        </w:rPr>
        <w:t>Ci-après :</w:t>
      </w:r>
    </w:p>
    <w:p w:rsidR="00AE6926" w:rsidRPr="008313C0" w:rsidRDefault="00AE6926" w:rsidP="00AE6926">
      <w:pPr>
        <w:spacing w:after="0" w:line="240" w:lineRule="auto"/>
        <w:ind w:left="786"/>
        <w:contextualSpacing/>
        <w:jc w:val="both"/>
        <w:rPr>
          <w:rFonts w:ascii="Bodoni MT" w:eastAsia="Times New Roman" w:hAnsi="Bodoni MT" w:cs="Times New Roman"/>
          <w:sz w:val="28"/>
          <w:szCs w:val="24"/>
          <w:lang w:eastAsia="de-DE"/>
        </w:rPr>
      </w:pP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Les fondamentaux de la communication</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Les différents Types de communication</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La communication non verbale / le langage corporel</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Les modèles de communication</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Eviter les malentendus et les conflits</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Les règles du feedback</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sz w:val="28"/>
          <w:szCs w:val="28"/>
        </w:rPr>
        <w:t>Apprendre du feedback</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Les techniques de questionnement</w:t>
      </w:r>
    </w:p>
    <w:p w:rsidR="00BD2CC6" w:rsidRPr="008313C0" w:rsidRDefault="00BD2CC6" w:rsidP="00BD2CC6">
      <w:pPr>
        <w:numPr>
          <w:ilvl w:val="0"/>
          <w:numId w:val="24"/>
        </w:numPr>
        <w:tabs>
          <w:tab w:val="left" w:pos="1185"/>
        </w:tabs>
        <w:spacing w:after="0" w:line="240" w:lineRule="auto"/>
        <w:contextualSpacing/>
        <w:jc w:val="both"/>
        <w:rPr>
          <w:rFonts w:ascii="Bodoni MT" w:eastAsia="Times New Roman" w:hAnsi="Bodoni MT" w:cs="Times New Roman"/>
          <w:sz w:val="28"/>
          <w:szCs w:val="24"/>
          <w:lang w:eastAsia="de-DE"/>
        </w:rPr>
      </w:pPr>
      <w:r w:rsidRPr="008313C0">
        <w:rPr>
          <w:rFonts w:ascii="Bodoni MT" w:eastAsia="Calibri" w:hAnsi="Bodoni MT" w:cs="Cambria,Bold"/>
          <w:b/>
          <w:bCs/>
          <w:color w:val="00000A"/>
          <w:sz w:val="28"/>
          <w:szCs w:val="28"/>
        </w:rPr>
        <w:t>marketing de soi (initiation).</w:t>
      </w:r>
    </w:p>
    <w:p w:rsidR="00BD2CC6" w:rsidRPr="008313C0" w:rsidRDefault="00BD2CC6" w:rsidP="00BD2CC6">
      <w:pPr>
        <w:tabs>
          <w:tab w:val="left" w:pos="1185"/>
        </w:tabs>
        <w:spacing w:after="0" w:line="240" w:lineRule="auto"/>
        <w:ind w:left="1545"/>
        <w:jc w:val="both"/>
        <w:rPr>
          <w:rFonts w:ascii="Bodoni MT" w:eastAsia="Times New Roman" w:hAnsi="Bodoni MT" w:cs="Times New Roman"/>
          <w:sz w:val="28"/>
          <w:szCs w:val="24"/>
          <w:lang w:eastAsia="de-DE"/>
        </w:rPr>
      </w:pPr>
    </w:p>
    <w:p w:rsidR="00BD2CC6" w:rsidRPr="008313C0" w:rsidRDefault="00BD2CC6" w:rsidP="00BD2CC6">
      <w:pPr>
        <w:numPr>
          <w:ilvl w:val="0"/>
          <w:numId w:val="10"/>
        </w:numPr>
        <w:spacing w:after="0" w:line="240" w:lineRule="auto"/>
        <w:ind w:left="1146"/>
        <w:contextualSpacing/>
        <w:jc w:val="both"/>
        <w:rPr>
          <w:rFonts w:ascii="Bodoni MT" w:eastAsia="Times New Roman" w:hAnsi="Bodoni MT" w:cs="Times New Roman"/>
          <w:szCs w:val="20"/>
          <w:lang w:eastAsia="de-DE"/>
        </w:rPr>
      </w:pPr>
      <w:r w:rsidRPr="008313C0">
        <w:rPr>
          <w:rFonts w:ascii="Bodoni MT" w:eastAsia="Times New Roman" w:hAnsi="Bodoni MT" w:cs="Times New Roman"/>
          <w:sz w:val="28"/>
          <w:szCs w:val="24"/>
          <w:lang w:eastAsia="de-DE"/>
        </w:rPr>
        <w:t>Habiliter le 4C université de Kairouan un centre accrédité en communication interpersonnelle et soft skills avec un labelle reconnu à l’échelle internationale.</w:t>
      </w:r>
      <w:r w:rsidRPr="008313C0">
        <w:rPr>
          <w:rFonts w:ascii="Bodoni MT" w:eastAsia="Times New Roman" w:hAnsi="Bodoni MT" w:cs="Times New Roman"/>
          <w:szCs w:val="20"/>
          <w:lang w:eastAsia="de-DE"/>
        </w:rPr>
        <w:t xml:space="preserve">   </w:t>
      </w:r>
    </w:p>
    <w:p w:rsidR="00FA5184" w:rsidRPr="008313C0" w:rsidRDefault="00FA5184" w:rsidP="00FA5184">
      <w:pPr>
        <w:spacing w:after="0" w:line="240" w:lineRule="auto"/>
        <w:ind w:left="1361"/>
        <w:contextualSpacing/>
        <w:jc w:val="both"/>
        <w:rPr>
          <w:rFonts w:ascii="Bodoni MT" w:eastAsia="Times New Roman" w:hAnsi="Bodoni MT" w:cs="Times New Roman"/>
          <w:sz w:val="28"/>
          <w:szCs w:val="24"/>
          <w:lang w:eastAsia="de-DE"/>
        </w:rPr>
      </w:pPr>
    </w:p>
    <w:p w:rsidR="00FA5184" w:rsidRPr="008313C0" w:rsidRDefault="00FA5184" w:rsidP="00FA5184">
      <w:pPr>
        <w:pStyle w:val="Paragraphedeliste"/>
        <w:numPr>
          <w:ilvl w:val="0"/>
          <w:numId w:val="6"/>
        </w:numPr>
        <w:spacing w:after="0" w:line="280" w:lineRule="atLeast"/>
        <w:jc w:val="both"/>
        <w:rPr>
          <w:rFonts w:ascii="Bodoni MT" w:eastAsia="Times New Roman" w:hAnsi="Bodoni MT" w:cs="Times New Roman"/>
          <w:b/>
          <w:bCs/>
          <w:color w:val="632423"/>
          <w:sz w:val="32"/>
          <w:szCs w:val="28"/>
          <w:lang w:eastAsia="de-DE"/>
        </w:rPr>
      </w:pPr>
      <w:r w:rsidRPr="008313C0">
        <w:rPr>
          <w:rFonts w:ascii="Bodoni MT" w:eastAsia="Times New Roman" w:hAnsi="Bodoni MT" w:cs="Times New Roman"/>
          <w:b/>
          <w:bCs/>
          <w:color w:val="632423"/>
          <w:sz w:val="32"/>
          <w:szCs w:val="28"/>
          <w:lang w:eastAsia="de-DE"/>
        </w:rPr>
        <w:t>Livrables : </w:t>
      </w:r>
    </w:p>
    <w:p w:rsidR="002F7995" w:rsidRPr="008313C0" w:rsidRDefault="002F7995" w:rsidP="002F7995">
      <w:pPr>
        <w:spacing w:after="0" w:line="280" w:lineRule="atLeast"/>
        <w:jc w:val="both"/>
        <w:rPr>
          <w:rFonts w:ascii="Bodoni MT" w:eastAsia="Times New Roman" w:hAnsi="Bodoni MT" w:cs="Times New Roman"/>
          <w:b/>
          <w:bCs/>
          <w:color w:val="632423"/>
          <w:sz w:val="32"/>
          <w:szCs w:val="28"/>
          <w:lang w:eastAsia="de-DE"/>
        </w:rPr>
      </w:pPr>
    </w:p>
    <w:p w:rsidR="002F7995" w:rsidRPr="008313C0" w:rsidRDefault="002F7995" w:rsidP="00F5384D">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Times New Roman" w:hAnsi="Bodoni MT" w:cs="Times New Roman"/>
          <w:b/>
          <w:bCs/>
          <w:sz w:val="28"/>
          <w:szCs w:val="28"/>
          <w:lang w:eastAsia="de-DE"/>
        </w:rPr>
        <w:t xml:space="preserve">acquisition de </w:t>
      </w:r>
      <w:r w:rsidR="00BD2CC6" w:rsidRPr="008313C0">
        <w:rPr>
          <w:rFonts w:ascii="Bodoni MT" w:eastAsia="Times New Roman" w:hAnsi="Bodoni MT" w:cs="Times New Roman"/>
          <w:b/>
          <w:bCs/>
          <w:sz w:val="28"/>
          <w:szCs w:val="28"/>
          <w:lang w:eastAsia="de-DE"/>
        </w:rPr>
        <w:t>133</w:t>
      </w:r>
      <w:r w:rsidRPr="008313C0">
        <w:rPr>
          <w:rFonts w:ascii="Bodoni MT" w:eastAsia="Times New Roman" w:hAnsi="Bodoni MT" w:cs="Times New Roman"/>
          <w:b/>
          <w:bCs/>
          <w:sz w:val="28"/>
          <w:szCs w:val="28"/>
          <w:lang w:eastAsia="de-DE"/>
        </w:rPr>
        <w:t xml:space="preserve"> licences pour assister</w:t>
      </w:r>
      <w:r w:rsidR="00F5384D" w:rsidRPr="008313C0">
        <w:rPr>
          <w:rFonts w:ascii="Bodoni MT" w:eastAsia="Times New Roman" w:hAnsi="Bodoni MT" w:cs="Times New Roman"/>
          <w:b/>
          <w:bCs/>
          <w:sz w:val="28"/>
          <w:szCs w:val="28"/>
          <w:lang w:eastAsia="de-DE"/>
        </w:rPr>
        <w:t xml:space="preserve"> </w:t>
      </w:r>
      <w:r w:rsidRPr="008313C0">
        <w:rPr>
          <w:rFonts w:ascii="Bodoni MT" w:eastAsia="Times New Roman" w:hAnsi="Bodoni MT" w:cs="Times New Roman"/>
          <w:b/>
          <w:bCs/>
          <w:sz w:val="28"/>
          <w:szCs w:val="28"/>
          <w:lang w:eastAsia="de-DE"/>
        </w:rPr>
        <w:t>à la certification en matière de communication interpersonnelle.</w:t>
      </w:r>
    </w:p>
    <w:p w:rsidR="002F7995" w:rsidRPr="008313C0" w:rsidRDefault="002F7995" w:rsidP="002F7995">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Times New Roman" w:hAnsi="Bodoni MT" w:cs="Times New Roman"/>
          <w:sz w:val="28"/>
          <w:szCs w:val="28"/>
          <w:lang w:eastAsia="de-DE"/>
        </w:rPr>
        <w:t>Un programme prévisionnel et détaillé pour la réalisation de la mission.</w:t>
      </w:r>
    </w:p>
    <w:p w:rsidR="002F7995" w:rsidRPr="008313C0" w:rsidRDefault="002F7995" w:rsidP="002F7995">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Times New Roman" w:hAnsi="Bodoni MT" w:cs="Times New Roman"/>
          <w:sz w:val="28"/>
          <w:szCs w:val="28"/>
          <w:lang w:eastAsia="de-DE"/>
        </w:rPr>
        <w:t>Un test général de niveau/d’entrée permet de mesurer les requis en matière de la formation afin d’évaluer l’écart des prés-requis avant la formation et les requis après la formation (les acquisitions pré – formation / et post-formation).</w:t>
      </w:r>
    </w:p>
    <w:p w:rsidR="002F7995" w:rsidRPr="008313C0" w:rsidRDefault="002F7995" w:rsidP="002F7995">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Times New Roman" w:hAnsi="Bodoni MT" w:cs="Times New Roman"/>
          <w:sz w:val="28"/>
          <w:szCs w:val="28"/>
          <w:lang w:eastAsia="de-DE"/>
        </w:rPr>
        <w:t xml:space="preserve">Référentiel des compétences communicationnelles et relationnelles à maitriser. </w:t>
      </w:r>
    </w:p>
    <w:p w:rsidR="002F7995" w:rsidRPr="008313C0" w:rsidRDefault="002F7995" w:rsidP="002F7995">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Times New Roman" w:hAnsi="Bodoni MT" w:cs="Times New Roman"/>
          <w:sz w:val="28"/>
          <w:szCs w:val="28"/>
          <w:lang w:eastAsia="de-DE"/>
        </w:rPr>
        <w:t>Rapports d’évaluation au terme de chaque action.</w:t>
      </w:r>
    </w:p>
    <w:p w:rsidR="002F7995" w:rsidRPr="008313C0" w:rsidRDefault="002F7995" w:rsidP="002F7995">
      <w:pPr>
        <w:numPr>
          <w:ilvl w:val="0"/>
          <w:numId w:val="12"/>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Calibri" w:hAnsi="Bodoni MT" w:cs="Arial"/>
          <w:color w:val="000000"/>
          <w:sz w:val="28"/>
          <w:szCs w:val="28"/>
        </w:rPr>
        <w:t xml:space="preserve">Agrément d’un centre accrédité en communication interpersonnelle </w:t>
      </w:r>
      <w:r w:rsidRPr="008313C0">
        <w:rPr>
          <w:rFonts w:ascii="Bodoni MT" w:eastAsia="Times New Roman" w:hAnsi="Bodoni MT" w:cs="Arial"/>
          <w:sz w:val="28"/>
          <w:szCs w:val="28"/>
          <w:lang w:eastAsia="fr-FR"/>
        </w:rPr>
        <w:t>et relationnelle.</w:t>
      </w:r>
    </w:p>
    <w:p w:rsidR="002F7995" w:rsidRPr="008313C0" w:rsidRDefault="002F7995" w:rsidP="002F7995">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Calibri" w:hAnsi="Bodoni MT" w:cs="Cambria"/>
          <w:color w:val="00000A"/>
          <w:sz w:val="28"/>
          <w:szCs w:val="28"/>
        </w:rPr>
        <w:t xml:space="preserve">certificat internationale en communication et soft skills. </w:t>
      </w:r>
    </w:p>
    <w:p w:rsidR="002F7995" w:rsidRPr="008313C0" w:rsidRDefault="002F7995" w:rsidP="002F7995">
      <w:pPr>
        <w:numPr>
          <w:ilvl w:val="0"/>
          <w:numId w:val="12"/>
        </w:numPr>
        <w:tabs>
          <w:tab w:val="left" w:pos="915"/>
        </w:tabs>
        <w:spacing w:after="0" w:line="280" w:lineRule="atLeast"/>
        <w:contextualSpacing/>
        <w:jc w:val="both"/>
        <w:rPr>
          <w:rFonts w:ascii="Bodoni MT" w:eastAsia="Times New Roman" w:hAnsi="Bodoni MT" w:cs="Times New Roman"/>
          <w:b/>
          <w:bCs/>
          <w:sz w:val="28"/>
          <w:szCs w:val="28"/>
          <w:lang w:eastAsia="de-DE"/>
        </w:rPr>
      </w:pPr>
      <w:r w:rsidRPr="008313C0">
        <w:rPr>
          <w:rFonts w:ascii="Bodoni MT" w:eastAsia="Calibri" w:hAnsi="Bodoni MT" w:cs="Cambria"/>
          <w:color w:val="00000A"/>
          <w:sz w:val="28"/>
          <w:szCs w:val="28"/>
        </w:rPr>
        <w:t>E-book et manuel de stagiaire porte document comportant les fournitures nécessaires pour la formation.</w:t>
      </w:r>
    </w:p>
    <w:p w:rsidR="002F7995" w:rsidRPr="008313C0" w:rsidRDefault="002F7995" w:rsidP="002F7995">
      <w:pPr>
        <w:spacing w:after="0" w:line="280" w:lineRule="atLeast"/>
        <w:jc w:val="both"/>
        <w:rPr>
          <w:rFonts w:ascii="Bodoni MT" w:eastAsia="Times New Roman" w:hAnsi="Bodoni MT" w:cs="Times New Roman"/>
          <w:b/>
          <w:bCs/>
          <w:color w:val="632423"/>
          <w:sz w:val="32"/>
          <w:szCs w:val="28"/>
          <w:lang w:eastAsia="de-DE"/>
        </w:rPr>
      </w:pPr>
    </w:p>
    <w:p w:rsidR="002F7995" w:rsidRPr="008313C0" w:rsidRDefault="002F7995" w:rsidP="002F7995">
      <w:pPr>
        <w:spacing w:after="0" w:line="280" w:lineRule="atLeast"/>
        <w:jc w:val="both"/>
        <w:rPr>
          <w:rFonts w:ascii="Bodoni MT" w:eastAsia="Times New Roman" w:hAnsi="Bodoni MT" w:cs="Times New Roman"/>
          <w:sz w:val="28"/>
          <w:szCs w:val="28"/>
          <w:lang w:eastAsia="fr-FR"/>
        </w:rPr>
      </w:pPr>
      <w:r w:rsidRPr="008313C0">
        <w:rPr>
          <w:rFonts w:ascii="Bodoni MT" w:eastAsia="Times New Roman" w:hAnsi="Bodoni MT" w:cs="Times New Roman"/>
          <w:sz w:val="28"/>
          <w:szCs w:val="28"/>
          <w:lang w:eastAsia="fr-FR"/>
        </w:rPr>
        <w:t xml:space="preserve">Les livrables, rédigés en langue française, doivent être fournis selon la forme jugée satisfaisante par l’université de Kairouan et le comité de suivi et de </w:t>
      </w:r>
      <w:r w:rsidR="00F5384D" w:rsidRPr="008313C0">
        <w:rPr>
          <w:rFonts w:ascii="Bodoni MT" w:eastAsia="Times New Roman" w:hAnsi="Bodoni MT" w:cs="Times New Roman"/>
          <w:sz w:val="28"/>
          <w:szCs w:val="28"/>
          <w:lang w:eastAsia="fr-FR"/>
        </w:rPr>
        <w:t>qualité du</w:t>
      </w:r>
      <w:r w:rsidRPr="008313C0">
        <w:rPr>
          <w:rFonts w:ascii="Bodoni MT" w:eastAsia="Times New Roman" w:hAnsi="Bodoni MT" w:cs="Times New Roman"/>
          <w:sz w:val="28"/>
          <w:szCs w:val="28"/>
          <w:lang w:eastAsia="fr-FR"/>
        </w:rPr>
        <w:t xml:space="preserve"> Centre de Carrières et de Certification des Compétences (4C) de l’université de Kairouan. Une fois validés, tous les rapports seront remis à l’université de Kairouan et à son centre 4C en version papier, en trois (3) exemplaires, avec un envoi en parallèle par courrier électronique (sous format Word et PDF). L’envoi du rapport final de la mission à l’université de Kairouan et à son centre 4C devra être effectué, dans les 15 jours qui suivent la fin de la mission</w:t>
      </w:r>
    </w:p>
    <w:p w:rsidR="002F7995" w:rsidRPr="008313C0" w:rsidRDefault="002F7995" w:rsidP="002F7995">
      <w:pPr>
        <w:spacing w:after="0" w:line="280" w:lineRule="atLeast"/>
        <w:jc w:val="both"/>
        <w:rPr>
          <w:rFonts w:ascii="Bodoni MT" w:eastAsia="Times New Roman" w:hAnsi="Bodoni MT" w:cs="Times New Roman"/>
          <w:sz w:val="28"/>
          <w:szCs w:val="28"/>
          <w:lang w:eastAsia="fr-FR"/>
        </w:rPr>
      </w:pPr>
    </w:p>
    <w:p w:rsidR="002F7995" w:rsidRPr="008313C0" w:rsidRDefault="002F7995" w:rsidP="002F7995">
      <w:pPr>
        <w:numPr>
          <w:ilvl w:val="0"/>
          <w:numId w:val="5"/>
        </w:numPr>
        <w:spacing w:after="0" w:line="280" w:lineRule="atLeast"/>
        <w:contextualSpacing/>
        <w:jc w:val="both"/>
        <w:rPr>
          <w:rFonts w:ascii="Bodoni MT" w:eastAsia="Times New Roman" w:hAnsi="Bodoni MT" w:cs="Arial"/>
          <w:b/>
          <w:bCs/>
          <w:color w:val="632423"/>
          <w:sz w:val="36"/>
          <w:szCs w:val="36"/>
          <w:lang w:eastAsia="de-DE"/>
        </w:rPr>
      </w:pPr>
      <w:bookmarkStart w:id="0" w:name="_Toc299004879"/>
      <w:bookmarkStart w:id="1" w:name="_Toc85276972"/>
      <w:bookmarkStart w:id="2" w:name="_Toc536442296"/>
      <w:r w:rsidRPr="008313C0">
        <w:rPr>
          <w:rFonts w:ascii="Bodoni MT" w:eastAsia="Times New Roman" w:hAnsi="Bodoni MT" w:cs="Arial"/>
          <w:b/>
          <w:bCs/>
          <w:color w:val="632423"/>
          <w:sz w:val="36"/>
          <w:szCs w:val="36"/>
          <w:lang w:eastAsia="de-DE"/>
        </w:rPr>
        <w:t>Durée Et Lieu D’exécution De La Mission</w:t>
      </w:r>
      <w:bookmarkEnd w:id="0"/>
      <w:bookmarkEnd w:id="1"/>
      <w:bookmarkEnd w:id="2"/>
    </w:p>
    <w:p w:rsidR="002F7995" w:rsidRPr="008313C0" w:rsidRDefault="002F7995" w:rsidP="002F7995">
      <w:pPr>
        <w:spacing w:after="0" w:line="280" w:lineRule="atLeast"/>
        <w:jc w:val="both"/>
        <w:rPr>
          <w:rFonts w:ascii="Bodoni MT" w:eastAsia="Times New Roman" w:hAnsi="Bodoni MT" w:cs="Times New Roman"/>
          <w:b/>
          <w:bCs/>
          <w:color w:val="632423"/>
          <w:sz w:val="32"/>
          <w:szCs w:val="28"/>
          <w:lang w:eastAsia="de-DE"/>
        </w:rPr>
      </w:pPr>
    </w:p>
    <w:p w:rsidR="002F7995" w:rsidRPr="008313C0" w:rsidRDefault="002F7995" w:rsidP="002F7995">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Le consultant prend à sa charge son transport : billet d’avion, transport urbain et interurbain, son hébergement et tous les frais engendrés lors de son séjour. Il est tenu de mobiliser par ses soins les moyens logistiques primordiaux pour sa propre utilisation.</w:t>
      </w:r>
    </w:p>
    <w:p w:rsidR="002F7995" w:rsidRPr="008313C0" w:rsidRDefault="002F7995" w:rsidP="00F5384D">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Le consultant assurera l’organisation (logistique + vouchers) des sessions de certification pour les étudiants.</w:t>
      </w:r>
    </w:p>
    <w:p w:rsidR="002F7995" w:rsidRPr="008313C0" w:rsidRDefault="002F7995" w:rsidP="002F7995">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Des réunions périodiques de coordination seront prévues dans le siège de l’Université de Kairouan.</w:t>
      </w:r>
    </w:p>
    <w:p w:rsidR="002F7995" w:rsidRPr="008313C0" w:rsidRDefault="002F7995" w:rsidP="004B27E2">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La mission se déroulera tout le long des deux années de l'exécution du projet PAQ-</w:t>
      </w:r>
      <w:r w:rsidR="004B27E2" w:rsidRPr="008313C0">
        <w:rPr>
          <w:rFonts w:ascii="Bodoni MT" w:eastAsia="Times New Roman" w:hAnsi="Bodoni MT" w:cs="Arial"/>
          <w:sz w:val="28"/>
          <w:szCs w:val="28"/>
          <w:lang w:eastAsia="fr-FR"/>
        </w:rPr>
        <w:t xml:space="preserve">DGSU </w:t>
      </w:r>
      <w:r w:rsidRPr="008313C0">
        <w:rPr>
          <w:rFonts w:ascii="Bodoni MT" w:eastAsia="Times New Roman" w:hAnsi="Bodoni MT" w:cs="Arial"/>
          <w:sz w:val="28"/>
          <w:szCs w:val="28"/>
          <w:lang w:eastAsia="fr-FR"/>
        </w:rPr>
        <w:t xml:space="preserve">de l’université de Kairouan ou pendant toute autre période fixée ultérieurement par l’université de Kairouan après concertation avec l’expert concerné et selon un calandrer détaillé.  </w:t>
      </w:r>
    </w:p>
    <w:p w:rsidR="002F7995" w:rsidRPr="008313C0" w:rsidRDefault="002F7995" w:rsidP="002F7995">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La date de démarrage de la mission sera fixée par l’université de Kairouan lors de la négociation du contrat.</w:t>
      </w:r>
    </w:p>
    <w:p w:rsidR="002F7995" w:rsidRPr="008313C0" w:rsidRDefault="002F7995" w:rsidP="002F7995">
      <w:pPr>
        <w:spacing w:after="0" w:line="280" w:lineRule="atLeast"/>
        <w:jc w:val="both"/>
        <w:rPr>
          <w:rFonts w:ascii="Bodoni MT" w:eastAsia="Times New Roman" w:hAnsi="Bodoni MT" w:cs="Times New Roman"/>
          <w:b/>
          <w:bCs/>
          <w:color w:val="632423"/>
          <w:sz w:val="32"/>
          <w:szCs w:val="28"/>
          <w:lang w:eastAsia="de-DE"/>
        </w:rPr>
      </w:pPr>
    </w:p>
    <w:p w:rsidR="00195509" w:rsidRPr="008313C0" w:rsidRDefault="00195509" w:rsidP="00195509">
      <w:pPr>
        <w:numPr>
          <w:ilvl w:val="0"/>
          <w:numId w:val="5"/>
        </w:numPr>
        <w:spacing w:after="0" w:line="280" w:lineRule="atLeast"/>
        <w:contextualSpacing/>
        <w:jc w:val="both"/>
        <w:rPr>
          <w:rFonts w:ascii="Bodoni MT" w:eastAsia="Times New Roman" w:hAnsi="Bodoni MT" w:cs="Arial"/>
          <w:b/>
          <w:bCs/>
          <w:color w:val="632423"/>
          <w:sz w:val="36"/>
          <w:szCs w:val="36"/>
          <w:lang w:eastAsia="de-DE"/>
        </w:rPr>
      </w:pPr>
      <w:r w:rsidRPr="008313C0">
        <w:rPr>
          <w:rFonts w:ascii="Bodoni MT" w:eastAsia="Times New Roman" w:hAnsi="Bodoni MT" w:cs="Arial"/>
          <w:b/>
          <w:bCs/>
          <w:color w:val="632423"/>
          <w:sz w:val="36"/>
          <w:szCs w:val="36"/>
          <w:lang w:eastAsia="de-DE"/>
        </w:rPr>
        <w:t>Qualifications Et Profil De Consultant</w:t>
      </w:r>
    </w:p>
    <w:p w:rsidR="002F7995" w:rsidRPr="008313C0" w:rsidRDefault="002F7995" w:rsidP="00195509">
      <w:pPr>
        <w:spacing w:after="0" w:line="280" w:lineRule="atLeast"/>
        <w:ind w:left="360"/>
        <w:contextualSpacing/>
        <w:jc w:val="both"/>
        <w:rPr>
          <w:rFonts w:ascii="Bodoni MT" w:eastAsia="Times New Roman" w:hAnsi="Bodoni MT" w:cs="Arial"/>
          <w:b/>
          <w:bCs/>
          <w:color w:val="632423"/>
          <w:sz w:val="36"/>
          <w:szCs w:val="36"/>
          <w:lang w:eastAsia="de-DE"/>
        </w:rPr>
      </w:pPr>
    </w:p>
    <w:p w:rsidR="00195509" w:rsidRPr="008313C0" w:rsidRDefault="00195509" w:rsidP="00195509">
      <w:pPr>
        <w:spacing w:after="0" w:line="280" w:lineRule="atLeast"/>
        <w:ind w:left="360"/>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 xml:space="preserve">L’exécution de la mission requiert de la part de l’organisme de certification et de l’expertise des qualifications et des compétences confirmées en méthodologie, en éducation tertiaire, en ingénierie pédagogique et de formation et en communication, et </w:t>
      </w:r>
      <w:r w:rsidR="004B27E2" w:rsidRPr="008313C0">
        <w:rPr>
          <w:rFonts w:ascii="Bodoni MT" w:eastAsia="Times New Roman" w:hAnsi="Bodoni MT" w:cs="Times New Roman"/>
          <w:sz w:val="28"/>
          <w:szCs w:val="28"/>
          <w:lang w:eastAsia="de-DE"/>
        </w:rPr>
        <w:t>notamment :</w:t>
      </w:r>
    </w:p>
    <w:p w:rsidR="00195509" w:rsidRPr="008313C0" w:rsidRDefault="00195509" w:rsidP="00195509">
      <w:pPr>
        <w:spacing w:after="0" w:line="280" w:lineRule="atLeast"/>
        <w:ind w:left="360"/>
        <w:jc w:val="both"/>
        <w:rPr>
          <w:rFonts w:ascii="Bodoni MT" w:eastAsia="Times New Roman" w:hAnsi="Bodoni MT" w:cs="Times New Roman"/>
          <w:szCs w:val="20"/>
          <w:lang w:eastAsia="de-DE"/>
        </w:rPr>
      </w:pPr>
    </w:p>
    <w:p w:rsidR="00195509" w:rsidRPr="008313C0" w:rsidRDefault="00195509" w:rsidP="00195509">
      <w:pPr>
        <w:numPr>
          <w:ilvl w:val="0"/>
          <w:numId w:val="16"/>
        </w:numPr>
        <w:autoSpaceDE w:val="0"/>
        <w:autoSpaceDN w:val="0"/>
        <w:adjustRightInd w:val="0"/>
        <w:spacing w:after="0" w:line="276" w:lineRule="auto"/>
        <w:jc w:val="both"/>
        <w:rPr>
          <w:rFonts w:ascii="Bodoni MT" w:eastAsia="Times New Roman" w:hAnsi="Bodoni MT" w:cs="Arial"/>
          <w:sz w:val="28"/>
          <w:szCs w:val="28"/>
          <w:lang w:eastAsia="en-GB"/>
        </w:rPr>
      </w:pPr>
      <w:r w:rsidRPr="008313C0">
        <w:rPr>
          <w:rFonts w:ascii="Bodoni MT" w:eastAsia="Times New Roman" w:hAnsi="Bodoni MT" w:cs="Arial"/>
          <w:sz w:val="28"/>
          <w:szCs w:val="28"/>
          <w:lang w:eastAsia="en-GB"/>
        </w:rPr>
        <w:t xml:space="preserve">Ayant une expérience professionnelle pertinente dans le domaine de la conception et de la mise en œuvre de projets de certification dans le domaine de la communication interpersonnelle et la communication relationnelle ; </w:t>
      </w:r>
    </w:p>
    <w:p w:rsidR="00195509" w:rsidRPr="008313C0" w:rsidRDefault="00195509" w:rsidP="00195509">
      <w:pPr>
        <w:numPr>
          <w:ilvl w:val="0"/>
          <w:numId w:val="16"/>
        </w:numPr>
        <w:autoSpaceDE w:val="0"/>
        <w:autoSpaceDN w:val="0"/>
        <w:adjustRightInd w:val="0"/>
        <w:spacing w:after="0" w:line="276" w:lineRule="auto"/>
        <w:jc w:val="both"/>
        <w:rPr>
          <w:rFonts w:ascii="Bodoni MT" w:eastAsia="Times New Roman" w:hAnsi="Bodoni MT" w:cs="Arial"/>
          <w:sz w:val="28"/>
          <w:szCs w:val="28"/>
          <w:lang w:eastAsia="en-GB"/>
        </w:rPr>
      </w:pPr>
      <w:r w:rsidRPr="008313C0">
        <w:rPr>
          <w:rFonts w:ascii="Bodoni MT" w:eastAsia="Times New Roman" w:hAnsi="Bodoni MT" w:cs="Arial"/>
          <w:sz w:val="28"/>
          <w:szCs w:val="28"/>
          <w:lang w:eastAsia="en-GB"/>
        </w:rPr>
        <w:t xml:space="preserve">Ayant une bonne connaissance des structures de l'enseignement supérieur en Tunisie ; </w:t>
      </w:r>
    </w:p>
    <w:p w:rsidR="00195509" w:rsidRPr="008313C0" w:rsidRDefault="00195509" w:rsidP="00195509">
      <w:pPr>
        <w:numPr>
          <w:ilvl w:val="0"/>
          <w:numId w:val="16"/>
        </w:numPr>
        <w:autoSpaceDE w:val="0"/>
        <w:autoSpaceDN w:val="0"/>
        <w:adjustRightInd w:val="0"/>
        <w:spacing w:after="0" w:line="276" w:lineRule="auto"/>
        <w:jc w:val="both"/>
        <w:rPr>
          <w:rFonts w:ascii="Bodoni MT" w:eastAsia="Times New Roman" w:hAnsi="Bodoni MT" w:cs="Arial"/>
          <w:sz w:val="28"/>
          <w:szCs w:val="28"/>
          <w:lang w:eastAsia="en-GB"/>
        </w:rPr>
      </w:pPr>
      <w:r w:rsidRPr="008313C0">
        <w:rPr>
          <w:rFonts w:ascii="Bodoni MT" w:eastAsia="Times New Roman" w:hAnsi="Bodoni MT" w:cs="Arial"/>
          <w:sz w:val="28"/>
          <w:szCs w:val="28"/>
          <w:lang w:eastAsia="en-GB"/>
        </w:rPr>
        <w:t>Disposant de formateurs certifiés en communication interpersonnelle et en communication relationnelle</w:t>
      </w:r>
      <w:r w:rsidR="00260E3A" w:rsidRPr="008313C0">
        <w:rPr>
          <w:rFonts w:ascii="Bodoni MT" w:eastAsia="Times New Roman" w:hAnsi="Bodoni MT" w:cs="Arial"/>
          <w:sz w:val="28"/>
          <w:szCs w:val="28"/>
          <w:lang w:eastAsia="en-GB"/>
        </w:rPr>
        <w:t xml:space="preserve"> ou capable de se contracter avec des formateurs certifiés pour la mission ;</w:t>
      </w:r>
    </w:p>
    <w:p w:rsidR="00195509" w:rsidRPr="008313C0" w:rsidRDefault="004B27E2" w:rsidP="00957041">
      <w:pPr>
        <w:numPr>
          <w:ilvl w:val="0"/>
          <w:numId w:val="16"/>
        </w:numPr>
        <w:autoSpaceDE w:val="0"/>
        <w:autoSpaceDN w:val="0"/>
        <w:adjustRightInd w:val="0"/>
        <w:spacing w:after="0" w:line="240" w:lineRule="auto"/>
        <w:contextualSpacing/>
        <w:jc w:val="both"/>
        <w:rPr>
          <w:rFonts w:ascii="Bodoni MT" w:eastAsia="Calibri" w:hAnsi="Bodoni MT" w:cs="Calibri"/>
          <w:color w:val="000000"/>
          <w:sz w:val="28"/>
          <w:szCs w:val="28"/>
        </w:rPr>
      </w:pPr>
      <w:r w:rsidRPr="008313C0">
        <w:rPr>
          <w:rFonts w:ascii="Bodoni MT" w:eastAsia="Calibri" w:hAnsi="Bodoni MT" w:cs="Calibri"/>
          <w:color w:val="000000"/>
          <w:sz w:val="28"/>
          <w:szCs w:val="28"/>
        </w:rPr>
        <w:t xml:space="preserve">Ayant </w:t>
      </w:r>
      <w:r w:rsidR="00195509" w:rsidRPr="008313C0">
        <w:rPr>
          <w:rFonts w:ascii="Bodoni MT" w:eastAsia="Calibri" w:hAnsi="Bodoni MT" w:cs="Calibri"/>
          <w:color w:val="000000"/>
          <w:sz w:val="28"/>
          <w:szCs w:val="28"/>
        </w:rPr>
        <w:t xml:space="preserve">une expérience prouvée dans des missions pertinentes (type : PAQ, TEMPUS, ERASMUS+, PARES II, 7PCRD, etc.) </w:t>
      </w:r>
    </w:p>
    <w:p w:rsidR="00195509" w:rsidRPr="008313C0" w:rsidRDefault="00195509" w:rsidP="00195509">
      <w:pPr>
        <w:numPr>
          <w:ilvl w:val="0"/>
          <w:numId w:val="16"/>
        </w:numPr>
        <w:autoSpaceDE w:val="0"/>
        <w:autoSpaceDN w:val="0"/>
        <w:adjustRightInd w:val="0"/>
        <w:spacing w:after="0" w:line="276" w:lineRule="auto"/>
        <w:jc w:val="both"/>
        <w:rPr>
          <w:rFonts w:ascii="Bodoni MT" w:eastAsia="Times New Roman" w:hAnsi="Bodoni MT" w:cs="Arial"/>
          <w:sz w:val="28"/>
          <w:szCs w:val="28"/>
          <w:lang w:eastAsia="en-GB"/>
        </w:rPr>
      </w:pPr>
      <w:r w:rsidRPr="008313C0">
        <w:rPr>
          <w:rFonts w:ascii="Bodoni MT" w:eastAsia="Times New Roman" w:hAnsi="Bodoni MT" w:cs="Arial"/>
          <w:sz w:val="28"/>
          <w:szCs w:val="28"/>
          <w:lang w:eastAsia="en-GB"/>
        </w:rPr>
        <w:t>Habilités à accréditer des centres de certification en techniques de communication interpersonnelle et de communication relationnelle.</w:t>
      </w:r>
    </w:p>
    <w:p w:rsidR="00195509" w:rsidRPr="008313C0" w:rsidRDefault="004B27E2" w:rsidP="00195509">
      <w:pPr>
        <w:numPr>
          <w:ilvl w:val="0"/>
          <w:numId w:val="16"/>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 xml:space="preserve">Capable d’utiliser </w:t>
      </w:r>
      <w:r w:rsidR="00195509" w:rsidRPr="008313C0">
        <w:rPr>
          <w:rFonts w:ascii="Bodoni MT" w:eastAsia="Calibri" w:hAnsi="Bodoni MT" w:cs="Cambria"/>
          <w:color w:val="00000A"/>
          <w:sz w:val="28"/>
          <w:szCs w:val="28"/>
        </w:rPr>
        <w:t>Une pédagogie active ; variée alternant exposés, exercices d'appropriation et jeux de rôle.</w:t>
      </w:r>
    </w:p>
    <w:p w:rsidR="00195509" w:rsidRPr="008313C0" w:rsidRDefault="004B27E2" w:rsidP="00195509">
      <w:pPr>
        <w:numPr>
          <w:ilvl w:val="0"/>
          <w:numId w:val="16"/>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 xml:space="preserve">Capable d’appliquer </w:t>
      </w:r>
      <w:r w:rsidR="00195509" w:rsidRPr="008313C0">
        <w:rPr>
          <w:rFonts w:ascii="Bodoni MT" w:eastAsia="Calibri" w:hAnsi="Bodoni MT" w:cs="Cambria"/>
          <w:color w:val="00000A"/>
          <w:sz w:val="28"/>
          <w:szCs w:val="28"/>
        </w:rPr>
        <w:t>Des méthodes et outils concrets et opérationnels directement utilisables en situation professionnelle.</w:t>
      </w:r>
      <w:r w:rsidRPr="008313C0">
        <w:rPr>
          <w:rFonts w:ascii="Bodoni MT" w:eastAsia="Calibri" w:hAnsi="Bodoni MT" w:cs="Cambria"/>
          <w:color w:val="00000A"/>
          <w:sz w:val="28"/>
          <w:szCs w:val="28"/>
        </w:rPr>
        <w:t xml:space="preserve"> </w:t>
      </w:r>
    </w:p>
    <w:p w:rsidR="00195509" w:rsidRPr="008313C0" w:rsidRDefault="004B27E2" w:rsidP="00195509">
      <w:pPr>
        <w:numPr>
          <w:ilvl w:val="0"/>
          <w:numId w:val="16"/>
        </w:numPr>
        <w:autoSpaceDE w:val="0"/>
        <w:autoSpaceDN w:val="0"/>
        <w:adjustRightInd w:val="0"/>
        <w:spacing w:after="0" w:line="240" w:lineRule="auto"/>
        <w:contextualSpacing/>
        <w:jc w:val="both"/>
        <w:rPr>
          <w:rFonts w:ascii="Bodoni MT" w:eastAsia="Calibri" w:hAnsi="Bodoni MT" w:cs="Cambria"/>
          <w:color w:val="00000A"/>
          <w:sz w:val="28"/>
          <w:szCs w:val="28"/>
        </w:rPr>
      </w:pPr>
      <w:r w:rsidRPr="008313C0">
        <w:rPr>
          <w:rFonts w:ascii="Bodoni MT" w:eastAsia="Calibri" w:hAnsi="Bodoni MT" w:cs="Cambria"/>
          <w:color w:val="00000A"/>
          <w:sz w:val="28"/>
          <w:szCs w:val="28"/>
        </w:rPr>
        <w:t xml:space="preserve">Capable d’exercer </w:t>
      </w:r>
      <w:r w:rsidR="00195509" w:rsidRPr="008313C0">
        <w:rPr>
          <w:rFonts w:ascii="Bodoni MT" w:eastAsia="Calibri" w:hAnsi="Bodoni MT" w:cs="Cambria"/>
          <w:color w:val="00000A"/>
          <w:sz w:val="28"/>
          <w:szCs w:val="28"/>
        </w:rPr>
        <w:t>Ateliers pratiques en rapport avec des situations de recherche d’emploi pour le jeune diplômé.</w:t>
      </w:r>
      <w:r w:rsidRPr="008313C0">
        <w:rPr>
          <w:rFonts w:ascii="Bodoni MT" w:eastAsia="Calibri" w:hAnsi="Bodoni MT" w:cs="Cambria"/>
          <w:color w:val="00000A"/>
          <w:sz w:val="28"/>
          <w:szCs w:val="28"/>
        </w:rPr>
        <w:t xml:space="preserve"> </w:t>
      </w:r>
    </w:p>
    <w:p w:rsidR="00C7669C" w:rsidRPr="008313C0" w:rsidRDefault="00C7669C" w:rsidP="002F7995">
      <w:pPr>
        <w:spacing w:after="0" w:line="280" w:lineRule="atLeast"/>
        <w:jc w:val="both"/>
        <w:rPr>
          <w:rFonts w:ascii="Bodoni MT" w:eastAsia="Times New Roman" w:hAnsi="Bodoni MT" w:cs="Times New Roman"/>
          <w:b/>
          <w:bCs/>
          <w:color w:val="632423"/>
          <w:sz w:val="32"/>
          <w:szCs w:val="28"/>
          <w:lang w:eastAsia="de-DE"/>
        </w:rPr>
      </w:pPr>
    </w:p>
    <w:p w:rsidR="00260E3A" w:rsidRPr="008313C0" w:rsidRDefault="00C7669C" w:rsidP="00D5534D">
      <w:pPr>
        <w:numPr>
          <w:ilvl w:val="0"/>
          <w:numId w:val="5"/>
        </w:numPr>
        <w:spacing w:after="0" w:line="280" w:lineRule="atLeast"/>
        <w:contextualSpacing/>
        <w:jc w:val="both"/>
        <w:rPr>
          <w:rFonts w:ascii="Bodoni MT" w:eastAsia="Calibri" w:hAnsi="Bodoni MT" w:cs="Cambria"/>
          <w:color w:val="00000A"/>
          <w:sz w:val="28"/>
          <w:szCs w:val="28"/>
        </w:rPr>
      </w:pPr>
      <w:r w:rsidRPr="008313C0">
        <w:rPr>
          <w:rFonts w:ascii="Bodoni MT" w:eastAsia="Times New Roman" w:hAnsi="Bodoni MT" w:cs="Arial"/>
          <w:b/>
          <w:bCs/>
          <w:color w:val="632423"/>
          <w:sz w:val="36"/>
          <w:szCs w:val="36"/>
          <w:lang w:eastAsia="de-DE"/>
        </w:rPr>
        <w:t>Manifestation d’intérêt</w:t>
      </w:r>
    </w:p>
    <w:p w:rsidR="00D5534D" w:rsidRPr="008313C0" w:rsidRDefault="00D5534D" w:rsidP="00D5534D">
      <w:pPr>
        <w:pStyle w:val="Paragraphedeliste"/>
        <w:spacing w:after="0" w:line="280" w:lineRule="atLeast"/>
        <w:jc w:val="both"/>
        <w:rPr>
          <w:rFonts w:ascii="Bodoni MT" w:eastAsia="Calibri" w:hAnsi="Bodoni MT" w:cs="Cambria"/>
          <w:color w:val="00000A"/>
          <w:sz w:val="28"/>
          <w:szCs w:val="28"/>
        </w:rPr>
      </w:pPr>
    </w:p>
    <w:p w:rsidR="00260E3A" w:rsidRPr="008313C0" w:rsidRDefault="00260E3A" w:rsidP="00260E3A">
      <w:pPr>
        <w:ind w:left="360"/>
        <w:rPr>
          <w:rFonts w:ascii="Bodoni MT" w:eastAsia="Times New Roman" w:hAnsi="Bodoni MT" w:cs="Times New Roman"/>
          <w:sz w:val="28"/>
          <w:szCs w:val="28"/>
          <w:lang w:eastAsia="de-DE"/>
        </w:rPr>
      </w:pPr>
      <w:r w:rsidRPr="008313C0">
        <w:rPr>
          <w:rFonts w:ascii="Bodoni MT" w:eastAsia="Calibri" w:hAnsi="Bodoni MT" w:cs="Arial"/>
          <w:sz w:val="28"/>
          <w:szCs w:val="28"/>
        </w:rPr>
        <w:tab/>
      </w:r>
      <w:r w:rsidRPr="008313C0">
        <w:rPr>
          <w:rFonts w:ascii="Bodoni MT" w:eastAsia="Times New Roman" w:hAnsi="Bodoni MT" w:cs="Times New Roman"/>
          <w:sz w:val="28"/>
          <w:szCs w:val="28"/>
          <w:lang w:eastAsia="de-DE"/>
        </w:rPr>
        <w:t>Les consultants admissibles, au sens de la section 3 des directives « Sélection et Emploi des Consultants par les emprunteurs de la Banque Mondiale, dans le cadre des prêts de la BIRD et des crédits et dons de l’AID- Éditions Janvier 2011 Version Révisée Juillet 2014», désirant manifester leur intérêt à fournir les services décrits dans la mission, et dans les présents  termes de références, téléchargeables sur le site de l’université de Kairouan  </w:t>
      </w:r>
      <w:hyperlink r:id="rId15" w:history="1">
        <w:r w:rsidR="00C07C0D" w:rsidRPr="00C07C0D">
          <w:rPr>
            <w:rStyle w:val="Lienhypertexte"/>
            <w:sz w:val="28"/>
            <w:szCs w:val="28"/>
          </w:rPr>
          <w:t>http://www.univ-k.rnu.tn</w:t>
        </w:r>
      </w:hyperlink>
      <w:r w:rsidR="00C07C0D">
        <w:t xml:space="preserve"> </w:t>
      </w:r>
      <w:r w:rsidRPr="008313C0">
        <w:rPr>
          <w:rFonts w:ascii="Bodoni MT" w:eastAsia="Times New Roman" w:hAnsi="Bodoni MT" w:cs="Times New Roman"/>
          <w:sz w:val="28"/>
          <w:szCs w:val="28"/>
          <w:lang w:eastAsia="de-DE"/>
        </w:rPr>
        <w:t xml:space="preserve">, doivent adresser à monsieur le président de l’université de Kairouan   Campus Universitaire Route périphérique Dar El Amen Kairouan </w:t>
      </w:r>
      <w:r w:rsidRPr="008313C0">
        <w:rPr>
          <w:rFonts w:ascii="Bodoni MT" w:eastAsia="Times New Roman" w:hAnsi="Bodoni MT" w:cs="Times New Roman"/>
          <w:b/>
          <w:bCs/>
          <w:sz w:val="28"/>
          <w:szCs w:val="28"/>
          <w:lang w:eastAsia="de-DE"/>
        </w:rPr>
        <w:t>3100</w:t>
      </w:r>
      <w:r w:rsidRPr="008313C0">
        <w:rPr>
          <w:rFonts w:ascii="Bodoni MT" w:eastAsia="Times New Roman" w:hAnsi="Bodoni MT" w:cs="Times New Roman"/>
          <w:sz w:val="28"/>
          <w:szCs w:val="28"/>
          <w:lang w:eastAsia="de-DE"/>
        </w:rPr>
        <w:t xml:space="preserve"> </w:t>
      </w:r>
      <w:r w:rsidRPr="008313C0">
        <w:rPr>
          <w:rFonts w:ascii="Bodoni MT" w:eastAsia="Times New Roman" w:hAnsi="Bodoni MT" w:cs="Times New Roman"/>
          <w:b/>
          <w:bCs/>
          <w:sz w:val="28"/>
          <w:szCs w:val="28"/>
          <w:lang w:eastAsia="de-DE"/>
        </w:rPr>
        <w:t>Tél</w:t>
      </w:r>
      <w:r w:rsidRPr="008313C0">
        <w:rPr>
          <w:rFonts w:ascii="Bodoni MT" w:eastAsia="Times New Roman" w:hAnsi="Bodoni MT" w:cs="Times New Roman"/>
          <w:sz w:val="28"/>
          <w:szCs w:val="28"/>
          <w:lang w:eastAsia="de-DE"/>
        </w:rPr>
        <w:t xml:space="preserve">: </w:t>
      </w:r>
      <w:r w:rsidRPr="008313C0">
        <w:rPr>
          <w:rFonts w:ascii="Bodoni MT" w:eastAsia="Times New Roman" w:hAnsi="Bodoni MT" w:cs="Times New Roman"/>
          <w:b/>
          <w:bCs/>
          <w:sz w:val="28"/>
          <w:szCs w:val="28"/>
          <w:lang w:eastAsia="de-DE"/>
        </w:rPr>
        <w:t>00 216 77 273 064/ 00 216 77 273 065/ 00 216 77 273 066 / Fax: 00 216 77 273 067,</w:t>
      </w:r>
      <w:r w:rsidRPr="008313C0">
        <w:rPr>
          <w:rFonts w:ascii="Bodoni MT" w:eastAsia="Times New Roman" w:hAnsi="Bodoni MT" w:cs="Times New Roman"/>
          <w:sz w:val="23"/>
          <w:szCs w:val="23"/>
          <w:lang w:eastAsia="de-DE"/>
        </w:rPr>
        <w:t xml:space="preserve"> </w:t>
      </w:r>
      <w:r w:rsidRPr="008313C0">
        <w:rPr>
          <w:rFonts w:ascii="Bodoni MT" w:eastAsia="Times New Roman" w:hAnsi="Bodoni MT" w:cs="Times New Roman"/>
          <w:sz w:val="28"/>
          <w:szCs w:val="28"/>
          <w:lang w:eastAsia="de-DE"/>
        </w:rPr>
        <w:t>un dossier de candidature en langue française comprenant les pièces suivantes :   </w:t>
      </w:r>
    </w:p>
    <w:p w:rsidR="00260E3A" w:rsidRPr="008313C0" w:rsidRDefault="00260E3A" w:rsidP="00260E3A">
      <w:pPr>
        <w:numPr>
          <w:ilvl w:val="0"/>
          <w:numId w:val="18"/>
        </w:numPr>
        <w:spacing w:after="0" w:line="280" w:lineRule="atLeast"/>
        <w:contextualSpacing/>
        <w:jc w:val="both"/>
        <w:rPr>
          <w:rFonts w:ascii="Bodoni MT" w:eastAsia="Times New Roman" w:hAnsi="Bodoni MT" w:cs="Times New Roman"/>
          <w:b/>
          <w:bCs/>
          <w:color w:val="860000"/>
          <w:sz w:val="28"/>
          <w:szCs w:val="28"/>
          <w:lang w:eastAsia="de-DE"/>
        </w:rPr>
      </w:pPr>
      <w:r w:rsidRPr="008313C0">
        <w:rPr>
          <w:rFonts w:ascii="Bodoni MT" w:eastAsia="Times New Roman" w:hAnsi="Bodoni MT" w:cs="Times New Roman"/>
          <w:b/>
          <w:bCs/>
          <w:color w:val="860000"/>
          <w:sz w:val="28"/>
          <w:szCs w:val="28"/>
          <w:lang w:eastAsia="de-DE"/>
        </w:rPr>
        <w:t>Lettre de candidature, dûment datée et signée, au nom de Monsieur le président de l’université de Kairouan   </w:t>
      </w:r>
    </w:p>
    <w:p w:rsidR="00260E3A" w:rsidRPr="008313C0" w:rsidRDefault="00260E3A" w:rsidP="00260E3A">
      <w:pPr>
        <w:numPr>
          <w:ilvl w:val="0"/>
          <w:numId w:val="18"/>
        </w:numPr>
        <w:spacing w:after="0" w:line="280" w:lineRule="atLeast"/>
        <w:contextualSpacing/>
        <w:jc w:val="both"/>
        <w:rPr>
          <w:rFonts w:ascii="Bodoni MT" w:eastAsia="Times New Roman" w:hAnsi="Bodoni MT" w:cs="Times New Roman"/>
          <w:b/>
          <w:bCs/>
          <w:color w:val="860000"/>
          <w:sz w:val="28"/>
          <w:szCs w:val="28"/>
          <w:lang w:eastAsia="de-DE"/>
        </w:rPr>
      </w:pPr>
      <w:r w:rsidRPr="008313C0">
        <w:rPr>
          <w:rFonts w:ascii="Bodoni MT" w:eastAsia="Times New Roman" w:hAnsi="Bodoni MT" w:cs="Times New Roman"/>
          <w:b/>
          <w:bCs/>
          <w:color w:val="860000"/>
          <w:sz w:val="28"/>
          <w:szCs w:val="28"/>
          <w:lang w:eastAsia="de-DE"/>
        </w:rPr>
        <w:t>Tout</w:t>
      </w:r>
      <w:r w:rsidRPr="008313C0">
        <w:rPr>
          <w:rFonts w:ascii="Bodoni MT" w:hAnsi="Bodoni MT"/>
        </w:rPr>
        <w:t xml:space="preserve"> </w:t>
      </w:r>
      <w:r w:rsidRPr="008313C0">
        <w:rPr>
          <w:rFonts w:ascii="Bodoni MT" w:eastAsia="Times New Roman" w:hAnsi="Bodoni MT" w:cs="Times New Roman"/>
          <w:b/>
          <w:bCs/>
          <w:color w:val="860000"/>
          <w:sz w:val="28"/>
          <w:szCs w:val="28"/>
          <w:lang w:eastAsia="de-DE"/>
        </w:rPr>
        <w:t xml:space="preserve">document justifiant la qualification du Bureau, retraçant ses principales qualifications et expériences professionnelles acquises en rapport avec la mission, ainsi que toute information indiquant que le candidat atteste de l’expérience et des compétences nécessaires et qu’il est qualifié pour exécuter les dits services selon le modèle de CV joint aux termes de référence.  </w:t>
      </w:r>
    </w:p>
    <w:p w:rsidR="00260E3A" w:rsidRPr="008313C0" w:rsidRDefault="00260E3A" w:rsidP="00260E3A">
      <w:pPr>
        <w:numPr>
          <w:ilvl w:val="0"/>
          <w:numId w:val="18"/>
        </w:numPr>
        <w:spacing w:after="0" w:line="280" w:lineRule="atLeast"/>
        <w:contextualSpacing/>
        <w:jc w:val="both"/>
        <w:rPr>
          <w:rFonts w:ascii="Bodoni MT" w:eastAsia="Times New Roman" w:hAnsi="Bodoni MT" w:cs="Times New Roman"/>
          <w:b/>
          <w:bCs/>
          <w:color w:val="860000"/>
          <w:sz w:val="28"/>
          <w:szCs w:val="28"/>
          <w:lang w:eastAsia="de-DE"/>
        </w:rPr>
      </w:pPr>
      <w:r w:rsidRPr="008313C0">
        <w:rPr>
          <w:rFonts w:ascii="Bodoni MT" w:eastAsia="Times New Roman" w:hAnsi="Bodoni MT" w:cs="Times New Roman"/>
          <w:b/>
          <w:bCs/>
          <w:color w:val="860000"/>
          <w:sz w:val="28"/>
          <w:szCs w:val="28"/>
          <w:lang w:eastAsia="de-DE"/>
        </w:rPr>
        <w:t xml:space="preserve">Références récentes (5 dernières années) et pertinentes en missions similaires avec mention obligatoire des références des missions. </w:t>
      </w:r>
    </w:p>
    <w:p w:rsidR="00260E3A" w:rsidRPr="008313C0" w:rsidRDefault="00260E3A" w:rsidP="00260E3A">
      <w:pPr>
        <w:numPr>
          <w:ilvl w:val="0"/>
          <w:numId w:val="18"/>
        </w:numPr>
        <w:spacing w:after="0" w:line="280" w:lineRule="atLeast"/>
        <w:contextualSpacing/>
        <w:jc w:val="both"/>
        <w:rPr>
          <w:rFonts w:ascii="Bodoni MT" w:eastAsia="Times New Roman" w:hAnsi="Bodoni MT" w:cs="Times New Roman"/>
          <w:b/>
          <w:bCs/>
          <w:color w:val="860000"/>
          <w:sz w:val="28"/>
          <w:szCs w:val="28"/>
          <w:lang w:eastAsia="de-DE"/>
        </w:rPr>
      </w:pPr>
      <w:r w:rsidRPr="008313C0">
        <w:rPr>
          <w:rFonts w:ascii="Bodoni MT" w:eastAsia="Times New Roman" w:hAnsi="Bodoni MT" w:cs="Times New Roman"/>
          <w:b/>
          <w:bCs/>
          <w:color w:val="860000"/>
          <w:sz w:val="28"/>
          <w:szCs w:val="28"/>
          <w:lang w:eastAsia="de-DE"/>
        </w:rPr>
        <w:t xml:space="preserve">Qualifications en rapport avec la nature de la mission. </w:t>
      </w:r>
    </w:p>
    <w:p w:rsidR="00260E3A" w:rsidRPr="008313C0" w:rsidRDefault="00260E3A" w:rsidP="00260E3A">
      <w:pPr>
        <w:numPr>
          <w:ilvl w:val="0"/>
          <w:numId w:val="18"/>
        </w:numPr>
        <w:spacing w:after="0" w:line="280" w:lineRule="atLeast"/>
        <w:contextualSpacing/>
        <w:jc w:val="both"/>
        <w:rPr>
          <w:rFonts w:ascii="Bodoni MT" w:eastAsia="Times New Roman" w:hAnsi="Bodoni MT" w:cs="Times New Roman"/>
          <w:b/>
          <w:bCs/>
          <w:color w:val="860000"/>
          <w:sz w:val="28"/>
          <w:szCs w:val="28"/>
          <w:lang w:eastAsia="de-DE"/>
        </w:rPr>
      </w:pPr>
      <w:r w:rsidRPr="008313C0">
        <w:rPr>
          <w:rFonts w:ascii="Bodoni MT" w:eastAsia="Times New Roman" w:hAnsi="Bodoni MT" w:cs="Times New Roman"/>
          <w:b/>
          <w:bCs/>
          <w:color w:val="860000"/>
          <w:sz w:val="28"/>
          <w:szCs w:val="28"/>
          <w:lang w:eastAsia="de-DE"/>
        </w:rPr>
        <w:t xml:space="preserve">Tout autre document jugé nécessaire par le candidat. </w:t>
      </w:r>
    </w:p>
    <w:p w:rsidR="00260E3A" w:rsidRPr="008313C0" w:rsidRDefault="00260E3A" w:rsidP="00260E3A">
      <w:pPr>
        <w:spacing w:after="0" w:line="280" w:lineRule="atLeast"/>
        <w:ind w:left="360"/>
        <w:jc w:val="both"/>
        <w:rPr>
          <w:rFonts w:ascii="Bodoni MT" w:eastAsia="Times New Roman" w:hAnsi="Bodoni MT" w:cs="Times New Roman"/>
          <w:sz w:val="28"/>
          <w:szCs w:val="28"/>
          <w:lang w:eastAsia="de-DE"/>
        </w:rPr>
      </w:pPr>
    </w:p>
    <w:p w:rsidR="00260E3A" w:rsidRPr="008313C0" w:rsidRDefault="00260E3A" w:rsidP="00260E3A">
      <w:pPr>
        <w:spacing w:after="0" w:line="240" w:lineRule="auto"/>
        <w:jc w:val="both"/>
        <w:rPr>
          <w:rFonts w:ascii="Bodoni MT" w:eastAsia="Times New Roman" w:hAnsi="Bodoni MT" w:cs="Tahoma"/>
          <w:sz w:val="24"/>
          <w:szCs w:val="24"/>
          <w:lang w:eastAsia="en-GB"/>
        </w:rPr>
      </w:pPr>
      <w:r w:rsidRPr="008313C0">
        <w:rPr>
          <w:rFonts w:ascii="Bodoni MT" w:eastAsia="Times New Roman" w:hAnsi="Bodoni MT" w:cs="Tahoma"/>
          <w:sz w:val="28"/>
          <w:szCs w:val="28"/>
          <w:lang w:eastAsia="en-GB"/>
        </w:rPr>
        <w:t xml:space="preserve">Les candidats intéressés peuvent obtenir de plus amples informations au sujet des termes de référence par mail à l’adresse électronique : </w:t>
      </w:r>
      <w:r w:rsidRPr="008313C0">
        <w:rPr>
          <w:rFonts w:ascii="Bodoni MT" w:eastAsia="Times New Roman" w:hAnsi="Bodoni MT" w:cs="Tahoma"/>
          <w:b/>
          <w:bCs/>
          <w:sz w:val="28"/>
          <w:szCs w:val="28"/>
          <w:lang w:eastAsia="en-GB"/>
        </w:rPr>
        <w:t>khaked.feydi@u-kairouan.tn</w:t>
      </w:r>
      <w:r w:rsidRPr="008313C0">
        <w:rPr>
          <w:rFonts w:ascii="Bodoni MT" w:eastAsia="Times New Roman" w:hAnsi="Bodoni MT" w:cs="Tahoma"/>
          <w:sz w:val="28"/>
          <w:szCs w:val="28"/>
          <w:lang w:eastAsia="en-GB"/>
        </w:rPr>
        <w:t xml:space="preserve"> </w:t>
      </w:r>
      <w:bookmarkStart w:id="3" w:name="_GoBack"/>
      <w:bookmarkEnd w:id="3"/>
      <w:r w:rsidRPr="008313C0">
        <w:rPr>
          <w:rFonts w:ascii="Bodoni MT" w:eastAsia="Times New Roman" w:hAnsi="Bodoni MT" w:cs="Tahoma"/>
          <w:sz w:val="28"/>
          <w:szCs w:val="28"/>
          <w:lang w:eastAsia="en-GB"/>
        </w:rPr>
        <w:t>et trouver la version numérique des documents afférents à cet appel sur le site web de l’université de Kairouan </w:t>
      </w:r>
      <w:hyperlink r:id="rId16" w:history="1">
        <w:r w:rsidR="00522C1C" w:rsidRPr="003C6844">
          <w:rPr>
            <w:rStyle w:val="Lienhypertexte"/>
            <w:rFonts w:ascii="Bodoni MT" w:eastAsia="Times New Roman" w:hAnsi="Bodoni MT" w:cs="Tahoma"/>
            <w:b/>
            <w:bCs/>
            <w:sz w:val="28"/>
            <w:szCs w:val="28"/>
            <w:lang w:eastAsia="en-GB"/>
          </w:rPr>
          <w:t>http://www.univ-k.rnu.tn</w:t>
        </w:r>
      </w:hyperlink>
      <w:r w:rsidR="00522C1C">
        <w:rPr>
          <w:rFonts w:ascii="Bodoni MT" w:eastAsia="Times New Roman" w:hAnsi="Bodoni MT" w:cs="Tahoma"/>
          <w:b/>
          <w:bCs/>
          <w:sz w:val="28"/>
          <w:szCs w:val="28"/>
          <w:lang w:eastAsia="en-GB"/>
        </w:rPr>
        <w:t xml:space="preserve"> </w:t>
      </w:r>
    </w:p>
    <w:p w:rsidR="00260E3A" w:rsidRPr="008313C0" w:rsidRDefault="00260E3A" w:rsidP="00260E3A">
      <w:pPr>
        <w:numPr>
          <w:ilvl w:val="0"/>
          <w:numId w:val="19"/>
        </w:numPr>
        <w:spacing w:after="0" w:line="280" w:lineRule="atLeast"/>
        <w:contextualSpacing/>
        <w:jc w:val="both"/>
        <w:rPr>
          <w:rFonts w:ascii="Bodoni MT" w:eastAsia="Times New Roman" w:hAnsi="Bodoni MT" w:cs="Times New Roman"/>
          <w:sz w:val="28"/>
          <w:szCs w:val="28"/>
          <w:lang w:eastAsia="de-DE"/>
        </w:rPr>
      </w:pPr>
      <w:r w:rsidRPr="008313C0">
        <w:rPr>
          <w:rFonts w:ascii="Bodoni MT" w:eastAsia="Times New Roman" w:hAnsi="Bodoni MT" w:cs="Times New Roman"/>
          <w:sz w:val="28"/>
          <w:szCs w:val="28"/>
          <w:lang w:eastAsia="de-DE"/>
        </w:rPr>
        <w:t xml:space="preserve">Les manifestations d’intérêts doivent parvenir par voie de poste, ou déposées directement au bureau d’ordre central de l’université de Kairouan, à l’adresse ci-dessous, et ce au plus tard </w:t>
      </w:r>
      <w:r w:rsidRPr="00522C1C">
        <w:rPr>
          <w:rFonts w:ascii="Bodoni MT" w:eastAsia="Times New Roman" w:hAnsi="Bodoni MT" w:cs="Times New Roman"/>
          <w:sz w:val="28"/>
          <w:szCs w:val="28"/>
          <w:lang w:eastAsia="de-DE"/>
        </w:rPr>
        <w:t xml:space="preserve">le </w:t>
      </w:r>
      <w:r w:rsidR="000B6530" w:rsidRPr="000B6530">
        <w:rPr>
          <w:rFonts w:ascii="Bodoni MT" w:eastAsia="Times New Roman" w:hAnsi="Bodoni MT" w:cs="Times New Roman"/>
          <w:sz w:val="28"/>
          <w:szCs w:val="28"/>
          <w:lang w:eastAsia="de-DE"/>
        </w:rPr>
        <w:t xml:space="preserve">Vendredi 09 juillet </w:t>
      </w:r>
      <w:r w:rsidR="00522C1C" w:rsidRPr="000B6530">
        <w:rPr>
          <w:rFonts w:ascii="Bodoni MT" w:eastAsia="Times New Roman" w:hAnsi="Bodoni MT" w:cs="Times New Roman"/>
          <w:sz w:val="28"/>
          <w:szCs w:val="28"/>
          <w:lang w:eastAsia="de-DE"/>
        </w:rPr>
        <w:t>2021</w:t>
      </w:r>
      <w:r w:rsidR="00522C1C">
        <w:rPr>
          <w:rFonts w:ascii="Bodoni MT" w:eastAsia="Times New Roman" w:hAnsi="Bodoni MT" w:cs="Times New Roman"/>
          <w:color w:val="0070C0"/>
          <w:sz w:val="28"/>
          <w:szCs w:val="28"/>
          <w:lang w:eastAsia="de-DE"/>
        </w:rPr>
        <w:t xml:space="preserve"> </w:t>
      </w:r>
      <w:r w:rsidRPr="008313C0">
        <w:rPr>
          <w:rFonts w:ascii="Bodoni MT" w:eastAsia="Times New Roman" w:hAnsi="Bodoni MT" w:cs="Times New Roman"/>
          <w:sz w:val="28"/>
          <w:szCs w:val="28"/>
          <w:lang w:eastAsia="de-DE"/>
        </w:rPr>
        <w:t>à 10 heures 00mn, heure locale, avec la mention suivante :</w:t>
      </w:r>
    </w:p>
    <w:p w:rsidR="00C7669C" w:rsidRPr="008313C0" w:rsidRDefault="00C7669C" w:rsidP="00260E3A">
      <w:pPr>
        <w:spacing w:after="0"/>
        <w:ind w:left="360"/>
        <w:jc w:val="center"/>
        <w:rPr>
          <w:rFonts w:ascii="Bodoni MT" w:eastAsia="Times New Roman" w:hAnsi="Bodoni MT" w:cs="Tahoma"/>
          <w:b/>
          <w:bCs/>
          <w:i/>
          <w:iCs/>
          <w:color w:val="C00000"/>
          <w:sz w:val="24"/>
          <w:szCs w:val="24"/>
          <w:lang w:eastAsia="en-GB"/>
        </w:rPr>
      </w:pPr>
      <w:r w:rsidRPr="008313C0">
        <w:rPr>
          <w:rFonts w:ascii="Bodoni MT" w:eastAsia="Times New Roman" w:hAnsi="Bodoni MT" w:cs="Tahoma"/>
          <w:b/>
          <w:bCs/>
          <w:i/>
          <w:iCs/>
          <w:color w:val="C00000"/>
          <w:sz w:val="24"/>
          <w:szCs w:val="24"/>
          <w:lang w:eastAsia="en-GB"/>
        </w:rPr>
        <w:t>«</w:t>
      </w:r>
      <w:r w:rsidRPr="008313C0">
        <w:rPr>
          <w:rFonts w:ascii="Bodoni MT" w:eastAsia="Times New Roman" w:hAnsi="Bodoni MT" w:cs="Times New Roman"/>
          <w:b/>
          <w:bCs/>
          <w:color w:val="C00000"/>
          <w:sz w:val="28"/>
          <w:szCs w:val="28"/>
          <w:lang w:eastAsia="de-DE"/>
        </w:rPr>
        <w:t xml:space="preserve"> Ne pas ouvrir, manifestation d’intérêt</w:t>
      </w:r>
      <w:r w:rsidR="00522C1C">
        <w:rPr>
          <w:rFonts w:ascii="Bodoni MT" w:eastAsia="Times New Roman" w:hAnsi="Bodoni MT" w:cs="Times New Roman"/>
          <w:b/>
          <w:bCs/>
          <w:color w:val="C00000"/>
          <w:sz w:val="28"/>
          <w:szCs w:val="28"/>
          <w:lang w:eastAsia="de-DE"/>
        </w:rPr>
        <w:t xml:space="preserve"> 05/2021 PAQ DGSU</w:t>
      </w:r>
      <w:r w:rsidRPr="008313C0">
        <w:rPr>
          <w:rFonts w:ascii="Bodoni MT" w:eastAsia="Times New Roman" w:hAnsi="Bodoni MT" w:cs="Times New Roman"/>
          <w:b/>
          <w:bCs/>
          <w:color w:val="C00000"/>
          <w:sz w:val="28"/>
          <w:szCs w:val="28"/>
          <w:lang w:eastAsia="de-DE"/>
        </w:rPr>
        <w:t xml:space="preserve"> pour</w:t>
      </w:r>
      <w:r w:rsidR="008630AF" w:rsidRPr="008313C0">
        <w:rPr>
          <w:rFonts w:ascii="Bodoni MT" w:eastAsia="Times New Roman" w:hAnsi="Bodoni MT" w:cs="Times New Roman"/>
          <w:b/>
          <w:bCs/>
          <w:color w:val="C00000"/>
          <w:sz w:val="28"/>
          <w:szCs w:val="28"/>
          <w:lang w:eastAsia="de-DE"/>
        </w:rPr>
        <w:t> :</w:t>
      </w:r>
    </w:p>
    <w:p w:rsidR="00C7669C" w:rsidRPr="008313C0" w:rsidRDefault="008630AF" w:rsidP="00260E3A">
      <w:pPr>
        <w:spacing w:after="0" w:line="280" w:lineRule="atLeast"/>
        <w:ind w:left="360"/>
        <w:jc w:val="center"/>
        <w:rPr>
          <w:rFonts w:ascii="Bodoni MT" w:eastAsia="Times New Roman" w:hAnsi="Bodoni MT" w:cs="Times New Roman"/>
          <w:sz w:val="28"/>
          <w:szCs w:val="28"/>
          <w:lang w:eastAsia="de-DE"/>
        </w:rPr>
      </w:pPr>
      <w:r w:rsidRPr="008313C0">
        <w:rPr>
          <w:rFonts w:ascii="Bodoni MT" w:eastAsia="Times New Roman" w:hAnsi="Bodoni MT" w:cs="Times New Roman"/>
          <w:b/>
          <w:bCs/>
          <w:color w:val="C00000"/>
          <w:sz w:val="28"/>
          <w:szCs w:val="28"/>
          <w:lang w:eastAsia="de-DE"/>
        </w:rPr>
        <w:t>Organiser des sessions de formation certifiante en matière de soft skills et communication interpersonnelle au profit des Etudiants/Diplômés relevant de l’université de Kairouan</w:t>
      </w:r>
      <w:r w:rsidR="00125732" w:rsidRPr="008313C0">
        <w:rPr>
          <w:rFonts w:ascii="Bodoni MT" w:eastAsia="Times New Roman" w:hAnsi="Bodoni MT" w:cs="Times New Roman"/>
          <w:b/>
          <w:bCs/>
          <w:color w:val="C00000"/>
          <w:sz w:val="28"/>
          <w:szCs w:val="28"/>
          <w:lang w:eastAsia="de-DE"/>
        </w:rPr>
        <w:t xml:space="preserve"> Projet PAQ-DGSU/Université de Kairouan</w:t>
      </w:r>
      <w:r w:rsidR="00C7669C" w:rsidRPr="008313C0">
        <w:rPr>
          <w:rFonts w:ascii="Bodoni MT" w:eastAsia="Times New Roman" w:hAnsi="Bodoni MT" w:cs="Times New Roman"/>
          <w:b/>
          <w:bCs/>
          <w:color w:val="C00000"/>
          <w:sz w:val="28"/>
          <w:szCs w:val="28"/>
          <w:lang w:eastAsia="de-DE"/>
        </w:rPr>
        <w:t>»</w:t>
      </w:r>
      <w:r w:rsidR="00C7669C" w:rsidRPr="008313C0">
        <w:rPr>
          <w:rFonts w:ascii="Bodoni MT" w:eastAsia="Times New Roman" w:hAnsi="Bodoni MT" w:cs="Times New Roman"/>
          <w:sz w:val="28"/>
          <w:szCs w:val="28"/>
          <w:vertAlign w:val="superscript"/>
          <w:lang w:eastAsia="de-DE"/>
        </w:rPr>
        <w:t xml:space="preserve"> </w:t>
      </w:r>
      <w:r w:rsidR="00C7669C" w:rsidRPr="008313C0">
        <w:rPr>
          <w:rFonts w:ascii="Bodoni MT" w:eastAsia="Times New Roman" w:hAnsi="Bodoni MT" w:cs="Times New Roman"/>
          <w:sz w:val="28"/>
          <w:szCs w:val="28"/>
          <w:vertAlign w:val="superscript"/>
          <w:lang w:eastAsia="de-DE"/>
        </w:rPr>
        <w:footnoteReference w:id="1"/>
      </w:r>
    </w:p>
    <w:p w:rsidR="00C7669C" w:rsidRPr="008313C0" w:rsidRDefault="00C7669C" w:rsidP="00C7669C">
      <w:pPr>
        <w:spacing w:after="0" w:line="240" w:lineRule="auto"/>
        <w:ind w:left="360"/>
        <w:contextualSpacing/>
        <w:jc w:val="center"/>
        <w:rPr>
          <w:rFonts w:ascii="Bodoni MT" w:eastAsia="Times New Roman" w:hAnsi="Bodoni MT" w:cs="Times New Roman"/>
          <w:b/>
          <w:bCs/>
          <w:color w:val="C00000"/>
          <w:sz w:val="28"/>
          <w:szCs w:val="28"/>
          <w:lang w:eastAsia="de-DE"/>
        </w:rPr>
      </w:pPr>
    </w:p>
    <w:p w:rsidR="00C7669C" w:rsidRPr="008313C0" w:rsidRDefault="00C7669C" w:rsidP="00C7669C">
      <w:pPr>
        <w:numPr>
          <w:ilvl w:val="0"/>
          <w:numId w:val="5"/>
        </w:numPr>
        <w:spacing w:after="0" w:line="280" w:lineRule="atLeast"/>
        <w:contextualSpacing/>
        <w:jc w:val="both"/>
        <w:rPr>
          <w:rFonts w:ascii="Bodoni MT" w:eastAsia="Times New Roman" w:hAnsi="Bodoni MT" w:cs="Arial"/>
          <w:b/>
          <w:bCs/>
          <w:color w:val="632423"/>
          <w:sz w:val="36"/>
          <w:szCs w:val="36"/>
          <w:lang w:eastAsia="de-DE"/>
        </w:rPr>
      </w:pPr>
      <w:bookmarkStart w:id="4" w:name="_Toc299004881"/>
      <w:r w:rsidRPr="008313C0">
        <w:rPr>
          <w:rFonts w:ascii="Bodoni MT" w:eastAsia="Times New Roman" w:hAnsi="Bodoni MT" w:cs="Arial"/>
          <w:b/>
          <w:bCs/>
          <w:color w:val="632423"/>
          <w:sz w:val="36"/>
          <w:szCs w:val="36"/>
          <w:lang w:eastAsia="de-DE"/>
        </w:rPr>
        <w:t>Pièces Constitutives De La Manifestation D’intérêt</w:t>
      </w:r>
      <w:bookmarkEnd w:id="4"/>
    </w:p>
    <w:p w:rsidR="00C7669C" w:rsidRPr="008313C0" w:rsidRDefault="00C7669C" w:rsidP="00C7669C">
      <w:pPr>
        <w:spacing w:after="0" w:line="280" w:lineRule="atLeast"/>
        <w:ind w:left="851"/>
        <w:contextualSpacing/>
        <w:jc w:val="both"/>
        <w:rPr>
          <w:rFonts w:ascii="Bodoni MT" w:eastAsia="Times New Roman" w:hAnsi="Bodoni MT" w:cs="Arial"/>
          <w:b/>
          <w:bCs/>
          <w:color w:val="632423"/>
          <w:sz w:val="36"/>
          <w:szCs w:val="36"/>
          <w:lang w:eastAsia="de-DE"/>
        </w:rPr>
      </w:pPr>
      <w:r w:rsidRPr="008313C0">
        <w:rPr>
          <w:rFonts w:ascii="Bodoni MT" w:eastAsia="Times New Roman" w:hAnsi="Bodoni MT" w:cs="Arial"/>
          <w:b/>
          <w:bCs/>
          <w:color w:val="632423"/>
          <w:sz w:val="36"/>
          <w:szCs w:val="36"/>
          <w:lang w:eastAsia="de-DE"/>
        </w:rPr>
        <w:t> </w:t>
      </w:r>
    </w:p>
    <w:p w:rsidR="00C7669C" w:rsidRPr="008313C0" w:rsidRDefault="00C7669C" w:rsidP="00C7669C">
      <w:pPr>
        <w:numPr>
          <w:ilvl w:val="0"/>
          <w:numId w:val="16"/>
        </w:numPr>
        <w:autoSpaceDE w:val="0"/>
        <w:autoSpaceDN w:val="0"/>
        <w:adjustRightInd w:val="0"/>
        <w:spacing w:after="0" w:line="240" w:lineRule="auto"/>
        <w:contextualSpacing/>
        <w:rPr>
          <w:rFonts w:ascii="Bodoni MT" w:eastAsia="Calibri" w:hAnsi="Bodoni MT" w:cs="Cambria"/>
          <w:b/>
          <w:bCs/>
          <w:sz w:val="28"/>
          <w:szCs w:val="28"/>
          <w:lang w:eastAsia="de-DE"/>
        </w:rPr>
      </w:pPr>
      <w:r w:rsidRPr="008313C0">
        <w:rPr>
          <w:rFonts w:ascii="Bodoni MT" w:eastAsia="Calibri" w:hAnsi="Bodoni MT" w:cs="Cambria"/>
          <w:b/>
          <w:bCs/>
          <w:sz w:val="28"/>
          <w:szCs w:val="28"/>
          <w:lang w:eastAsia="de-DE"/>
        </w:rPr>
        <w:t>L</w:t>
      </w:r>
      <w:r w:rsidRPr="008313C0">
        <w:rPr>
          <w:rFonts w:ascii="Bodoni MT" w:hAnsi="Bodoni MT" w:cs="Cambria"/>
          <w:b/>
          <w:bCs/>
          <w:sz w:val="28"/>
          <w:szCs w:val="28"/>
        </w:rPr>
        <w:t>e</w:t>
      </w:r>
      <w:r w:rsidRPr="008313C0">
        <w:rPr>
          <w:rFonts w:ascii="Bodoni MT" w:eastAsia="Calibri" w:hAnsi="Bodoni MT" w:cs="Cambria"/>
          <w:b/>
          <w:bCs/>
          <w:sz w:val="28"/>
          <w:szCs w:val="28"/>
          <w:lang w:eastAsia="de-DE"/>
        </w:rPr>
        <w:t>ttre de candidature ;</w:t>
      </w:r>
    </w:p>
    <w:p w:rsidR="00C7669C" w:rsidRPr="008313C0" w:rsidRDefault="00C7669C" w:rsidP="00C7669C">
      <w:pPr>
        <w:numPr>
          <w:ilvl w:val="0"/>
          <w:numId w:val="16"/>
        </w:numPr>
        <w:autoSpaceDE w:val="0"/>
        <w:autoSpaceDN w:val="0"/>
        <w:adjustRightInd w:val="0"/>
        <w:spacing w:after="0" w:line="240" w:lineRule="auto"/>
        <w:contextualSpacing/>
        <w:rPr>
          <w:rFonts w:ascii="Bodoni MT" w:hAnsi="Bodoni MT" w:cs="Cambria"/>
          <w:b/>
          <w:bCs/>
          <w:sz w:val="28"/>
          <w:szCs w:val="28"/>
        </w:rPr>
      </w:pPr>
      <w:r w:rsidRPr="008313C0">
        <w:rPr>
          <w:rFonts w:ascii="Bodoni MT" w:hAnsi="Bodoni MT" w:cs="Cambria"/>
          <w:b/>
          <w:bCs/>
          <w:sz w:val="28"/>
          <w:szCs w:val="28"/>
        </w:rPr>
        <w:t>Expériences générales de l’organisme candidat avec les pièces justificatives ;</w:t>
      </w:r>
    </w:p>
    <w:p w:rsidR="00C7669C" w:rsidRPr="008313C0" w:rsidRDefault="00C7669C" w:rsidP="00C7669C">
      <w:pPr>
        <w:numPr>
          <w:ilvl w:val="0"/>
          <w:numId w:val="16"/>
        </w:numPr>
        <w:autoSpaceDE w:val="0"/>
        <w:autoSpaceDN w:val="0"/>
        <w:adjustRightInd w:val="0"/>
        <w:spacing w:after="0" w:line="240" w:lineRule="auto"/>
        <w:contextualSpacing/>
        <w:rPr>
          <w:rFonts w:ascii="Bodoni MT" w:hAnsi="Bodoni MT" w:cs="Cambria"/>
          <w:b/>
          <w:bCs/>
          <w:sz w:val="28"/>
          <w:szCs w:val="28"/>
        </w:rPr>
      </w:pPr>
      <w:r w:rsidRPr="008313C0">
        <w:rPr>
          <w:rFonts w:ascii="Bodoni MT" w:hAnsi="Bodoni MT" w:cs="Cambria"/>
          <w:b/>
          <w:bCs/>
          <w:sz w:val="28"/>
          <w:szCs w:val="28"/>
        </w:rPr>
        <w:t>Références récentes et pertinentes en missions similaires ;</w:t>
      </w:r>
    </w:p>
    <w:p w:rsidR="00C7669C" w:rsidRPr="008313C0" w:rsidRDefault="00C7669C" w:rsidP="00C7669C">
      <w:pPr>
        <w:numPr>
          <w:ilvl w:val="0"/>
          <w:numId w:val="16"/>
        </w:numPr>
        <w:autoSpaceDE w:val="0"/>
        <w:autoSpaceDN w:val="0"/>
        <w:adjustRightInd w:val="0"/>
        <w:spacing w:after="0" w:line="240" w:lineRule="auto"/>
        <w:contextualSpacing/>
        <w:rPr>
          <w:rFonts w:ascii="Bodoni MT" w:hAnsi="Bodoni MT" w:cs="Cambria"/>
          <w:b/>
          <w:bCs/>
          <w:sz w:val="28"/>
          <w:szCs w:val="28"/>
        </w:rPr>
      </w:pPr>
      <w:r w:rsidRPr="008313C0">
        <w:rPr>
          <w:rFonts w:ascii="Bodoni MT" w:hAnsi="Bodoni MT" w:cs="Cambria"/>
          <w:b/>
          <w:bCs/>
          <w:sz w:val="28"/>
          <w:szCs w:val="28"/>
        </w:rPr>
        <w:t>Qualifications en rapport avec la nature de la mission avec les pièces justificatives ;</w:t>
      </w:r>
    </w:p>
    <w:p w:rsidR="00C7669C" w:rsidRPr="008313C0" w:rsidRDefault="00C7669C" w:rsidP="00C7669C">
      <w:pPr>
        <w:numPr>
          <w:ilvl w:val="0"/>
          <w:numId w:val="16"/>
        </w:numPr>
        <w:autoSpaceDE w:val="0"/>
        <w:autoSpaceDN w:val="0"/>
        <w:adjustRightInd w:val="0"/>
        <w:spacing w:after="0" w:line="240" w:lineRule="auto"/>
        <w:contextualSpacing/>
        <w:rPr>
          <w:rFonts w:ascii="Bodoni MT" w:hAnsi="Bodoni MT" w:cs="Cambria"/>
          <w:b/>
          <w:bCs/>
          <w:sz w:val="28"/>
          <w:szCs w:val="28"/>
        </w:rPr>
      </w:pPr>
      <w:r w:rsidRPr="008313C0">
        <w:rPr>
          <w:rFonts w:ascii="Bodoni MT" w:hAnsi="Bodoni MT" w:cs="Cambria"/>
          <w:b/>
          <w:bCs/>
          <w:sz w:val="28"/>
          <w:szCs w:val="28"/>
        </w:rPr>
        <w:t>Curriculums Vitae des experts qui vont intervenir dans cette action.</w:t>
      </w:r>
    </w:p>
    <w:p w:rsidR="00C7669C" w:rsidRPr="008313C0" w:rsidRDefault="00C7669C" w:rsidP="00C7669C">
      <w:pPr>
        <w:autoSpaceDE w:val="0"/>
        <w:autoSpaceDN w:val="0"/>
        <w:adjustRightInd w:val="0"/>
        <w:spacing w:line="240" w:lineRule="auto"/>
        <w:ind w:left="851"/>
        <w:rPr>
          <w:rFonts w:ascii="Bodoni MT" w:hAnsi="Bodoni MT" w:cs="Cambria"/>
          <w:b/>
          <w:bCs/>
          <w:sz w:val="28"/>
          <w:szCs w:val="28"/>
        </w:rPr>
      </w:pPr>
    </w:p>
    <w:p w:rsidR="00C7669C" w:rsidRPr="008313C0" w:rsidRDefault="00C7669C" w:rsidP="00C7669C">
      <w:pPr>
        <w:numPr>
          <w:ilvl w:val="0"/>
          <w:numId w:val="5"/>
        </w:numPr>
        <w:spacing w:after="0" w:line="280" w:lineRule="atLeast"/>
        <w:contextualSpacing/>
        <w:jc w:val="both"/>
        <w:rPr>
          <w:rFonts w:ascii="Bodoni MT" w:eastAsia="Times New Roman" w:hAnsi="Bodoni MT" w:cs="Arial"/>
          <w:b/>
          <w:bCs/>
          <w:color w:val="632423"/>
          <w:sz w:val="36"/>
          <w:szCs w:val="36"/>
          <w:lang w:eastAsia="de-DE"/>
        </w:rPr>
      </w:pPr>
      <w:bookmarkStart w:id="5" w:name="_Toc299004882"/>
      <w:r w:rsidRPr="008313C0">
        <w:rPr>
          <w:rFonts w:ascii="Bodoni MT" w:eastAsia="Times New Roman" w:hAnsi="Bodoni MT" w:cs="Arial"/>
          <w:b/>
          <w:bCs/>
          <w:color w:val="632423"/>
          <w:sz w:val="36"/>
          <w:szCs w:val="36"/>
          <w:lang w:eastAsia="de-DE"/>
        </w:rPr>
        <w:t>Mode De Sélection Et Négociation Du Contrat</w:t>
      </w:r>
      <w:bookmarkEnd w:id="5"/>
    </w:p>
    <w:p w:rsidR="00C7669C" w:rsidRPr="008313C0" w:rsidRDefault="00C7669C" w:rsidP="00C7669C">
      <w:pPr>
        <w:autoSpaceDE w:val="0"/>
        <w:autoSpaceDN w:val="0"/>
        <w:adjustRightInd w:val="0"/>
        <w:spacing w:line="240" w:lineRule="auto"/>
        <w:ind w:left="851"/>
        <w:rPr>
          <w:rFonts w:ascii="Bodoni MT" w:hAnsi="Bodoni MT" w:cs="Cambria"/>
          <w:b/>
          <w:bCs/>
          <w:color w:val="385623" w:themeColor="accent6" w:themeShade="80"/>
          <w:sz w:val="28"/>
          <w:szCs w:val="28"/>
        </w:rPr>
      </w:pPr>
    </w:p>
    <w:p w:rsidR="00260E3A" w:rsidRPr="008313C0" w:rsidRDefault="00260E3A" w:rsidP="00260E3A">
      <w:pPr>
        <w:numPr>
          <w:ilvl w:val="0"/>
          <w:numId w:val="21"/>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Le mode de sélection des consultants est celui de bureau des consultants, bureau de formation et organisme certificateur selon les directives de la Banque Mondiale.  Pour cette mission, un consultant sera choisi selon la méthode de sélection de fondée sur les Qualifications des Consultants (QC), un bureau d’études ou des consultants et un organisme certificateur, en accord avec les procédures définies dans les Directives « Sélection et Emploi de Consultants par les Emprunteurs de la Banque Mondiale » (Janvier 2011 – Version révisée en Juillet 2014).   </w:t>
      </w:r>
    </w:p>
    <w:p w:rsidR="00260E3A" w:rsidRPr="008313C0" w:rsidRDefault="00260E3A" w:rsidP="00260E3A">
      <w:pPr>
        <w:numPr>
          <w:ilvl w:val="0"/>
          <w:numId w:val="21"/>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Les consultants sont invités à se faire connaître et à fournir des informations sur leur expérience et leurs compétences en rapport avec la nature de la mission. </w:t>
      </w:r>
    </w:p>
    <w:p w:rsidR="00260E3A" w:rsidRPr="008313C0" w:rsidRDefault="00260E3A" w:rsidP="00260E3A">
      <w:pPr>
        <w:numPr>
          <w:ilvl w:val="0"/>
          <w:numId w:val="21"/>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Une liste restreinte sera établie. </w:t>
      </w:r>
    </w:p>
    <w:p w:rsidR="00260E3A" w:rsidRPr="008313C0" w:rsidRDefault="00260E3A" w:rsidP="00260E3A">
      <w:pPr>
        <w:numPr>
          <w:ilvl w:val="0"/>
          <w:numId w:val="21"/>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Le consultant ayant les qualifications et références les plus adéquates, sera choisi pour la mission. </w:t>
      </w:r>
    </w:p>
    <w:p w:rsidR="00260E3A" w:rsidRPr="008313C0" w:rsidRDefault="00260E3A" w:rsidP="00260E3A">
      <w:pPr>
        <w:numPr>
          <w:ilvl w:val="0"/>
          <w:numId w:val="21"/>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Le consultant retenu sera invité à remettre une proposition technique et financière puis à négocier.</w:t>
      </w:r>
    </w:p>
    <w:p w:rsidR="00260E3A" w:rsidRPr="008313C0" w:rsidRDefault="00260E3A" w:rsidP="00260E3A">
      <w:pPr>
        <w:autoSpaceDE w:val="0"/>
        <w:autoSpaceDN w:val="0"/>
        <w:adjustRightInd w:val="0"/>
        <w:spacing w:after="0" w:line="240" w:lineRule="auto"/>
        <w:rPr>
          <w:rFonts w:ascii="Bodoni MT" w:eastAsia="Times New Roman" w:hAnsi="Bodoni MT" w:cs="Arial"/>
          <w:sz w:val="28"/>
          <w:szCs w:val="28"/>
          <w:lang w:eastAsia="fr-FR"/>
        </w:rPr>
      </w:pPr>
      <w:r w:rsidRPr="008313C0">
        <w:rPr>
          <w:rFonts w:ascii="Bodoni MT" w:eastAsia="Times New Roman" w:hAnsi="Bodoni MT" w:cs="Times New Roman"/>
          <w:sz w:val="28"/>
          <w:szCs w:val="28"/>
          <w:lang w:eastAsia="fr-FR"/>
        </w:rPr>
        <w:t>Une commission de sélection (CS) des candidatures établira un classement des candidatures selon une grille d’évaluation qui sera développée tenant compte des critères de sélection précisés par les présents Termes de références (voir Annexe</w:t>
      </w:r>
      <w:r w:rsidRPr="008313C0">
        <w:rPr>
          <w:rFonts w:ascii="Bodoni MT" w:eastAsia="Times New Roman" w:hAnsi="Bodoni MT" w:cs="Arial"/>
          <w:sz w:val="28"/>
          <w:szCs w:val="28"/>
          <w:lang w:eastAsia="fr-FR"/>
        </w:rPr>
        <w:t xml:space="preserve"> 2. Tableau d’évaluation des dossiers de candidatures).</w:t>
      </w:r>
    </w:p>
    <w:p w:rsidR="00260E3A" w:rsidRPr="008313C0" w:rsidRDefault="00260E3A" w:rsidP="00260E3A">
      <w:pPr>
        <w:tabs>
          <w:tab w:val="left" w:pos="7395"/>
        </w:tabs>
        <w:spacing w:after="0" w:line="280" w:lineRule="atLeast"/>
        <w:jc w:val="both"/>
        <w:rPr>
          <w:rFonts w:ascii="Bodoni MT" w:eastAsia="Times New Roman" w:hAnsi="Bodoni MT" w:cs="Times New Roman"/>
          <w:szCs w:val="20"/>
          <w:lang w:eastAsia="fr-FR"/>
        </w:rPr>
      </w:pPr>
      <w:r w:rsidRPr="008313C0">
        <w:rPr>
          <w:rFonts w:ascii="Bodoni MT" w:eastAsia="Times New Roman" w:hAnsi="Bodoni MT" w:cs="Times New Roman"/>
          <w:szCs w:val="20"/>
          <w:lang w:eastAsia="fr-FR"/>
        </w:rPr>
        <w:tab/>
      </w:r>
    </w:p>
    <w:p w:rsidR="00260E3A" w:rsidRPr="008313C0" w:rsidRDefault="00260E3A" w:rsidP="00260E3A">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À l’issue de cette évaluation, une note de dossier est attribuée à chaque candidat. Une note minimale de 70/100 est requise pour être éligible. </w:t>
      </w:r>
    </w:p>
    <w:p w:rsidR="00260E3A" w:rsidRPr="008313C0" w:rsidRDefault="00260E3A" w:rsidP="00260E3A">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Un rapport de classement des consultants est rédigé au terme de la sélection par la méthode (QC) qui établira la sélection du Bureau le mieux qualifié pour soumettre une proposition technique et une proposition financière puis pour la négociation du contrat.  </w:t>
      </w:r>
    </w:p>
    <w:p w:rsidR="00260E3A" w:rsidRPr="008313C0" w:rsidRDefault="00260E3A" w:rsidP="00260E3A">
      <w:p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Avant l’attribution définitive du contrat, celui-ci sera négocié avec le consultant sélectionné. Les négociations porteront essentiellement sur : </w:t>
      </w:r>
    </w:p>
    <w:p w:rsidR="00260E3A" w:rsidRPr="008313C0" w:rsidRDefault="00260E3A" w:rsidP="00260E3A">
      <w:pPr>
        <w:numPr>
          <w:ilvl w:val="0"/>
          <w:numId w:val="20"/>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Les conditions techniques de mise en œuvre de la mission, notamment le calendrier détaillé de déroulement. </w:t>
      </w:r>
    </w:p>
    <w:p w:rsidR="00260E3A" w:rsidRPr="008313C0" w:rsidRDefault="00260E3A" w:rsidP="00260E3A">
      <w:pPr>
        <w:numPr>
          <w:ilvl w:val="0"/>
          <w:numId w:val="20"/>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L’approche méthodologique et pédagogique à adopter et le programme de réalisation de la mission. </w:t>
      </w:r>
    </w:p>
    <w:p w:rsidR="00260E3A" w:rsidRPr="008313C0" w:rsidRDefault="00260E3A" w:rsidP="00260E3A">
      <w:pPr>
        <w:numPr>
          <w:ilvl w:val="0"/>
          <w:numId w:val="20"/>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Le contenu des livrables. </w:t>
      </w:r>
    </w:p>
    <w:p w:rsidR="00260E3A" w:rsidRPr="008313C0" w:rsidRDefault="00260E3A" w:rsidP="00D5534D">
      <w:pPr>
        <w:numPr>
          <w:ilvl w:val="0"/>
          <w:numId w:val="20"/>
        </w:numPr>
        <w:autoSpaceDE w:val="0"/>
        <w:autoSpaceDN w:val="0"/>
        <w:adjustRightInd w:val="0"/>
        <w:spacing w:after="78" w:line="276"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L’offre financière y compris les obligations fiscales. </w:t>
      </w:r>
    </w:p>
    <w:p w:rsidR="00C7669C" w:rsidRPr="008313C0" w:rsidRDefault="00C7669C" w:rsidP="00957041">
      <w:pPr>
        <w:numPr>
          <w:ilvl w:val="0"/>
          <w:numId w:val="5"/>
        </w:numPr>
        <w:spacing w:after="0" w:line="280" w:lineRule="atLeast"/>
        <w:contextualSpacing/>
        <w:jc w:val="both"/>
        <w:rPr>
          <w:rFonts w:ascii="Bodoni MT" w:eastAsia="Times New Roman" w:hAnsi="Bodoni MT" w:cs="Arial"/>
          <w:b/>
          <w:bCs/>
          <w:color w:val="632423"/>
          <w:sz w:val="36"/>
          <w:szCs w:val="36"/>
          <w:lang w:eastAsia="de-DE"/>
        </w:rPr>
      </w:pPr>
      <w:r w:rsidRPr="008313C0">
        <w:rPr>
          <w:rFonts w:ascii="Bodoni MT" w:eastAsia="Times New Roman" w:hAnsi="Bodoni MT" w:cs="Arial"/>
          <w:b/>
          <w:bCs/>
          <w:color w:val="632423"/>
          <w:sz w:val="36"/>
          <w:szCs w:val="36"/>
          <w:lang w:eastAsia="de-DE"/>
        </w:rPr>
        <w:t>CONFLITS D’INTERET</w:t>
      </w:r>
    </w:p>
    <w:p w:rsidR="008313C0" w:rsidRPr="008313C0" w:rsidRDefault="00C7669C" w:rsidP="008313C0">
      <w:pPr>
        <w:autoSpaceDE w:val="0"/>
        <w:autoSpaceDN w:val="0"/>
        <w:adjustRightInd w:val="0"/>
        <w:spacing w:after="0" w:line="240" w:lineRule="auto"/>
        <w:jc w:val="both"/>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Les consultants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 en particulier, tout</w:t>
      </w:r>
      <w:r w:rsidRPr="008313C0">
        <w:rPr>
          <w:rFonts w:ascii="Bodoni MT" w:eastAsia="Times New Roman" w:hAnsi="Bodoni MT" w:cs="Arial"/>
          <w:sz w:val="28"/>
          <w:szCs w:val="28"/>
          <w:lang w:eastAsia="en-GB"/>
        </w:rPr>
        <w:t xml:space="preserve"> </w:t>
      </w:r>
      <w:r w:rsidRPr="008313C0">
        <w:rPr>
          <w:rFonts w:ascii="Bodoni MT" w:eastAsia="Times New Roman" w:hAnsi="Bodoni MT" w:cs="Arial"/>
          <w:sz w:val="28"/>
          <w:szCs w:val="28"/>
          <w:lang w:eastAsia="fr-FR"/>
        </w:rPr>
        <w:t xml:space="preserve">fonctionnaire exerçant une fonction administrative doit présenter les autorisations nécessaires pour assurer la </w:t>
      </w:r>
      <w:r w:rsidR="008313C0" w:rsidRPr="008313C0">
        <w:rPr>
          <w:rFonts w:ascii="Bodoni MT" w:eastAsia="Times New Roman" w:hAnsi="Bodoni MT" w:cs="Arial"/>
          <w:sz w:val="28"/>
          <w:szCs w:val="28"/>
          <w:lang w:eastAsia="fr-FR"/>
        </w:rPr>
        <w:t>mission avant la signature du contrat.</w:t>
      </w:r>
    </w:p>
    <w:p w:rsidR="008313C0" w:rsidRPr="008313C0" w:rsidRDefault="008313C0" w:rsidP="008313C0">
      <w:pPr>
        <w:autoSpaceDE w:val="0"/>
        <w:autoSpaceDN w:val="0"/>
        <w:adjustRightInd w:val="0"/>
        <w:spacing w:after="0" w:line="240" w:lineRule="auto"/>
        <w:jc w:val="both"/>
        <w:rPr>
          <w:rFonts w:ascii="Bodoni MT" w:eastAsia="Times New Roman" w:hAnsi="Bodoni MT" w:cs="Arial"/>
          <w:sz w:val="28"/>
          <w:szCs w:val="28"/>
          <w:lang w:eastAsia="fr-FR"/>
        </w:rPr>
      </w:pPr>
    </w:p>
    <w:p w:rsidR="008313C0" w:rsidRPr="008313C0" w:rsidRDefault="008313C0" w:rsidP="008313C0">
      <w:pPr>
        <w:autoSpaceDE w:val="0"/>
        <w:autoSpaceDN w:val="0"/>
        <w:adjustRightInd w:val="0"/>
        <w:spacing w:after="0" w:line="240" w:lineRule="auto"/>
        <w:rPr>
          <w:rFonts w:ascii="Bodoni MT" w:eastAsia="Times New Roman" w:hAnsi="Bodoni MT" w:cs="Arial"/>
          <w:sz w:val="28"/>
          <w:szCs w:val="28"/>
          <w:lang w:eastAsia="fr-FR"/>
        </w:rPr>
      </w:pPr>
      <w:r w:rsidRPr="008313C0">
        <w:rPr>
          <w:rFonts w:ascii="Bodoni MT" w:eastAsia="Times New Roman" w:hAnsi="Bodoni MT" w:cs="Arial"/>
          <w:sz w:val="28"/>
          <w:szCs w:val="28"/>
          <w:lang w:eastAsia="fr-FR"/>
        </w:rPr>
        <w:t xml:space="preserve">Pour plus de détails sur les cas de conflits d’intérêts, prière de consulter le paragraphe 1.9 des directives de services de consultants de la Banque mondiale (version de 2011 révisée en 2014). . </w:t>
      </w:r>
    </w:p>
    <w:p w:rsidR="00C7669C" w:rsidRPr="008313C0" w:rsidRDefault="00C7669C" w:rsidP="008313C0">
      <w:pPr>
        <w:autoSpaceDE w:val="0"/>
        <w:autoSpaceDN w:val="0"/>
        <w:adjustRightInd w:val="0"/>
        <w:spacing w:after="0" w:line="240" w:lineRule="auto"/>
        <w:rPr>
          <w:rFonts w:ascii="Georgia" w:eastAsia="Times New Roman" w:hAnsi="Georgia" w:cs="Arial"/>
          <w:sz w:val="28"/>
          <w:szCs w:val="28"/>
          <w:lang w:eastAsia="fr-FR"/>
        </w:rPr>
      </w:pPr>
    </w:p>
    <w:p w:rsidR="00C7669C" w:rsidRPr="00C7669C" w:rsidRDefault="00C7669C" w:rsidP="00C7669C">
      <w:pPr>
        <w:numPr>
          <w:ilvl w:val="0"/>
          <w:numId w:val="5"/>
        </w:numPr>
        <w:spacing w:after="0" w:line="280" w:lineRule="atLeast"/>
        <w:contextualSpacing/>
        <w:jc w:val="both"/>
        <w:rPr>
          <w:rFonts w:ascii="Georgia" w:eastAsia="Times New Roman" w:hAnsi="Georgia" w:cs="Arial"/>
          <w:b/>
          <w:bCs/>
          <w:color w:val="632423"/>
          <w:sz w:val="36"/>
          <w:szCs w:val="36"/>
          <w:lang w:eastAsia="de-DE"/>
        </w:rPr>
      </w:pPr>
      <w:r w:rsidRPr="00C7669C">
        <w:rPr>
          <w:rFonts w:ascii="Georgia" w:eastAsia="Times New Roman" w:hAnsi="Georgia" w:cs="Arial"/>
          <w:b/>
          <w:bCs/>
          <w:color w:val="632423"/>
          <w:sz w:val="36"/>
          <w:szCs w:val="36"/>
          <w:lang w:eastAsia="de-DE"/>
        </w:rPr>
        <w:t>ANNEXES</w:t>
      </w:r>
    </w:p>
    <w:p w:rsidR="00C7669C" w:rsidRPr="00C7669C" w:rsidRDefault="00C7669C" w:rsidP="00C7669C">
      <w:pPr>
        <w:ind w:left="360"/>
        <w:rPr>
          <w:rFonts w:ascii="Georgia" w:hAnsi="Georgia"/>
          <w:b/>
          <w:bCs/>
          <w:sz w:val="28"/>
          <w:szCs w:val="28"/>
        </w:rPr>
      </w:pPr>
    </w:p>
    <w:p w:rsidR="00C7669C" w:rsidRPr="00C7669C" w:rsidRDefault="00C7669C" w:rsidP="00C7669C">
      <w:pPr>
        <w:autoSpaceDE w:val="0"/>
        <w:autoSpaceDN w:val="0"/>
        <w:adjustRightInd w:val="0"/>
        <w:spacing w:after="0" w:line="240" w:lineRule="auto"/>
        <w:rPr>
          <w:rFonts w:ascii="Georgia" w:eastAsia="Times New Roman" w:hAnsi="Georgia" w:cs="Arial"/>
          <w:sz w:val="28"/>
          <w:szCs w:val="28"/>
          <w:lang w:eastAsia="fr-FR"/>
        </w:rPr>
      </w:pPr>
      <w:r w:rsidRPr="00C7669C">
        <w:rPr>
          <w:rFonts w:ascii="Georgia" w:eastAsia="Times New Roman" w:hAnsi="Georgia" w:cs="Arial"/>
          <w:sz w:val="28"/>
          <w:szCs w:val="28"/>
          <w:lang w:eastAsia="fr-FR"/>
        </w:rPr>
        <w:t xml:space="preserve">Annexe 1. Modèle de Curriculum Vitae </w:t>
      </w:r>
    </w:p>
    <w:p w:rsidR="00C7669C" w:rsidRPr="00C7669C" w:rsidRDefault="00C7669C" w:rsidP="00C7669C">
      <w:pPr>
        <w:autoSpaceDE w:val="0"/>
        <w:autoSpaceDN w:val="0"/>
        <w:adjustRightInd w:val="0"/>
        <w:spacing w:after="0" w:line="240" w:lineRule="auto"/>
        <w:rPr>
          <w:rFonts w:ascii="Georgia" w:eastAsia="Times New Roman" w:hAnsi="Georgia" w:cs="Arial"/>
          <w:sz w:val="28"/>
          <w:szCs w:val="28"/>
          <w:lang w:eastAsia="fr-FR"/>
        </w:rPr>
      </w:pPr>
      <w:r w:rsidRPr="00C7669C">
        <w:rPr>
          <w:rFonts w:ascii="Georgia" w:eastAsia="Times New Roman" w:hAnsi="Georgia" w:cs="Arial"/>
          <w:sz w:val="28"/>
          <w:szCs w:val="28"/>
          <w:lang w:eastAsia="fr-FR"/>
        </w:rPr>
        <w:t>Annexe 2. Tableau d’évaluation des dossiers de candidatures</w:t>
      </w:r>
    </w:p>
    <w:p w:rsidR="00195509" w:rsidRDefault="00195509" w:rsidP="00C7669C">
      <w:pPr>
        <w:rPr>
          <w:rFonts w:ascii="Times New Roman" w:eastAsia="Times New Roman" w:hAnsi="Times New Roman" w:cs="Times New Roman"/>
          <w:sz w:val="32"/>
          <w:szCs w:val="28"/>
          <w:lang w:eastAsia="de-DE"/>
        </w:rPr>
      </w:pPr>
    </w:p>
    <w:p w:rsidR="009E48E6" w:rsidRDefault="009E48E6" w:rsidP="009E48E6">
      <w:pPr>
        <w:spacing w:after="0" w:line="240" w:lineRule="auto"/>
        <w:ind w:left="1416"/>
        <w:jc w:val="center"/>
        <w:rPr>
          <w:rFonts w:ascii="Arial" w:eastAsia="Times New Roman" w:hAnsi="Arial" w:cs="Arial"/>
          <w:b/>
          <w:bCs/>
          <w:color w:val="365F91"/>
          <w:sz w:val="24"/>
          <w:szCs w:val="24"/>
          <w:lang w:eastAsia="cs-CZ"/>
        </w:rPr>
      </w:pPr>
      <w:r>
        <w:rPr>
          <w:rFonts w:ascii="Times New Roman" w:eastAsia="Times New Roman" w:hAnsi="Times New Roman" w:cs="Times New Roman"/>
          <w:sz w:val="32"/>
          <w:szCs w:val="28"/>
          <w:lang w:eastAsia="de-DE"/>
        </w:rPr>
        <w:tab/>
      </w:r>
      <w:r w:rsidRPr="007C203B">
        <w:rPr>
          <w:rFonts w:ascii="Arial" w:eastAsia="Times New Roman" w:hAnsi="Arial" w:cs="Arial"/>
          <w:b/>
          <w:bCs/>
          <w:color w:val="365F91"/>
          <w:sz w:val="24"/>
          <w:szCs w:val="24"/>
          <w:lang w:eastAsia="cs-CZ"/>
        </w:rPr>
        <w:t>Projet d'Appui à la Réforme de l'Enseignement Supérieur</w:t>
      </w:r>
    </w:p>
    <w:p w:rsidR="009E48E6" w:rsidRPr="007C203B" w:rsidRDefault="009E48E6" w:rsidP="009E48E6">
      <w:pPr>
        <w:spacing w:after="0" w:line="240" w:lineRule="auto"/>
        <w:jc w:val="center"/>
        <w:rPr>
          <w:rFonts w:ascii="Arial" w:eastAsia="Times New Roman" w:hAnsi="Arial" w:cs="Arial"/>
          <w:b/>
          <w:bCs/>
          <w:color w:val="365F91"/>
          <w:sz w:val="24"/>
          <w:szCs w:val="24"/>
          <w:lang w:eastAsia="cs-CZ"/>
        </w:rPr>
      </w:pPr>
      <w:r w:rsidRPr="007C203B">
        <w:rPr>
          <w:rFonts w:ascii="Arial" w:eastAsia="Times New Roman" w:hAnsi="Arial" w:cs="Arial"/>
          <w:b/>
          <w:bCs/>
          <w:color w:val="365F91"/>
          <w:sz w:val="24"/>
          <w:szCs w:val="24"/>
          <w:lang w:eastAsia="cs-CZ"/>
        </w:rPr>
        <w:t>Programme Intégré de Certification des Compétences pour l’Emploi,</w:t>
      </w:r>
    </w:p>
    <w:p w:rsidR="009E48E6" w:rsidRPr="007C203B" w:rsidRDefault="008313C0" w:rsidP="009E48E6">
      <w:pPr>
        <w:spacing w:after="0" w:line="240" w:lineRule="auto"/>
        <w:ind w:left="1416"/>
        <w:jc w:val="center"/>
        <w:rPr>
          <w:rFonts w:ascii="Arial" w:eastAsia="Times New Roman" w:hAnsi="Arial" w:cs="Arial"/>
          <w:b/>
          <w:bCs/>
          <w:color w:val="365F91"/>
          <w:sz w:val="24"/>
          <w:szCs w:val="24"/>
          <w:lang w:val="en-US" w:eastAsia="cs-CZ"/>
        </w:rPr>
      </w:pPr>
      <w:r w:rsidRPr="007C203B">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7696" behindDoc="0" locked="0" layoutInCell="0" allowOverlap="1" wp14:anchorId="1E5D9EF0" wp14:editId="08A72B44">
                <wp:simplePos x="0" y="0"/>
                <wp:positionH relativeFrom="page">
                  <wp:posOffset>2886075</wp:posOffset>
                </wp:positionH>
                <wp:positionV relativeFrom="margin">
                  <wp:posOffset>3081020</wp:posOffset>
                </wp:positionV>
                <wp:extent cx="19050" cy="5324475"/>
                <wp:effectExtent l="19050" t="19050" r="19050" b="2857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32447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2BA2D7" id="Connecteur droit 4" o:spid="_x0000_s1026" style="position:absolute;flip:x;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27.25pt,242.6pt" to="228.75pt,6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" o:allowincell="f" strokecolor="#95b3d7" strokeweight="2.5pt">
                <w10:wrap anchorx="page" anchory="margin"/>
              </v:line>
            </w:pict>
          </mc:Fallback>
        </mc:AlternateContent>
      </w:r>
      <w:r w:rsidR="009E48E6" w:rsidRPr="007C203B">
        <w:rPr>
          <w:rFonts w:ascii="Arial" w:eastAsia="Times New Roman" w:hAnsi="Arial" w:cs="Arial"/>
          <w:b/>
          <w:bCs/>
          <w:color w:val="365F91"/>
          <w:sz w:val="24"/>
          <w:szCs w:val="24"/>
          <w:lang w:val="en-US" w:eastAsia="cs-CZ"/>
        </w:rPr>
        <w:t xml:space="preserve">PAQ - </w:t>
      </w:r>
      <w:r w:rsidR="009E48E6">
        <w:rPr>
          <w:rFonts w:ascii="Arial" w:eastAsia="Times New Roman" w:hAnsi="Arial" w:cs="Arial"/>
          <w:b/>
          <w:bCs/>
          <w:color w:val="365F91"/>
          <w:sz w:val="24"/>
          <w:szCs w:val="24"/>
          <w:lang w:val="en-US" w:eastAsia="cs-CZ"/>
        </w:rPr>
        <w:t>DGSU</w:t>
      </w:r>
      <w:r w:rsidR="009E48E6" w:rsidRPr="007C203B">
        <w:rPr>
          <w:rFonts w:ascii="Arial" w:eastAsia="Times New Roman" w:hAnsi="Arial" w:cs="Arial"/>
          <w:b/>
          <w:bCs/>
          <w:color w:val="365F91"/>
          <w:sz w:val="24"/>
          <w:szCs w:val="24"/>
          <w:lang w:val="en-US" w:eastAsia="cs-CZ"/>
        </w:rPr>
        <w:t xml:space="preserve"> / UNIVERSITES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E48E6" w:rsidRPr="007C203B" w:rsidTr="00975B0E">
        <w:tc>
          <w:tcPr>
            <w:tcW w:w="2943" w:type="dxa"/>
            <w:tcBorders>
              <w:top w:val="nil"/>
              <w:left w:val="nil"/>
              <w:bottom w:val="nil"/>
              <w:right w:val="nil"/>
            </w:tcBorders>
          </w:tcPr>
          <w:p w:rsidR="009E48E6" w:rsidRPr="007C203B" w:rsidRDefault="009E48E6" w:rsidP="00975B0E">
            <w:pPr>
              <w:keepNext/>
              <w:spacing w:after="0" w:line="240" w:lineRule="auto"/>
              <w:rPr>
                <w:rFonts w:ascii="Arial Narrow" w:eastAsia="Times New Roman" w:hAnsi="Arial Narrow" w:cs="Times New Roman"/>
                <w:b/>
                <w:smallCaps/>
                <w:spacing w:val="40"/>
                <w:sz w:val="26"/>
                <w:szCs w:val="20"/>
                <w:lang w:eastAsia="cs-CZ"/>
              </w:rPr>
            </w:pPr>
          </w:p>
          <w:p w:rsidR="009E48E6" w:rsidRPr="007C203B" w:rsidRDefault="009E48E6" w:rsidP="00975B0E">
            <w:pPr>
              <w:keepNext/>
              <w:spacing w:after="0" w:line="240" w:lineRule="auto"/>
              <w:jc w:val="right"/>
              <w:rPr>
                <w:rFonts w:ascii="Arial Narrow" w:eastAsia="Times New Roman" w:hAnsi="Arial Narrow" w:cs="Times New Roman"/>
                <w:b/>
                <w:smallCaps/>
                <w:spacing w:val="40"/>
                <w:sz w:val="26"/>
                <w:szCs w:val="20"/>
                <w:lang w:val="en-US" w:eastAsia="cs-CZ"/>
              </w:rPr>
            </w:pPr>
            <w:r w:rsidRPr="007C203B">
              <w:rPr>
                <w:rFonts w:ascii="Arial Narrow" w:eastAsia="Times New Roman" w:hAnsi="Arial Narrow" w:cs="Times New Roman"/>
                <w:b/>
                <w:smallCaps/>
                <w:spacing w:val="40"/>
                <w:sz w:val="26"/>
                <w:szCs w:val="20"/>
                <w:lang w:val="en-US" w:eastAsia="cs-CZ"/>
              </w:rPr>
              <w:t>curriculum vitae</w:t>
            </w:r>
          </w:p>
          <w:p w:rsidR="009E48E6" w:rsidRPr="007C203B" w:rsidRDefault="009E48E6" w:rsidP="00975B0E">
            <w:pPr>
              <w:widowControl w:val="0"/>
              <w:spacing w:after="0" w:line="240" w:lineRule="auto"/>
              <w:jc w:val="right"/>
              <w:rPr>
                <w:rFonts w:ascii="Times New Roman" w:eastAsia="Times New Roman" w:hAnsi="Times New Roman" w:cs="Times New Roman"/>
                <w:sz w:val="20"/>
                <w:szCs w:val="20"/>
                <w:lang w:val="en-US" w:eastAsia="cs-CZ"/>
              </w:rPr>
            </w:pPr>
          </w:p>
          <w:p w:rsidR="009E48E6" w:rsidRPr="007C203B" w:rsidRDefault="009E48E6" w:rsidP="00975B0E">
            <w:pPr>
              <w:widowControl w:val="0"/>
              <w:spacing w:after="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val="en-US" w:eastAsia="cs-CZ"/>
              </w:rPr>
              <w:t>[</w:t>
            </w:r>
            <w:r w:rsidRPr="007C203B">
              <w:rPr>
                <w:rFonts w:ascii="Arial Narrow" w:eastAsia="Times New Roman" w:hAnsi="Arial Narrow" w:cs="Times New Roman"/>
                <w:i/>
                <w:iCs/>
                <w:sz w:val="20"/>
                <w:szCs w:val="20"/>
                <w:lang w:val="en-US" w:eastAsia="cs-CZ"/>
              </w:rPr>
              <w:t>Insérer photo</w:t>
            </w:r>
            <w:r w:rsidRPr="007C203B">
              <w:rPr>
                <w:rFonts w:ascii="Arial Narrow" w:eastAsia="Times New Roman" w:hAnsi="Arial Narrow" w:cs="Times New Roman"/>
                <w:sz w:val="20"/>
                <w:szCs w:val="20"/>
                <w:lang w:val="en-US" w:eastAsia="cs-CZ"/>
              </w:rPr>
              <w:t>]</w:t>
            </w:r>
          </w:p>
          <w:p w:rsidR="009E48E6" w:rsidRPr="007C203B" w:rsidRDefault="009E48E6" w:rsidP="00975B0E">
            <w:pPr>
              <w:widowControl w:val="0"/>
              <w:spacing w:after="0" w:line="240" w:lineRule="auto"/>
              <w:jc w:val="right"/>
              <w:rPr>
                <w:rFonts w:ascii="Arial Narrow" w:eastAsia="Times New Roman" w:hAnsi="Arial Narrow" w:cs="Times New Roman"/>
                <w:sz w:val="16"/>
                <w:szCs w:val="20"/>
                <w:lang w:val="en-US" w:eastAsia="cs-CZ"/>
              </w:rPr>
            </w:pPr>
          </w:p>
        </w:tc>
      </w:tr>
    </w:tbl>
    <w:p w:rsidR="009E48E6" w:rsidRPr="007C203B" w:rsidRDefault="009E48E6" w:rsidP="009E48E6">
      <w:pPr>
        <w:spacing w:after="0" w:line="240" w:lineRule="auto"/>
        <w:rPr>
          <w:rFonts w:ascii="Arial Narrow" w:eastAsia="Times New Roman" w:hAnsi="Arial Narrow" w:cs="Times New Roman"/>
          <w:sz w:val="20"/>
          <w:szCs w:val="20"/>
          <w:lang w:val="en-US"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E48E6" w:rsidRPr="007C203B" w:rsidTr="00975B0E">
        <w:tc>
          <w:tcPr>
            <w:tcW w:w="2943"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Informations personnelles</w:t>
            </w: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Nom(s) &amp; Prénom(s)</w:t>
            </w:r>
          </w:p>
        </w:tc>
        <w:tc>
          <w:tcPr>
            <w:tcW w:w="284"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sz w:val="24"/>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Adresse(s)</w:t>
            </w:r>
          </w:p>
        </w:tc>
        <w:tc>
          <w:tcPr>
            <w:tcW w:w="284"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N°, rue, code postal, ville, Pays</w:t>
            </w:r>
            <w:r w:rsidRPr="007C203B">
              <w:rPr>
                <w:rFonts w:ascii="Arial Narrow" w:eastAsia="Times New Roman" w:hAnsi="Arial Narrow" w:cs="Times New Roman"/>
                <w:i/>
                <w:smallCaps/>
                <w:sz w:val="20"/>
                <w:szCs w:val="20"/>
                <w:lang w:eastAsia="cs-CZ"/>
              </w:rPr>
              <w:t>]</w:t>
            </w:r>
          </w:p>
        </w:tc>
      </w:tr>
      <w:tr w:rsidR="009E48E6" w:rsidRPr="007C203B" w:rsidTr="00975B0E">
        <w:tc>
          <w:tcPr>
            <w:tcW w:w="2943" w:type="dxa"/>
            <w:tcBorders>
              <w:top w:val="nil"/>
              <w:left w:val="nil"/>
              <w:bottom w:val="nil"/>
              <w:right w:val="nil"/>
            </w:tcBorders>
          </w:tcPr>
          <w:p w:rsidR="009E48E6" w:rsidRPr="007C203B" w:rsidRDefault="009E48E6" w:rsidP="00975B0E">
            <w:pPr>
              <w:keepNext/>
              <w:spacing w:before="40" w:after="4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Téléphone(s)</w:t>
            </w:r>
          </w:p>
        </w:tc>
        <w:tc>
          <w:tcPr>
            <w:tcW w:w="284"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b/>
                <w:sz w:val="24"/>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keepNext/>
              <w:spacing w:before="40" w:after="40" w:line="240" w:lineRule="auto"/>
              <w:jc w:val="right"/>
              <w:rPr>
                <w:rFonts w:ascii="Arial Narrow" w:eastAsia="Times New Roman" w:hAnsi="Arial Narrow" w:cs="Times New Roman"/>
                <w:szCs w:val="20"/>
                <w:lang w:eastAsia="cs-CZ"/>
              </w:rPr>
            </w:pPr>
            <w:r w:rsidRPr="007C203B">
              <w:rPr>
                <w:rFonts w:ascii="Arial Narrow" w:eastAsia="Times New Roman" w:hAnsi="Arial Narrow" w:cs="Times New Roman"/>
                <w:sz w:val="20"/>
                <w:szCs w:val="20"/>
                <w:lang w:eastAsia="cs-CZ"/>
              </w:rPr>
              <w:t>Télécopie(s)</w:t>
            </w:r>
          </w:p>
        </w:tc>
        <w:tc>
          <w:tcPr>
            <w:tcW w:w="284"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b/>
                <w:sz w:val="24"/>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keepNext/>
              <w:spacing w:before="40" w:after="40" w:line="240" w:lineRule="auto"/>
              <w:jc w:val="right"/>
              <w:rPr>
                <w:rFonts w:ascii="Arial Narrow" w:eastAsia="Times New Roman" w:hAnsi="Arial Narrow" w:cs="Times New Roman"/>
                <w:szCs w:val="20"/>
                <w:lang w:eastAsia="cs-CZ"/>
              </w:rPr>
            </w:pPr>
            <w:r w:rsidRPr="007C203B">
              <w:rPr>
                <w:rFonts w:ascii="Arial Narrow" w:eastAsia="Times New Roman" w:hAnsi="Arial Narrow" w:cs="Times New Roman"/>
                <w:sz w:val="20"/>
                <w:szCs w:val="20"/>
                <w:lang w:eastAsia="cs-CZ"/>
              </w:rPr>
              <w:t>Courriers électroniques</w:t>
            </w:r>
          </w:p>
        </w:tc>
        <w:tc>
          <w:tcPr>
            <w:tcW w:w="284"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40" w:after="40" w:line="240" w:lineRule="auto"/>
              <w:rPr>
                <w:rFonts w:ascii="Arial Narrow" w:eastAsia="Times New Roman" w:hAnsi="Arial Narrow" w:cs="Times New Roman"/>
                <w:b/>
                <w:sz w:val="24"/>
                <w:szCs w:val="20"/>
                <w:lang w:eastAsia="cs-CZ"/>
              </w:rPr>
            </w:pPr>
          </w:p>
        </w:tc>
      </w:tr>
    </w:tbl>
    <w:p w:rsidR="009E48E6" w:rsidRPr="007C203B" w:rsidRDefault="009E48E6" w:rsidP="009E48E6">
      <w:pPr>
        <w:spacing w:before="120" w:after="0" w:line="240" w:lineRule="auto"/>
        <w:rPr>
          <w:rFonts w:ascii="Arial Narrow" w:eastAsia="Times New Roman" w:hAnsi="Arial Narrow" w:cs="Times New Roman"/>
          <w:sz w:val="16"/>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keepNext/>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Nationalité</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bl>
    <w:p w:rsidR="009E48E6" w:rsidRPr="007C203B" w:rsidRDefault="009E48E6" w:rsidP="009E48E6">
      <w:pPr>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Date &amp; lieu de naissance</w:t>
            </w:r>
          </w:p>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Sexe</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Jour, mois, année</w:t>
            </w:r>
            <w:r w:rsidRPr="007C203B">
              <w:rPr>
                <w:rFonts w:ascii="Arial Narrow" w:eastAsia="Times New Roman" w:hAnsi="Arial Narrow" w:cs="Times New Roman"/>
                <w:i/>
                <w:smallCaps/>
                <w:sz w:val="20"/>
                <w:szCs w:val="20"/>
                <w:lang w:eastAsia="cs-CZ"/>
              </w:rPr>
              <w:t>]</w:t>
            </w:r>
          </w:p>
        </w:tc>
      </w:tr>
    </w:tbl>
    <w:p w:rsidR="009E48E6" w:rsidRPr="007C203B" w:rsidRDefault="009E48E6" w:rsidP="009E48E6">
      <w:pPr>
        <w:spacing w:before="20" w:after="20" w:line="240" w:lineRule="auto"/>
        <w:rPr>
          <w:rFonts w:ascii="Arial Narrow" w:eastAsia="Times New Roman" w:hAnsi="Arial Narrow" w:cs="Times New Roman"/>
          <w:sz w:val="20"/>
          <w:szCs w:val="20"/>
          <w:lang w:eastAsia="cs-CZ"/>
        </w:rPr>
      </w:pPr>
    </w:p>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E48E6" w:rsidRPr="007C203B" w:rsidTr="00975B0E">
        <w:tc>
          <w:tcPr>
            <w:tcW w:w="2943"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Expérience professionnelle</w:t>
            </w:r>
          </w:p>
        </w:tc>
      </w:tr>
    </w:tbl>
    <w:p w:rsidR="009E48E6" w:rsidRPr="007C203B" w:rsidRDefault="009E48E6" w:rsidP="009E48E6">
      <w:pPr>
        <w:spacing w:after="0" w:line="240" w:lineRule="auto"/>
        <w:jc w:val="both"/>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poste occupé, en commençant par le plus récent]</w:t>
            </w: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p w:rsidR="009E48E6" w:rsidRPr="007C203B" w:rsidRDefault="009E48E6" w:rsidP="009E48E6">
      <w:pPr>
        <w:spacing w:after="0" w:line="240" w:lineRule="auto"/>
        <w:rPr>
          <w:rFonts w:ascii="Arial Narrow" w:eastAsia="Times New Roman" w:hAnsi="Arial Narrow" w:cs="Times New Roman"/>
          <w:sz w:val="20"/>
          <w:szCs w:val="20"/>
          <w:lang w:eastAsia="cs-CZ"/>
        </w:rPr>
      </w:pPr>
    </w:p>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E48E6" w:rsidRPr="007C203B" w:rsidTr="00975B0E">
        <w:tc>
          <w:tcPr>
            <w:tcW w:w="2943"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Expérience professionnelle pertinente pour la présente mission</w:t>
            </w:r>
          </w:p>
        </w:tc>
      </w:tr>
    </w:tbl>
    <w:p w:rsidR="009E48E6" w:rsidRPr="007C203B" w:rsidRDefault="008313C0" w:rsidP="009E48E6">
      <w:pPr>
        <w:spacing w:after="0" w:line="240" w:lineRule="auto"/>
        <w:jc w:val="both"/>
        <w:rPr>
          <w:rFonts w:ascii="Arial Narrow" w:eastAsia="Times New Roman" w:hAnsi="Arial Narrow" w:cs="Times New Roman"/>
          <w:sz w:val="20"/>
          <w:szCs w:val="20"/>
          <w:lang w:eastAsia="cs-CZ"/>
        </w:rPr>
      </w:pPr>
      <w:r w:rsidRPr="007C203B">
        <w:rPr>
          <w:rFonts w:ascii="Arial Narrow" w:eastAsia="Times New Roman" w:hAnsi="Arial Narrow" w:cs="Times New Roman"/>
          <w:b/>
          <w:smallCaps/>
          <w:noProof/>
          <w:spacing w:val="40"/>
          <w:sz w:val="26"/>
          <w:szCs w:val="20"/>
          <w:lang w:eastAsia="fr-FR"/>
        </w:rPr>
        <mc:AlternateContent>
          <mc:Choice Requires="wps">
            <w:drawing>
              <wp:anchor distT="0" distB="0" distL="114300" distR="114300" simplePos="0" relativeHeight="251678720" behindDoc="0" locked="0" layoutInCell="0" allowOverlap="1" wp14:anchorId="10338D86" wp14:editId="24C8FB8A">
                <wp:simplePos x="0" y="0"/>
                <wp:positionH relativeFrom="page">
                  <wp:posOffset>2828925</wp:posOffset>
                </wp:positionH>
                <wp:positionV relativeFrom="margin">
                  <wp:posOffset>23495</wp:posOffset>
                </wp:positionV>
                <wp:extent cx="38100" cy="9001125"/>
                <wp:effectExtent l="19050" t="19050" r="19050" b="28575"/>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900112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1A0034" id="Connecteur droit 5" o:spid="_x0000_s1026" style="position:absolute;flip:x;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222.75pt,1.85pt" to="225.75pt,7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" o:allowincell="f" strokecolor="#95b3d7" strokeweight="2.5pt">
                <w10:wrap anchorx="page" anchory="margin"/>
              </v:line>
            </w:pict>
          </mc:Fallback>
        </mc:AlternateContent>
      </w:r>
      <w:r w:rsidR="009E48E6" w:rsidRPr="007C203B">
        <w:rPr>
          <w:rFonts w:ascii="Arial Narrow" w:eastAsia="Times New Roman" w:hAnsi="Arial Narrow" w:cs="Times New Roman"/>
          <w:b/>
          <w:sz w:val="20"/>
          <w:szCs w:val="20"/>
          <w:lang w:eastAsia="cs-CZ"/>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poste occupé, en commençant par le plus récent]</w:t>
            </w: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76"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Fonction ou poste occupé</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eastAsia="cs-CZ"/>
              </w:rPr>
              <w:t>Principales activités et responsabilités</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76" w:lineRule="auto"/>
              <w:jc w:val="right"/>
              <w:rPr>
                <w:rFonts w:ascii="Arial Narrow" w:eastAsia="Times New Roman" w:hAnsi="Arial Narrow" w:cs="Times New Roman"/>
                <w:sz w:val="18"/>
                <w:szCs w:val="20"/>
                <w:lang w:val="en-US" w:eastAsia="cs-CZ"/>
              </w:rPr>
            </w:pPr>
            <w:r w:rsidRPr="007C203B">
              <w:rPr>
                <w:rFonts w:ascii="Arial Narrow" w:eastAsia="Times New Roman" w:hAnsi="Arial Narrow" w:cs="Times New Roman"/>
                <w:sz w:val="20"/>
                <w:szCs w:val="20"/>
                <w:lang w:eastAsia="cs-CZ"/>
              </w:rPr>
              <w:t>Nom &amp; adresse de l'employeur</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76" w:lineRule="auto"/>
              <w:jc w:val="right"/>
              <w:rPr>
                <w:rFonts w:ascii="Arial Narrow" w:eastAsia="Times New Roman" w:hAnsi="Arial Narrow" w:cs="Times New Roman"/>
                <w:sz w:val="18"/>
                <w:szCs w:val="20"/>
                <w:lang w:eastAsia="cs-CZ"/>
              </w:rPr>
            </w:pPr>
            <w:r w:rsidRPr="007C203B">
              <w:rPr>
                <w:rFonts w:ascii="Arial Narrow" w:eastAsia="Times New Roman" w:hAnsi="Arial Narrow" w:cs="Times New Roman"/>
                <w:sz w:val="20"/>
                <w:szCs w:val="20"/>
                <w:lang w:eastAsia="cs-CZ"/>
              </w:rPr>
              <w:t>Type ou secteur(s) d'activité</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0"/>
      </w:tblGrid>
      <w:tr w:rsidR="009E48E6" w:rsidRPr="007C203B" w:rsidTr="00975B0E">
        <w:trPr>
          <w:trHeight w:val="284"/>
        </w:trPr>
        <w:tc>
          <w:tcPr>
            <w:tcW w:w="3100"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b/>
                <w:smallCaps/>
                <w:sz w:val="24"/>
                <w:szCs w:val="20"/>
                <w:lang w:val="en-US" w:eastAsia="cs-CZ"/>
              </w:rPr>
            </w:pPr>
            <w:r w:rsidRPr="007C203B">
              <w:rPr>
                <w:rFonts w:ascii="Arial Narrow" w:eastAsia="Times New Roman" w:hAnsi="Arial Narrow" w:cs="Times New Roman"/>
                <w:b/>
                <w:smallCaps/>
                <w:sz w:val="24"/>
                <w:szCs w:val="20"/>
                <w:lang w:val="en-US" w:eastAsia="cs-CZ"/>
              </w:rPr>
              <w:t>Education et formation</w:t>
            </w:r>
          </w:p>
        </w:tc>
      </w:tr>
    </w:tbl>
    <w:p w:rsidR="009E48E6" w:rsidRPr="007C203B" w:rsidRDefault="009E48E6" w:rsidP="009E48E6">
      <w:pPr>
        <w:spacing w:after="0" w:line="240" w:lineRule="auto"/>
        <w:rPr>
          <w:rFonts w:ascii="Arial Narrow" w:eastAsia="Times New Roman" w:hAnsi="Arial Narrow" w:cs="Times New Roman"/>
          <w:sz w:val="20"/>
          <w:szCs w:val="20"/>
          <w:lang w:val="en-US" w:eastAsia="cs-CZ"/>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val="en-US" w:eastAsia="cs-CZ"/>
              </w:rPr>
            </w:pPr>
            <w:r w:rsidRPr="007C203B">
              <w:rPr>
                <w:rFonts w:ascii="Arial Narrow" w:eastAsia="Times New Roman" w:hAnsi="Arial Narrow" w:cs="Times New Roman"/>
                <w:sz w:val="20"/>
                <w:szCs w:val="20"/>
                <w:lang w:eastAsia="cs-CZ"/>
              </w:rPr>
              <w:t>Dates (de - à)</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b/>
                <w:i/>
                <w:smallCaps/>
                <w:sz w:val="20"/>
                <w:szCs w:val="20"/>
                <w:lang w:eastAsia="cs-CZ"/>
              </w:rPr>
              <w:t xml:space="preserve"> </w:t>
            </w:r>
            <w:r w:rsidRPr="007C203B">
              <w:rPr>
                <w:rFonts w:ascii="Arial Narrow" w:eastAsia="Times New Roman" w:hAnsi="Arial Narrow" w:cs="Times New Roman"/>
                <w:i/>
                <w:sz w:val="20"/>
                <w:szCs w:val="20"/>
                <w:lang w:eastAsia="cs-CZ"/>
              </w:rPr>
              <w:t>[Ajouter des paragraphes séparés pour chaque formation suivie, en commençant par la plus récente]</w:t>
            </w: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 xml:space="preserve">Nom et type d'organisation/Etablissement </w:t>
            </w:r>
          </w:p>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 xml:space="preserve">Principaux sujets </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sz w:val="20"/>
                <w:szCs w:val="20"/>
                <w:lang w:eastAsia="cs-CZ"/>
              </w:rPr>
              <w:t>Titre obtenu</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r>
      <w:tr w:rsidR="009E48E6" w:rsidRPr="007C203B" w:rsidTr="00975B0E">
        <w:trPr>
          <w:gridAfter w:val="2"/>
          <w:wAfter w:w="7513" w:type="dxa"/>
        </w:trPr>
        <w:tc>
          <w:tcPr>
            <w:tcW w:w="2943"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b/>
                <w:smallCaps/>
                <w:sz w:val="24"/>
                <w:szCs w:val="20"/>
                <w:lang w:eastAsia="cs-CZ"/>
              </w:rPr>
            </w:pPr>
            <w:r w:rsidRPr="007C203B">
              <w:rPr>
                <w:rFonts w:ascii="Arial Narrow" w:eastAsia="Times New Roman" w:hAnsi="Arial Narrow" w:cs="Times New Roman"/>
                <w:b/>
                <w:smallCaps/>
                <w:sz w:val="24"/>
                <w:szCs w:val="20"/>
                <w:lang w:eastAsia="cs-CZ"/>
              </w:rPr>
              <w:t>Compétences et expériences personnelles</w:t>
            </w:r>
          </w:p>
          <w:p w:rsidR="009E48E6" w:rsidRPr="007C203B" w:rsidRDefault="009E48E6" w:rsidP="00975B0E">
            <w:pPr>
              <w:spacing w:before="20" w:after="20" w:line="240" w:lineRule="auto"/>
              <w:ind w:right="33"/>
              <w:jc w:val="right"/>
              <w:rPr>
                <w:rFonts w:ascii="Arial Narrow" w:eastAsia="Times New Roman" w:hAnsi="Arial Narrow" w:cs="Times New Roman"/>
                <w:b/>
                <w:smallCaps/>
                <w:sz w:val="20"/>
                <w:szCs w:val="20"/>
                <w:lang w:eastAsia="cs-CZ"/>
              </w:rPr>
            </w:pPr>
            <w:r w:rsidRPr="007C203B">
              <w:rPr>
                <w:rFonts w:ascii="Arial Narrow" w:eastAsia="Times New Roman" w:hAnsi="Arial Narrow" w:cs="Times New Roman"/>
                <w:i/>
                <w:sz w:val="18"/>
                <w:szCs w:val="20"/>
                <w:lang w:eastAsia="cs-CZ"/>
              </w:rPr>
              <w:t>Acquises au cours de la vie et de la carrière mais non nécessairement validées par des certificats et diplômes officiels</w:t>
            </w:r>
          </w:p>
        </w:tc>
      </w:tr>
    </w:tbl>
    <w:p w:rsidR="009E48E6" w:rsidRPr="007C203B" w:rsidRDefault="009E48E6" w:rsidP="009E48E6">
      <w:pPr>
        <w:spacing w:after="0" w:line="240" w:lineRule="auto"/>
        <w:rPr>
          <w:rFonts w:ascii="Arial Narrow" w:eastAsia="Times New Roman" w:hAnsi="Arial Narrow" w:cs="Times New Roman"/>
          <w:sz w:val="24"/>
          <w:szCs w:val="24"/>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ind w:right="33"/>
              <w:jc w:val="right"/>
              <w:rPr>
                <w:rFonts w:ascii="Arial Narrow" w:eastAsia="Times New Roman" w:hAnsi="Arial Narrow" w:cs="Times New Roman"/>
                <w:sz w:val="24"/>
                <w:szCs w:val="20"/>
                <w:lang w:eastAsia="cs-CZ"/>
              </w:rPr>
            </w:pPr>
            <w:r w:rsidRPr="007C203B">
              <w:rPr>
                <w:rFonts w:ascii="Arial Narrow" w:eastAsia="Times New Roman" w:hAnsi="Arial Narrow" w:cs="Times New Roman"/>
                <w:smallCaps/>
                <w:szCs w:val="20"/>
                <w:lang w:eastAsia="cs-CZ"/>
              </w:rPr>
              <w:t>langue maternelle</w:t>
            </w: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7C203B">
              <w:rPr>
                <w:rFonts w:ascii="Arial Narrow" w:eastAsia="Times New Roman" w:hAnsi="Arial Narrow" w:cs="Times New Roman"/>
                <w:b/>
                <w:smallCaps/>
                <w:sz w:val="20"/>
                <w:szCs w:val="20"/>
                <w:lang w:eastAsia="cs-CZ"/>
              </w:rPr>
              <w:t>[</w:t>
            </w:r>
            <w:r w:rsidRPr="007C203B">
              <w:rPr>
                <w:rFonts w:ascii="Arial Narrow" w:eastAsia="Times New Roman" w:hAnsi="Arial Narrow" w:cs="Times New Roman"/>
                <w:b/>
                <w:sz w:val="20"/>
                <w:szCs w:val="20"/>
                <w:lang w:eastAsia="cs-CZ"/>
              </w:rPr>
              <w:t>préciser la langue maternelle]</w:t>
            </w:r>
          </w:p>
        </w:tc>
      </w:tr>
    </w:tbl>
    <w:p w:rsidR="009E48E6" w:rsidRPr="007C203B" w:rsidRDefault="009E48E6" w:rsidP="009E48E6">
      <w:pPr>
        <w:widowControl w:val="0"/>
        <w:spacing w:before="20" w:after="2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9E48E6" w:rsidRPr="007C203B" w:rsidTr="00975B0E">
        <w:tc>
          <w:tcPr>
            <w:tcW w:w="2943"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Cs w:val="20"/>
                <w:lang w:eastAsia="cs-CZ"/>
              </w:rPr>
              <w:t>autre(s) langue(s)</w:t>
            </w:r>
          </w:p>
          <w:p w:rsidR="009E48E6" w:rsidRPr="007C203B" w:rsidRDefault="009E48E6" w:rsidP="00975B0E">
            <w:pPr>
              <w:keepNext/>
              <w:spacing w:after="0" w:line="240" w:lineRule="auto"/>
              <w:jc w:val="center"/>
              <w:rPr>
                <w:rFonts w:ascii="Arial Narrow" w:eastAsia="Times New Roman" w:hAnsi="Arial Narrow" w:cs="Times New Roman"/>
                <w:smallCaps/>
                <w:sz w:val="24"/>
                <w:szCs w:val="20"/>
                <w:lang w:eastAsia="cs-CZ"/>
              </w:rPr>
            </w:pPr>
          </w:p>
        </w:tc>
      </w:tr>
    </w:tbl>
    <w:p w:rsidR="009E48E6" w:rsidRPr="007C203B" w:rsidRDefault="009E48E6" w:rsidP="009E48E6">
      <w:pPr>
        <w:widowControl w:val="0"/>
        <w:spacing w:before="20" w:after="20" w:line="240" w:lineRule="auto"/>
        <w:rPr>
          <w:rFonts w:ascii="Arial Narrow" w:eastAsia="Times New Roman" w:hAnsi="Arial Narrow" w:cs="Times New Roman"/>
          <w:sz w:val="1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keepNext/>
              <w:tabs>
                <w:tab w:val="left" w:pos="-1418"/>
              </w:tabs>
              <w:spacing w:before="20" w:after="20" w:line="240" w:lineRule="auto"/>
              <w:ind w:right="33"/>
              <w:jc w:val="right"/>
              <w:rPr>
                <w:rFonts w:ascii="Arial Narrow" w:eastAsia="Times New Roman" w:hAnsi="Arial Narrow" w:cs="Times New Roman"/>
                <w:b/>
                <w:sz w:val="20"/>
                <w:szCs w:val="20"/>
                <w:lang w:eastAsia="cs-CZ"/>
              </w:rPr>
            </w:pP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b/>
                <w:sz w:val="20"/>
                <w:szCs w:val="20"/>
                <w:lang w:eastAsia="cs-CZ"/>
              </w:rPr>
            </w:pPr>
            <w:r w:rsidRPr="007C203B">
              <w:rPr>
                <w:rFonts w:ascii="Arial Narrow" w:eastAsia="Times New Roman" w:hAnsi="Arial Narrow" w:cs="Times New Roman"/>
                <w:b/>
                <w:smallCaps/>
                <w:sz w:val="20"/>
                <w:szCs w:val="20"/>
                <w:lang w:eastAsia="cs-CZ"/>
              </w:rPr>
              <w:t>[</w:t>
            </w:r>
            <w:r w:rsidRPr="007C203B">
              <w:rPr>
                <w:rFonts w:ascii="Arial Narrow" w:eastAsia="Times New Roman" w:hAnsi="Arial Narrow" w:cs="Times New Roman"/>
                <w:b/>
                <w:sz w:val="20"/>
                <w:szCs w:val="20"/>
                <w:lang w:eastAsia="cs-CZ"/>
              </w:rPr>
              <w:t>Préciser ici la langue]</w:t>
            </w:r>
          </w:p>
        </w:tc>
      </w:tr>
      <w:tr w:rsidR="009E48E6" w:rsidRPr="007C203B" w:rsidTr="00975B0E">
        <w:tc>
          <w:tcPr>
            <w:tcW w:w="2943" w:type="dxa"/>
            <w:tcBorders>
              <w:top w:val="nil"/>
              <w:left w:val="nil"/>
              <w:bottom w:val="nil"/>
              <w:right w:val="nil"/>
            </w:tcBorders>
          </w:tcPr>
          <w:p w:rsidR="009E48E6" w:rsidRPr="007C203B" w:rsidRDefault="009E48E6" w:rsidP="00975B0E">
            <w:pPr>
              <w:keepNext/>
              <w:tabs>
                <w:tab w:val="left" w:pos="-1418"/>
              </w:tabs>
              <w:spacing w:before="20" w:after="20" w:line="240" w:lineRule="auto"/>
              <w:ind w:right="33"/>
              <w:jc w:val="right"/>
              <w:rPr>
                <w:rFonts w:ascii="Arial Narrow" w:eastAsia="Times New Roman" w:hAnsi="Arial Narrow" w:cs="Times New Roman"/>
                <w:b/>
                <w:bCs/>
                <w:iCs/>
                <w:sz w:val="20"/>
                <w:szCs w:val="20"/>
                <w:lang w:eastAsia="cs-CZ"/>
              </w:rPr>
            </w:pPr>
            <w:r w:rsidRPr="007C203B">
              <w:rPr>
                <w:rFonts w:ascii="Arial Narrow" w:eastAsia="Times New Roman" w:hAnsi="Arial Narrow" w:cs="Times New Roman"/>
                <w:b/>
                <w:bCs/>
                <w:iCs/>
                <w:sz w:val="20"/>
                <w:szCs w:val="20"/>
                <w:lang w:eastAsia="cs-CZ"/>
              </w:rPr>
              <w:t>Comprendre:</w:t>
            </w:r>
          </w:p>
          <w:p w:rsidR="009E48E6" w:rsidRPr="007C203B" w:rsidRDefault="009E48E6" w:rsidP="009E48E6">
            <w:pPr>
              <w:widowControl w:val="0"/>
              <w:numPr>
                <w:ilvl w:val="0"/>
                <w:numId w:val="22"/>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Ecouter</w:t>
            </w:r>
          </w:p>
          <w:p w:rsidR="009E48E6" w:rsidRPr="007C203B" w:rsidRDefault="009E48E6" w:rsidP="009E48E6">
            <w:pPr>
              <w:widowControl w:val="0"/>
              <w:numPr>
                <w:ilvl w:val="0"/>
                <w:numId w:val="22"/>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Lire</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r w:rsidR="009E48E6" w:rsidRPr="007C203B" w:rsidTr="00975B0E">
        <w:tc>
          <w:tcPr>
            <w:tcW w:w="2943" w:type="dxa"/>
            <w:tcBorders>
              <w:top w:val="nil"/>
              <w:left w:val="nil"/>
              <w:bottom w:val="nil"/>
              <w:right w:val="nil"/>
            </w:tcBorders>
          </w:tcPr>
          <w:p w:rsidR="009E48E6" w:rsidRPr="007C203B" w:rsidRDefault="009E48E6" w:rsidP="00975B0E">
            <w:pPr>
              <w:keepNext/>
              <w:spacing w:before="20" w:after="20" w:line="240" w:lineRule="auto"/>
              <w:ind w:right="33"/>
              <w:jc w:val="right"/>
              <w:rPr>
                <w:rFonts w:ascii="Arial Narrow" w:eastAsia="Times New Roman" w:hAnsi="Arial Narrow" w:cs="Times New Roman"/>
                <w:b/>
                <w:bCs/>
                <w:iCs/>
                <w:sz w:val="20"/>
                <w:szCs w:val="20"/>
                <w:lang w:eastAsia="cs-CZ"/>
              </w:rPr>
            </w:pPr>
          </w:p>
          <w:p w:rsidR="009E48E6" w:rsidRPr="007C203B" w:rsidRDefault="009E48E6" w:rsidP="00975B0E">
            <w:pPr>
              <w:keepNext/>
              <w:spacing w:before="20" w:after="20" w:line="240" w:lineRule="auto"/>
              <w:ind w:right="33"/>
              <w:jc w:val="right"/>
              <w:rPr>
                <w:rFonts w:ascii="Arial Narrow" w:eastAsia="Times New Roman" w:hAnsi="Arial Narrow" w:cs="Times New Roman"/>
                <w:b/>
                <w:bCs/>
                <w:iCs/>
                <w:sz w:val="20"/>
                <w:szCs w:val="20"/>
                <w:lang w:eastAsia="cs-CZ"/>
              </w:rPr>
            </w:pPr>
            <w:r w:rsidRPr="007C203B">
              <w:rPr>
                <w:rFonts w:ascii="Arial Narrow" w:eastAsia="Times New Roman" w:hAnsi="Arial Narrow" w:cs="Times New Roman"/>
                <w:b/>
                <w:bCs/>
                <w:iCs/>
                <w:sz w:val="20"/>
                <w:szCs w:val="20"/>
                <w:lang w:eastAsia="cs-CZ"/>
              </w:rPr>
              <w:t>Parler:</w:t>
            </w:r>
          </w:p>
          <w:p w:rsidR="009E48E6" w:rsidRPr="007C203B" w:rsidRDefault="009E48E6" w:rsidP="009E48E6">
            <w:pPr>
              <w:widowControl w:val="0"/>
              <w:numPr>
                <w:ilvl w:val="0"/>
                <w:numId w:val="23"/>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Prendre part à une conversation</w:t>
            </w:r>
          </w:p>
          <w:p w:rsidR="009E48E6" w:rsidRPr="007C203B" w:rsidRDefault="009E48E6" w:rsidP="009E48E6">
            <w:pPr>
              <w:widowControl w:val="0"/>
              <w:numPr>
                <w:ilvl w:val="0"/>
                <w:numId w:val="23"/>
              </w:numPr>
              <w:spacing w:after="0" w:line="240" w:lineRule="auto"/>
              <w:jc w:val="both"/>
              <w:rPr>
                <w:rFonts w:ascii="Arial Narrow" w:eastAsia="Times New Roman" w:hAnsi="Arial Narrow" w:cs="Times New Roman"/>
                <w:i/>
                <w:sz w:val="18"/>
                <w:szCs w:val="20"/>
                <w:lang w:eastAsia="cs-CZ"/>
              </w:rPr>
            </w:pPr>
            <w:r w:rsidRPr="007C203B">
              <w:rPr>
                <w:rFonts w:ascii="Arial Narrow" w:eastAsia="Times New Roman" w:hAnsi="Arial Narrow" w:cs="Times New Roman"/>
                <w:i/>
                <w:sz w:val="18"/>
                <w:szCs w:val="20"/>
                <w:lang w:eastAsia="cs-CZ"/>
              </w:rPr>
              <w:t>S'exprimer  oralement en continu</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18"/>
                <w:szCs w:val="18"/>
                <w:lang w:eastAsia="cs-CZ"/>
              </w:rPr>
            </w:pPr>
          </w:p>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r w:rsidR="009E48E6" w:rsidRPr="007C203B" w:rsidTr="00975B0E">
        <w:tc>
          <w:tcPr>
            <w:tcW w:w="2943" w:type="dxa"/>
            <w:tcBorders>
              <w:top w:val="nil"/>
              <w:left w:val="nil"/>
              <w:bottom w:val="nil"/>
              <w:right w:val="nil"/>
            </w:tcBorders>
          </w:tcPr>
          <w:p w:rsidR="009E48E6" w:rsidRPr="007C203B" w:rsidRDefault="009E48E6" w:rsidP="00975B0E">
            <w:pPr>
              <w:widowControl w:val="0"/>
              <w:tabs>
                <w:tab w:val="left" w:pos="-1418"/>
              </w:tabs>
              <w:spacing w:before="20" w:after="20" w:line="240" w:lineRule="auto"/>
              <w:ind w:right="33"/>
              <w:jc w:val="right"/>
              <w:rPr>
                <w:rFonts w:ascii="Arial Narrow" w:eastAsia="Times New Roman" w:hAnsi="Arial Narrow" w:cs="Times New Roman"/>
                <w:b/>
                <w:sz w:val="20"/>
                <w:szCs w:val="20"/>
                <w:lang w:eastAsia="cs-CZ"/>
              </w:rPr>
            </w:pPr>
          </w:p>
          <w:p w:rsidR="009E48E6" w:rsidRPr="007C203B" w:rsidRDefault="009E48E6" w:rsidP="00975B0E">
            <w:pPr>
              <w:widowControl w:val="0"/>
              <w:tabs>
                <w:tab w:val="left" w:pos="-1418"/>
              </w:tabs>
              <w:spacing w:before="20" w:after="20" w:line="240" w:lineRule="auto"/>
              <w:ind w:right="33"/>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b/>
                <w:sz w:val="20"/>
                <w:szCs w:val="20"/>
                <w:lang w:eastAsia="cs-CZ"/>
              </w:rPr>
              <w:t>Ecrire</w:t>
            </w:r>
          </w:p>
        </w:tc>
        <w:tc>
          <w:tcPr>
            <w:tcW w:w="284" w:type="dxa"/>
            <w:tcBorders>
              <w:top w:val="nil"/>
              <w:left w:val="nil"/>
              <w:bottom w:val="nil"/>
              <w:right w:val="nil"/>
            </w:tcBorders>
          </w:tcPr>
          <w:p w:rsidR="009E48E6" w:rsidRPr="007C203B" w:rsidRDefault="009E48E6" w:rsidP="00975B0E">
            <w:pPr>
              <w:spacing w:before="20" w:after="20" w:line="240" w:lineRule="auto"/>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18"/>
                <w:szCs w:val="18"/>
                <w:lang w:eastAsia="cs-CZ"/>
              </w:rPr>
            </w:pPr>
            <w:r w:rsidRPr="007C203B">
              <w:rPr>
                <w:rFonts w:ascii="Arial Narrow" w:eastAsia="Times New Roman" w:hAnsi="Arial Narrow" w:cs="Times New Roman"/>
                <w:i/>
                <w:smallCaps/>
                <w:sz w:val="18"/>
                <w:szCs w:val="18"/>
                <w:lang w:eastAsia="cs-CZ"/>
              </w:rPr>
              <w:t>[</w:t>
            </w:r>
            <w:r w:rsidRPr="007C203B">
              <w:rPr>
                <w:rFonts w:ascii="Arial Narrow" w:eastAsia="Times New Roman" w:hAnsi="Arial Narrow" w:cs="Times New Roman"/>
                <w:i/>
                <w:sz w:val="18"/>
                <w:szCs w:val="18"/>
                <w:lang w:eastAsia="cs-CZ"/>
              </w:rPr>
              <w:t>Indiquer le niveau*: excellent, bon, basic.]</w:t>
            </w:r>
          </w:p>
        </w:tc>
      </w:tr>
    </w:tbl>
    <w:p w:rsidR="009E48E6" w:rsidRPr="007C203B" w:rsidRDefault="009E48E6" w:rsidP="009E48E6">
      <w:pPr>
        <w:autoSpaceDE w:val="0"/>
        <w:autoSpaceDN w:val="0"/>
        <w:adjustRightInd w:val="0"/>
        <w:spacing w:after="0" w:line="240" w:lineRule="auto"/>
        <w:rPr>
          <w:rFonts w:ascii="Arial Narrow" w:eastAsia="Times New Roman" w:hAnsi="Arial Narrow" w:cs="Arial"/>
          <w:color w:val="000000"/>
          <w:sz w:val="24"/>
          <w:szCs w:val="24"/>
          <w:lang w:eastAsia="fr-FR"/>
        </w:rPr>
      </w:pPr>
    </w:p>
    <w:p w:rsidR="009E48E6" w:rsidRPr="007C203B" w:rsidRDefault="009E48E6" w:rsidP="009E48E6">
      <w:pPr>
        <w:autoSpaceDE w:val="0"/>
        <w:autoSpaceDN w:val="0"/>
        <w:adjustRightInd w:val="0"/>
        <w:spacing w:after="0" w:line="240" w:lineRule="auto"/>
        <w:rPr>
          <w:rFonts w:ascii="Arial" w:eastAsia="Times New Roman" w:hAnsi="Arial" w:cs="Arial"/>
          <w:color w:val="000000"/>
          <w:sz w:val="16"/>
          <w:szCs w:val="16"/>
          <w:lang w:eastAsia="fr-FR"/>
        </w:rPr>
      </w:pPr>
      <w:r w:rsidRPr="007C203B">
        <w:rPr>
          <w:rFonts w:ascii="Arial Narrow" w:eastAsia="Times New Roman" w:hAnsi="Arial Narrow" w:cs="Arial"/>
          <w:color w:val="000000"/>
          <w:sz w:val="16"/>
          <w:szCs w:val="16"/>
          <w:lang w:eastAsia="fr-FR"/>
        </w:rPr>
        <w:t xml:space="preserve"> </w:t>
      </w:r>
      <w:r w:rsidRPr="007C203B">
        <w:rPr>
          <w:rFonts w:ascii="Arial" w:eastAsia="Times New Roman" w:hAnsi="Arial" w:cs="Arial"/>
          <w:i/>
          <w:iCs/>
          <w:color w:val="000000"/>
          <w:sz w:val="16"/>
          <w:szCs w:val="16"/>
          <w:lang w:eastAsia="fr-FR"/>
        </w:rPr>
        <w:t xml:space="preserve">(*) Cadre européen commun de référence (CECR) </w:t>
      </w:r>
    </w:p>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ind w:right="33"/>
              <w:jc w:val="right"/>
              <w:rPr>
                <w:rFonts w:ascii="Arial Narrow" w:eastAsia="Times New Roman" w:hAnsi="Arial Narrow" w:cs="Times New Roman"/>
                <w:smallCaps/>
                <w:sz w:val="24"/>
                <w:szCs w:val="20"/>
                <w:lang w:eastAsia="cs-CZ"/>
              </w:rPr>
            </w:pPr>
            <w:r w:rsidRPr="007C203B">
              <w:rPr>
                <w:rFonts w:ascii="Arial Narrow" w:eastAsia="Times New Roman" w:hAnsi="Arial Narrow" w:cs="Times New Roman"/>
                <w:smallCaps/>
                <w:sz w:val="24"/>
                <w:szCs w:val="20"/>
                <w:lang w:eastAsia="cs-CZ"/>
              </w:rPr>
              <w:t>Compétences et aptitudes sociales</w:t>
            </w:r>
          </w:p>
          <w:p w:rsidR="009E48E6" w:rsidRPr="007C203B" w:rsidRDefault="009E48E6" w:rsidP="00975B0E">
            <w:pPr>
              <w:spacing w:before="20" w:after="20" w:line="240" w:lineRule="auto"/>
              <w:ind w:right="33"/>
              <w:jc w:val="right"/>
              <w:rPr>
                <w:rFonts w:ascii="Arial Narrow" w:eastAsia="Times New Roman" w:hAnsi="Arial Narrow" w:cs="Times New Roman"/>
                <w:i/>
                <w:smallCaps/>
                <w:sz w:val="18"/>
                <w:szCs w:val="20"/>
                <w:lang w:eastAsia="cs-CZ"/>
              </w:rPr>
            </w:pPr>
            <w:r w:rsidRPr="007C203B">
              <w:rPr>
                <w:rFonts w:ascii="Arial Narrow" w:eastAsia="Times New Roman" w:hAnsi="Arial Narrow" w:cs="Times New Roman"/>
                <w:i/>
                <w:sz w:val="18"/>
                <w:szCs w:val="20"/>
                <w:lang w:eastAsia="cs-CZ"/>
              </w:rPr>
              <w:t>Vivre et travailler avec d'autres personnes, dans des environnements multiculturels, à des postes où la communication est importante et les situations où le travail d'équipe est essentiel (activités culturelles et sportives par exemple), etc</w:t>
            </w: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ind w:right="33"/>
              <w:jc w:val="right"/>
              <w:rPr>
                <w:rFonts w:ascii="Times New Roman" w:eastAsia="Times New Roman" w:hAnsi="Times New Roman" w:cs="Times New Roman"/>
                <w:sz w:val="16"/>
                <w:szCs w:val="20"/>
                <w:lang w:eastAsia="cs-CZ"/>
              </w:rPr>
            </w:pPr>
            <w:r w:rsidRPr="007C203B">
              <w:rPr>
                <w:rFonts w:ascii="Arial Narrow" w:eastAsia="Times New Roman" w:hAnsi="Arial Narrow" w:cs="Times New Roman"/>
                <w:smallCaps/>
                <w:sz w:val="24"/>
                <w:szCs w:val="20"/>
                <w:lang w:eastAsia="cs-CZ"/>
              </w:rPr>
              <w:t>aptitudes et compétences organisationnelles</w:t>
            </w:r>
          </w:p>
          <w:p w:rsidR="009E48E6" w:rsidRPr="007C203B" w:rsidRDefault="009E48E6" w:rsidP="00975B0E">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i/>
                <w:sz w:val="18"/>
                <w:szCs w:val="20"/>
                <w:lang w:eastAsia="cs-CZ"/>
              </w:rPr>
              <w:t>Coordination et gestion de personnes, de projets et des budgets; au travail, en bénévolat (activités culturelles et sportives par exemple) et à la maison, etc</w:t>
            </w: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ind w:right="33"/>
              <w:rPr>
                <w:rFonts w:ascii="Arial Narrow" w:eastAsia="Times New Roman" w:hAnsi="Arial Narrow" w:cs="Times New Roman"/>
                <w:smallCaps/>
                <w:sz w:val="24"/>
                <w:szCs w:val="20"/>
                <w:lang w:eastAsia="cs-CZ"/>
              </w:rPr>
            </w:pPr>
          </w:p>
          <w:p w:rsidR="009E48E6" w:rsidRPr="007C203B" w:rsidRDefault="009E48E6" w:rsidP="00975B0E">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aptitudes et compétences techniques</w:t>
            </w:r>
          </w:p>
          <w:p w:rsidR="009E48E6" w:rsidRPr="007C203B" w:rsidRDefault="009E48E6" w:rsidP="00975B0E">
            <w:pPr>
              <w:keepNext/>
              <w:spacing w:before="20" w:after="20" w:line="240" w:lineRule="auto"/>
              <w:jc w:val="right"/>
              <w:rPr>
                <w:rFonts w:ascii="Arial Narrow" w:eastAsia="Times New Roman" w:hAnsi="Arial Narrow" w:cs="Times New Roman"/>
                <w:smallCaps/>
                <w:sz w:val="20"/>
                <w:szCs w:val="20"/>
                <w:lang w:eastAsia="cs-CZ"/>
              </w:rPr>
            </w:pPr>
            <w:r w:rsidRPr="007C203B">
              <w:rPr>
                <w:rFonts w:ascii="Arial Narrow" w:eastAsia="Times New Roman" w:hAnsi="Arial Narrow" w:cs="Times New Roman"/>
                <w:i/>
                <w:sz w:val="18"/>
                <w:szCs w:val="20"/>
                <w:lang w:eastAsia="cs-CZ"/>
              </w:rPr>
              <w:t>Avec les ordinateurs, les types spécifiques d'équipement, machines, etc</w:t>
            </w:r>
          </w:p>
        </w:tc>
        <w:tc>
          <w:tcPr>
            <w:tcW w:w="284" w:type="dxa"/>
            <w:tcBorders>
              <w:top w:val="nil"/>
              <w:left w:val="nil"/>
              <w:bottom w:val="nil"/>
              <w:right w:val="nil"/>
            </w:tcBorders>
          </w:tcPr>
          <w:p w:rsidR="009E48E6" w:rsidRPr="007C203B" w:rsidRDefault="00D5534D" w:rsidP="00975B0E">
            <w:pPr>
              <w:spacing w:before="20" w:after="20" w:line="240" w:lineRule="auto"/>
              <w:jc w:val="right"/>
              <w:rPr>
                <w:rFonts w:ascii="Arial Narrow" w:eastAsia="Times New Roman" w:hAnsi="Arial Narrow" w:cs="Times New Roman"/>
                <w:sz w:val="20"/>
                <w:szCs w:val="20"/>
                <w:lang w:eastAsia="cs-CZ"/>
              </w:rPr>
            </w:pPr>
            <w:r w:rsidRPr="007C203B">
              <w:rPr>
                <w:rFonts w:ascii="Arial Narrow" w:eastAsia="Times New Roman" w:hAnsi="Arial Narrow" w:cs="Times New Roman"/>
                <w:b/>
                <w:noProof/>
                <w:sz w:val="20"/>
                <w:szCs w:val="20"/>
                <w:lang w:eastAsia="fr-FR"/>
              </w:rPr>
              <mc:AlternateContent>
                <mc:Choice Requires="wps">
                  <w:drawing>
                    <wp:anchor distT="0" distB="0" distL="114300" distR="114300" simplePos="0" relativeHeight="251679744" behindDoc="0" locked="0" layoutInCell="0" allowOverlap="1" wp14:anchorId="4D6696E7" wp14:editId="73B7F77A">
                      <wp:simplePos x="0" y="0"/>
                      <wp:positionH relativeFrom="page">
                        <wp:posOffset>21589</wp:posOffset>
                      </wp:positionH>
                      <wp:positionV relativeFrom="margin">
                        <wp:posOffset>-2246630</wp:posOffset>
                      </wp:positionV>
                      <wp:extent cx="76200" cy="6257925"/>
                      <wp:effectExtent l="19050" t="19050" r="19050" b="2857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6257925"/>
                              </a:xfrm>
                              <a:prstGeom prst="line">
                                <a:avLst/>
                              </a:prstGeom>
                              <a:noFill/>
                              <a:ln w="31750">
                                <a:solidFill>
                                  <a:srgbClr val="95B3D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C3F561" id="Connecteur droit 8" o:spid="_x0000_s1026" style="position:absolute;flip:x;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from="1.7pt,-176.9pt" to="7.7pt,3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" o:allowincell="f" strokecolor="#95b3d7" strokeweight="2.5pt">
                      <w10:wrap anchorx="page" anchory="margin"/>
                    </v:line>
                  </w:pict>
                </mc:Fallback>
              </mc:AlternateContent>
            </w: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smallCaps/>
                <w:sz w:val="20"/>
                <w:szCs w:val="20"/>
                <w:lang w:eastAsia="cs-CZ"/>
              </w:rPr>
            </w:pPr>
          </w:p>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9E48E6" w:rsidRPr="007C203B" w:rsidRDefault="009E48E6" w:rsidP="009E48E6">
      <w:pPr>
        <w:spacing w:before="20" w:after="20" w:line="240" w:lineRule="auto"/>
        <w:ind w:right="33"/>
        <w:rPr>
          <w:rFonts w:ascii="Arial Narrow" w:eastAsia="Times New Roman" w:hAnsi="Arial Narrow" w:cs="Times New Roman"/>
          <w:sz w:val="20"/>
          <w:szCs w:val="20"/>
          <w:lang w:eastAsia="cs-CZ"/>
        </w:rPr>
      </w:pPr>
    </w:p>
    <w:p w:rsidR="009E48E6" w:rsidRPr="007C203B" w:rsidRDefault="009E48E6" w:rsidP="009E48E6">
      <w:pPr>
        <w:spacing w:before="20" w:after="20" w:line="240" w:lineRule="auto"/>
        <w:ind w:right="33"/>
        <w:rPr>
          <w:rFonts w:ascii="Arial Narrow" w:eastAsia="Times New Roman" w:hAnsi="Arial Narrow" w:cs="Times New Roman"/>
          <w:smallCaps/>
          <w:sz w:val="24"/>
          <w:szCs w:val="20"/>
          <w:lang w:eastAsia="cs-CZ"/>
        </w:rPr>
      </w:pPr>
      <w:r w:rsidRPr="007C203B">
        <w:rPr>
          <w:rFonts w:ascii="Arial Narrow" w:eastAsia="Times New Roman" w:hAnsi="Arial Narrow" w:cs="Times New Roman"/>
          <w:sz w:val="20"/>
          <w:szCs w:val="20"/>
          <w:lang w:eastAsia="cs-CZ"/>
        </w:rPr>
        <w:t xml:space="preserve">     </w:t>
      </w:r>
      <w:r w:rsidRPr="007C203B">
        <w:rPr>
          <w:rFonts w:ascii="Arial Narrow" w:eastAsia="Times New Roman" w:hAnsi="Arial Narrow" w:cs="Times New Roman"/>
          <w:smallCaps/>
          <w:sz w:val="24"/>
          <w:szCs w:val="20"/>
          <w:lang w:eastAsia="cs-CZ"/>
        </w:rPr>
        <w:t xml:space="preserve"> aptitudes et compétences </w:t>
      </w:r>
    </w:p>
    <w:p w:rsidR="009E48E6" w:rsidRPr="007C203B" w:rsidRDefault="009E48E6" w:rsidP="009E48E6">
      <w:pPr>
        <w:spacing w:before="20" w:after="20" w:line="240" w:lineRule="auto"/>
        <w:ind w:right="33"/>
        <w:rPr>
          <w:rFonts w:ascii="Arial Narrow" w:eastAsia="Times New Roman" w:hAnsi="Arial Narrow" w:cs="Times New Roman"/>
          <w:smallCaps/>
          <w:sz w:val="24"/>
          <w:szCs w:val="20"/>
          <w:lang w:eastAsia="cs-CZ"/>
        </w:rPr>
      </w:pPr>
      <w:r w:rsidRPr="007C203B">
        <w:rPr>
          <w:rFonts w:ascii="Arial Narrow" w:eastAsia="Times New Roman" w:hAnsi="Arial Narrow" w:cs="Times New Roman"/>
          <w:smallCaps/>
          <w:sz w:val="24"/>
          <w:szCs w:val="20"/>
          <w:lang w:eastAsia="cs-CZ"/>
        </w:rPr>
        <w:t>pertinentes  pour la mission</w:t>
      </w:r>
    </w:p>
    <w:p w:rsidR="009E48E6" w:rsidRPr="007C203B" w:rsidRDefault="009E48E6" w:rsidP="009E48E6">
      <w:pPr>
        <w:spacing w:before="20" w:after="20" w:line="240" w:lineRule="auto"/>
        <w:ind w:right="33"/>
        <w:rPr>
          <w:rFonts w:ascii="Arial Narrow" w:eastAsia="Times New Roman" w:hAnsi="Arial Narrow" w:cs="Times New Roman"/>
          <w:b/>
          <w:i/>
          <w:sz w:val="18"/>
          <w:szCs w:val="20"/>
          <w:lang w:eastAsia="cs-CZ"/>
        </w:rPr>
      </w:pPr>
      <w:r w:rsidRPr="007C203B">
        <w:rPr>
          <w:rFonts w:ascii="Arial Narrow" w:eastAsia="Times New Roman" w:hAnsi="Arial Narrow" w:cs="Times New Roman"/>
          <w:smallCaps/>
          <w:sz w:val="24"/>
          <w:szCs w:val="20"/>
          <w:lang w:eastAsia="cs-CZ"/>
        </w:rPr>
        <w:t xml:space="preserve"> </w:t>
      </w:r>
    </w:p>
    <w:p w:rsidR="009E48E6" w:rsidRPr="007C203B" w:rsidRDefault="009E48E6" w:rsidP="009E48E6">
      <w:pPr>
        <w:spacing w:after="0" w:line="240" w:lineRule="auto"/>
        <w:rPr>
          <w:rFonts w:ascii="Arial Narrow" w:eastAsia="Times New Roman" w:hAnsi="Arial Narrow" w:cs="Times New Roman"/>
          <w:sz w:val="20"/>
          <w:szCs w:val="20"/>
          <w:lang w:eastAsia="cs-CZ"/>
        </w:rPr>
      </w:pPr>
      <w:r w:rsidRPr="007C203B">
        <w:rPr>
          <w:rFonts w:ascii="Arial Narrow" w:eastAsia="Times New Roman" w:hAnsi="Arial Narrow" w:cs="Times New Roman"/>
          <w:b/>
          <w:i/>
          <w:sz w:val="18"/>
          <w:szCs w:val="20"/>
          <w:lang w:eastAsia="cs-CZ"/>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aptitudes et compétences artistiques</w:t>
            </w:r>
          </w:p>
          <w:p w:rsidR="009E48E6" w:rsidRPr="007C203B" w:rsidRDefault="009E48E6" w:rsidP="00975B0E">
            <w:pPr>
              <w:keepNext/>
              <w:spacing w:before="20" w:after="20" w:line="240" w:lineRule="auto"/>
              <w:jc w:val="right"/>
              <w:rPr>
                <w:rFonts w:ascii="Arial Narrow" w:eastAsia="Times New Roman" w:hAnsi="Arial Narrow" w:cs="Times New Roman"/>
                <w:b/>
                <w:smallCaps/>
                <w:sz w:val="20"/>
                <w:szCs w:val="20"/>
                <w:lang w:eastAsia="cs-CZ"/>
              </w:rPr>
            </w:pPr>
            <w:r w:rsidRPr="007C203B">
              <w:rPr>
                <w:rFonts w:ascii="Arial Narrow" w:eastAsia="Times New Roman" w:hAnsi="Arial Narrow" w:cs="Times New Roman"/>
                <w:i/>
                <w:sz w:val="18"/>
                <w:szCs w:val="20"/>
                <w:lang w:eastAsia="cs-CZ"/>
              </w:rPr>
              <w:t>Musique, écriture, design, etc</w:t>
            </w:r>
            <w:r w:rsidRPr="007C203B">
              <w:rPr>
                <w:rFonts w:ascii="Arial Narrow" w:eastAsia="Times New Roman" w:hAnsi="Arial Narrow" w:cs="Times New Roman"/>
                <w:sz w:val="20"/>
                <w:szCs w:val="20"/>
                <w:lang w:eastAsia="cs-CZ"/>
              </w:rPr>
              <w:t>.</w:t>
            </w: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spacing w:before="20" w:after="20" w:line="240" w:lineRule="auto"/>
              <w:ind w:right="33"/>
              <w:jc w:val="right"/>
              <w:rPr>
                <w:rFonts w:ascii="Arial Narrow" w:eastAsia="Times New Roman" w:hAnsi="Arial Narrow" w:cs="Times New Roman"/>
                <w:smallCaps/>
                <w:szCs w:val="20"/>
                <w:lang w:eastAsia="cs-CZ"/>
              </w:rPr>
            </w:pPr>
            <w:r w:rsidRPr="007C203B">
              <w:rPr>
                <w:rFonts w:ascii="Arial Narrow" w:eastAsia="Times New Roman" w:hAnsi="Arial Narrow" w:cs="Times New Roman"/>
                <w:smallCaps/>
                <w:sz w:val="24"/>
                <w:szCs w:val="20"/>
                <w:lang w:eastAsia="cs-CZ"/>
              </w:rPr>
              <w:t>autres aptitudes &amp; compétences</w:t>
            </w:r>
          </w:p>
          <w:p w:rsidR="009E48E6" w:rsidRPr="007C203B" w:rsidRDefault="009E48E6" w:rsidP="00975B0E">
            <w:pPr>
              <w:keepNext/>
              <w:spacing w:before="20" w:after="20" w:line="240" w:lineRule="auto"/>
              <w:jc w:val="right"/>
              <w:rPr>
                <w:rFonts w:ascii="Arial Narrow" w:eastAsia="Times New Roman" w:hAnsi="Arial Narrow" w:cs="Times New Roman"/>
                <w:sz w:val="24"/>
                <w:szCs w:val="20"/>
                <w:lang w:eastAsia="cs-CZ"/>
              </w:rPr>
            </w:pPr>
            <w:r w:rsidRPr="007C203B">
              <w:rPr>
                <w:rFonts w:ascii="Arial Narrow" w:eastAsia="Times New Roman" w:hAnsi="Arial Narrow" w:cs="Times New Roman"/>
                <w:i/>
                <w:sz w:val="18"/>
                <w:szCs w:val="20"/>
                <w:lang w:eastAsia="cs-CZ"/>
              </w:rPr>
              <w:t>Compétences non signalées plus haut</w:t>
            </w: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Décrire ces compétences and indiquer où et quand elles ont été acquises]</w:t>
            </w: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keepNext/>
              <w:spacing w:after="0" w:line="240" w:lineRule="auto"/>
              <w:jc w:val="right"/>
              <w:rPr>
                <w:rFonts w:ascii="Arial Narrow" w:eastAsia="Times New Roman" w:hAnsi="Arial Narrow" w:cs="Times New Roman"/>
                <w:sz w:val="24"/>
                <w:szCs w:val="20"/>
                <w:lang w:eastAsia="cs-CZ"/>
              </w:rPr>
            </w:pPr>
          </w:p>
        </w:tc>
        <w:tc>
          <w:tcPr>
            <w:tcW w:w="284" w:type="dxa"/>
            <w:tcBorders>
              <w:top w:val="nil"/>
              <w:left w:val="nil"/>
              <w:bottom w:val="nil"/>
              <w:right w:val="nil"/>
            </w:tcBorders>
          </w:tcPr>
          <w:p w:rsidR="009E48E6" w:rsidRPr="007C203B" w:rsidRDefault="009E48E6" w:rsidP="00975B0E">
            <w:pPr>
              <w:spacing w:after="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after="0" w:line="240" w:lineRule="auto"/>
              <w:rPr>
                <w:rFonts w:ascii="Arial Narrow" w:eastAsia="Times New Roman" w:hAnsi="Arial Narrow" w:cs="Times New Roman"/>
                <w:sz w:val="20"/>
                <w:szCs w:val="20"/>
                <w:lang w:eastAsia="cs-CZ"/>
              </w:rPr>
            </w:pPr>
          </w:p>
        </w:tc>
      </w:tr>
    </w:tbl>
    <w:p w:rsidR="009E48E6" w:rsidRPr="007C203B" w:rsidRDefault="009E48E6" w:rsidP="009E48E6">
      <w:pPr>
        <w:spacing w:after="0" w:line="240" w:lineRule="auto"/>
        <w:rPr>
          <w:rFonts w:ascii="Arial Narrow" w:eastAsia="Times New Roman" w:hAnsi="Arial Narrow" w:cs="Times New Roman"/>
          <w:sz w:val="20"/>
          <w:szCs w:val="20"/>
          <w:lang w:eastAsia="cs-CZ"/>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keepNext/>
              <w:spacing w:before="20" w:after="20" w:line="240" w:lineRule="auto"/>
              <w:jc w:val="right"/>
              <w:rPr>
                <w:rFonts w:ascii="Arial Narrow" w:eastAsia="Times New Roman" w:hAnsi="Arial Narrow" w:cs="Times New Roman"/>
                <w:b/>
                <w:sz w:val="24"/>
                <w:szCs w:val="20"/>
                <w:lang w:eastAsia="cs-CZ"/>
              </w:rPr>
            </w:pPr>
            <w:r w:rsidRPr="007C203B">
              <w:rPr>
                <w:rFonts w:ascii="Arial Narrow" w:eastAsia="Times New Roman" w:hAnsi="Arial Narrow" w:cs="Times New Roman"/>
                <w:b/>
                <w:smallCaps/>
                <w:sz w:val="24"/>
                <w:szCs w:val="20"/>
                <w:lang w:eastAsia="cs-CZ"/>
              </w:rPr>
              <w:t>information complémentaire</w:t>
            </w: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z w:val="20"/>
                <w:szCs w:val="20"/>
                <w:lang w:eastAsia="cs-CZ"/>
              </w:rPr>
              <w:t xml:space="preserve"> [Inclure ici toute information jugée pertinente pour la présente mission: contacts de personnes références, publications, etc.]</w:t>
            </w:r>
          </w:p>
        </w:tc>
      </w:tr>
    </w:tbl>
    <w:p w:rsidR="009E48E6" w:rsidRPr="007C203B" w:rsidRDefault="009E48E6" w:rsidP="009E48E6">
      <w:pPr>
        <w:spacing w:before="20" w:after="20" w:line="240" w:lineRule="auto"/>
        <w:rPr>
          <w:rFonts w:ascii="Arial Narrow" w:eastAsia="Times New Roman" w:hAnsi="Arial Narrow" w:cs="Times New Roman"/>
          <w:sz w:val="16"/>
          <w:szCs w:val="20"/>
          <w:lang w:eastAsia="cs-CZ"/>
        </w:rPr>
      </w:pPr>
    </w:p>
    <w:p w:rsidR="009E48E6" w:rsidRPr="007C203B" w:rsidRDefault="009E48E6" w:rsidP="009E48E6">
      <w:pPr>
        <w:spacing w:before="20" w:after="20" w:line="240" w:lineRule="auto"/>
        <w:rPr>
          <w:rFonts w:ascii="Arial Narrow" w:eastAsia="Times New Roman" w:hAnsi="Arial Narrow" w:cs="Times New Roman"/>
          <w:sz w:val="16"/>
          <w:szCs w:val="20"/>
          <w:lang w:eastAsia="cs-CZ"/>
        </w:rPr>
      </w:pPr>
    </w:p>
    <w:p w:rsidR="009E48E6" w:rsidRPr="007C203B" w:rsidRDefault="009E48E6" w:rsidP="009E48E6">
      <w:pPr>
        <w:spacing w:before="20" w:after="20" w:line="240" w:lineRule="auto"/>
        <w:rPr>
          <w:rFonts w:ascii="Arial Narrow" w:eastAsia="Times New Roman" w:hAnsi="Arial Narrow" w:cs="Times New Roman"/>
          <w:sz w:val="16"/>
          <w:szCs w:val="20"/>
          <w:lang w:eastAsia="cs-CZ"/>
        </w:rPr>
      </w:pP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r w:rsidRPr="007C203B">
        <w:rPr>
          <w:rFonts w:ascii="Arial Narrow" w:eastAsia="Times New Roman" w:hAnsi="Arial Narrow" w:cs="Times New Roman"/>
          <w:sz w:val="16"/>
          <w:szCs w:val="20"/>
          <w:lang w:eastAsia="cs-CZ"/>
        </w:rPr>
        <w:tab/>
      </w:r>
    </w:p>
    <w:tbl>
      <w:tblPr>
        <w:tblpPr w:leftFromText="141" w:rightFromText="141" w:vertAnchor="text" w:horzAnchor="margin" w:tblpXSpec="center" w:tblpY="2019"/>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9E48E6" w:rsidRPr="007C203B" w:rsidTr="00975B0E">
        <w:tc>
          <w:tcPr>
            <w:tcW w:w="2943" w:type="dxa"/>
            <w:tcBorders>
              <w:top w:val="nil"/>
              <w:left w:val="nil"/>
              <w:bottom w:val="nil"/>
              <w:right w:val="nil"/>
            </w:tcBorders>
          </w:tcPr>
          <w:p w:rsidR="009E48E6" w:rsidRPr="007C203B" w:rsidRDefault="009E48E6" w:rsidP="00975B0E">
            <w:pPr>
              <w:keepNext/>
              <w:spacing w:before="20" w:after="20" w:line="240" w:lineRule="auto"/>
              <w:rPr>
                <w:rFonts w:ascii="Arial Narrow" w:eastAsia="Times New Roman" w:hAnsi="Arial Narrow" w:cs="Times New Roman"/>
                <w:b/>
                <w:smallCaps/>
                <w:sz w:val="24"/>
                <w:szCs w:val="20"/>
                <w:lang w:val="en-US" w:eastAsia="cs-CZ"/>
              </w:rPr>
            </w:pPr>
            <w:r w:rsidRPr="007C203B">
              <w:rPr>
                <w:rFonts w:ascii="Arial Narrow" w:eastAsia="Times New Roman" w:hAnsi="Arial Narrow" w:cs="Times New Roman"/>
                <w:b/>
                <w:smallCaps/>
                <w:sz w:val="24"/>
                <w:szCs w:val="20"/>
                <w:lang w:eastAsia="cs-CZ"/>
              </w:rPr>
              <w:t xml:space="preserve">     </w:t>
            </w:r>
            <w:r w:rsidRPr="007C203B">
              <w:rPr>
                <w:rFonts w:ascii="Arial Narrow" w:eastAsia="Times New Roman" w:hAnsi="Arial Narrow" w:cs="Times New Roman"/>
                <w:b/>
                <w:smallCaps/>
                <w:sz w:val="24"/>
                <w:szCs w:val="20"/>
                <w:lang w:val="en-US" w:eastAsia="cs-CZ"/>
              </w:rPr>
              <w:t>Annexes</w:t>
            </w:r>
          </w:p>
          <w:p w:rsidR="009E48E6" w:rsidRPr="007C203B" w:rsidRDefault="009E48E6" w:rsidP="00975B0E">
            <w:pPr>
              <w:widowControl w:val="0"/>
              <w:spacing w:after="0" w:line="240" w:lineRule="auto"/>
              <w:rPr>
                <w:rFonts w:ascii="Times New Roman" w:eastAsia="Times New Roman" w:hAnsi="Times New Roman" w:cs="Times New Roman"/>
                <w:sz w:val="20"/>
                <w:szCs w:val="20"/>
                <w:lang w:val="en-US" w:eastAsia="cs-CZ"/>
              </w:rPr>
            </w:pPr>
          </w:p>
        </w:tc>
        <w:tc>
          <w:tcPr>
            <w:tcW w:w="284" w:type="dxa"/>
            <w:tcBorders>
              <w:top w:val="nil"/>
              <w:left w:val="nil"/>
              <w:bottom w:val="nil"/>
              <w:right w:val="nil"/>
            </w:tcBorders>
          </w:tcPr>
          <w:p w:rsidR="009E48E6" w:rsidRPr="007C203B" w:rsidRDefault="009E48E6" w:rsidP="00975B0E">
            <w:pPr>
              <w:spacing w:before="20" w:after="20" w:line="240" w:lineRule="auto"/>
              <w:jc w:val="right"/>
              <w:rPr>
                <w:rFonts w:ascii="Arial Narrow" w:eastAsia="Times New Roman" w:hAnsi="Arial Narrow" w:cs="Times New Roman"/>
                <w:sz w:val="20"/>
                <w:szCs w:val="20"/>
                <w:lang w:val="en-US" w:eastAsia="cs-CZ"/>
              </w:rPr>
            </w:pPr>
          </w:p>
          <w:p w:rsidR="009E48E6" w:rsidRPr="007C203B" w:rsidRDefault="009E48E6" w:rsidP="00975B0E">
            <w:pPr>
              <w:spacing w:before="20" w:after="20" w:line="240" w:lineRule="auto"/>
              <w:jc w:val="right"/>
              <w:rPr>
                <w:rFonts w:ascii="Arial Narrow" w:eastAsia="Times New Roman" w:hAnsi="Arial Narrow" w:cs="Times New Roman"/>
                <w:sz w:val="20"/>
                <w:szCs w:val="20"/>
                <w:lang w:val="en-US" w:eastAsia="cs-CZ"/>
              </w:rPr>
            </w:pPr>
          </w:p>
          <w:p w:rsidR="009E48E6" w:rsidRPr="007C203B" w:rsidRDefault="009E48E6" w:rsidP="00975B0E">
            <w:pPr>
              <w:spacing w:before="20" w:after="20" w:line="240" w:lineRule="auto"/>
              <w:jc w:val="right"/>
              <w:rPr>
                <w:rFonts w:ascii="Arial Narrow" w:eastAsia="Times New Roman" w:hAnsi="Arial Narrow" w:cs="Times New Roman"/>
                <w:sz w:val="20"/>
                <w:szCs w:val="20"/>
                <w:lang w:val="en-US" w:eastAsia="cs-CZ"/>
              </w:rPr>
            </w:pPr>
          </w:p>
        </w:tc>
        <w:tc>
          <w:tcPr>
            <w:tcW w:w="7229" w:type="dxa"/>
            <w:tcBorders>
              <w:top w:val="nil"/>
              <w:left w:val="nil"/>
              <w:bottom w:val="nil"/>
              <w:right w:val="nil"/>
            </w:tcBorders>
          </w:tcPr>
          <w:p w:rsidR="009E48E6" w:rsidRPr="007C203B" w:rsidRDefault="009E48E6" w:rsidP="00975B0E">
            <w:pPr>
              <w:tabs>
                <w:tab w:val="center" w:pos="4153"/>
                <w:tab w:val="right" w:pos="8306"/>
              </w:tabs>
              <w:spacing w:before="20" w:after="20" w:line="240" w:lineRule="auto"/>
              <w:rPr>
                <w:rFonts w:ascii="Arial Narrow" w:eastAsia="Times New Roman" w:hAnsi="Arial Narrow" w:cs="Times New Roman"/>
                <w:i/>
                <w:sz w:val="20"/>
                <w:szCs w:val="20"/>
                <w:lang w:eastAsia="cs-CZ"/>
              </w:rPr>
            </w:pPr>
            <w:r w:rsidRPr="007C203B">
              <w:rPr>
                <w:rFonts w:ascii="Arial Narrow" w:eastAsia="Times New Roman" w:hAnsi="Arial Narrow" w:cs="Times New Roman"/>
                <w:i/>
                <w:smallCaps/>
                <w:sz w:val="20"/>
                <w:szCs w:val="20"/>
                <w:lang w:eastAsia="cs-CZ"/>
              </w:rPr>
              <w:t>[</w:t>
            </w:r>
            <w:r w:rsidRPr="007C203B">
              <w:rPr>
                <w:rFonts w:ascii="Arial Narrow" w:eastAsia="Times New Roman" w:hAnsi="Arial Narrow" w:cs="Times New Roman"/>
                <w:i/>
                <w:sz w:val="20"/>
                <w:szCs w:val="20"/>
                <w:lang w:eastAsia="cs-CZ"/>
              </w:rPr>
              <w:t>Lister toutes les annexes jugées pertinentes pour la mission : exemple : missions d’études et coopération internationale]</w:t>
            </w:r>
          </w:p>
        </w:tc>
      </w:tr>
    </w:tbl>
    <w:p w:rsidR="009E48E6" w:rsidRPr="007C203B" w:rsidRDefault="009E48E6" w:rsidP="009E48E6">
      <w:pPr>
        <w:spacing w:before="20" w:after="20" w:line="240" w:lineRule="auto"/>
        <w:jc w:val="center"/>
        <w:rPr>
          <w:rFonts w:ascii="Arial Narrow" w:eastAsia="Times New Roman" w:hAnsi="Arial Narrow" w:cs="Times New Roman"/>
          <w:sz w:val="16"/>
          <w:szCs w:val="20"/>
          <w:lang w:eastAsia="cs-CZ"/>
        </w:rPr>
      </w:pPr>
      <w:r w:rsidRPr="007C203B">
        <w:rPr>
          <w:rFonts w:ascii="Arial Narrow" w:eastAsia="Times New Roman" w:hAnsi="Arial Narrow" w:cs="Times New Roman"/>
          <w:b/>
          <w:smallCaps/>
          <w:sz w:val="24"/>
          <w:szCs w:val="20"/>
          <w:lang w:eastAsia="cs-CZ"/>
        </w:rPr>
        <w:t>J'atteste, en toute bonne conscience, que les renseignements susmentionnés reflètent exactement ma situation, mes qualifications et mon expérience.</w:t>
      </w:r>
      <w:r w:rsidRPr="007C203B">
        <w:rPr>
          <w:rFonts w:ascii="Arial Narrow" w:eastAsia="Times New Roman" w:hAnsi="Arial Narrow" w:cs="Times New Roman"/>
          <w:b/>
          <w:smallCaps/>
          <w:sz w:val="24"/>
          <w:szCs w:val="20"/>
          <w:lang w:eastAsia="cs-CZ"/>
        </w:rPr>
        <w:br/>
        <w:t>Je m'engage à assumer les conséquences de toute déclaration volontairement erronée.</w:t>
      </w:r>
      <w:r w:rsidRPr="007C203B">
        <w:rPr>
          <w:rFonts w:ascii="Arial Narrow" w:eastAsia="Times New Roman" w:hAnsi="Arial Narrow" w:cs="Times New Roman"/>
          <w:b/>
          <w:smallCaps/>
          <w:sz w:val="24"/>
          <w:szCs w:val="20"/>
          <w:lang w:eastAsia="cs-CZ"/>
        </w:rPr>
        <w:br/>
      </w:r>
      <w:r w:rsidRPr="007C203B">
        <w:rPr>
          <w:rFonts w:ascii="Arial Narrow" w:eastAsia="Times New Roman" w:hAnsi="Arial Narrow" w:cs="Times New Roman"/>
          <w:b/>
          <w:smallCaps/>
          <w:sz w:val="24"/>
          <w:szCs w:val="20"/>
          <w:lang w:eastAsia="cs-CZ"/>
        </w:rPr>
        <w:br/>
        <w:t>... .... DATE : </w:t>
      </w:r>
      <w:r w:rsidRPr="007C203B">
        <w:rPr>
          <w:rFonts w:ascii="Arial Narrow" w:eastAsia="Times New Roman" w:hAnsi="Arial Narrow" w:cs="Times New Roman"/>
          <w:bCs/>
          <w:i/>
          <w:iCs/>
          <w:smallCaps/>
          <w:sz w:val="24"/>
          <w:szCs w:val="20"/>
          <w:lang w:eastAsia="cs-CZ"/>
        </w:rPr>
        <w:t xml:space="preserve">jour / mois / ANNEE </w:t>
      </w:r>
      <w:r w:rsidRPr="007C203B">
        <w:rPr>
          <w:rFonts w:ascii="Arial" w:eastAsia="Times New Roman" w:hAnsi="Arial" w:cs="Arial"/>
          <w:color w:val="333333"/>
          <w:sz w:val="20"/>
          <w:szCs w:val="20"/>
          <w:shd w:val="clear" w:color="auto" w:fill="F5F5F5"/>
          <w:lang w:eastAsia="cs-CZ"/>
        </w:rPr>
        <w:br/>
      </w:r>
      <w:r w:rsidRPr="007C203B">
        <w:rPr>
          <w:rFonts w:ascii="Arial" w:eastAsia="Times New Roman" w:hAnsi="Arial" w:cs="Arial"/>
          <w:i/>
          <w:color w:val="333333"/>
          <w:sz w:val="20"/>
          <w:szCs w:val="20"/>
          <w:shd w:val="clear" w:color="auto" w:fill="F5F5F5"/>
          <w:lang w:eastAsia="cs-CZ"/>
        </w:rPr>
        <w:t>[Signature du consultant</w:t>
      </w:r>
      <w:r w:rsidRPr="007C203B">
        <w:rPr>
          <w:rFonts w:ascii="Arial Narrow" w:eastAsia="Times New Roman" w:hAnsi="Arial Narrow" w:cs="Times New Roman"/>
          <w:i/>
          <w:sz w:val="16"/>
          <w:szCs w:val="20"/>
          <w:lang w:eastAsia="cs-CZ"/>
        </w:rPr>
        <w:t>]</w:t>
      </w:r>
    </w:p>
    <w:p w:rsidR="00850945" w:rsidRDefault="00850945" w:rsidP="009E48E6">
      <w:pPr>
        <w:tabs>
          <w:tab w:val="left" w:pos="3705"/>
        </w:tabs>
        <w:rPr>
          <w:rFonts w:ascii="Times New Roman" w:eastAsia="Times New Roman" w:hAnsi="Times New Roman" w:cs="Times New Roman"/>
          <w:sz w:val="32"/>
          <w:szCs w:val="28"/>
          <w:lang w:eastAsia="de-DE"/>
        </w:rPr>
      </w:pPr>
    </w:p>
    <w:p w:rsidR="00850945" w:rsidRDefault="00A511EF" w:rsidP="00C7669C">
      <w:pPr>
        <w:rPr>
          <w:rFonts w:ascii="Times New Roman" w:eastAsia="Times New Roman" w:hAnsi="Times New Roman" w:cs="Times New Roman"/>
          <w:sz w:val="32"/>
          <w:szCs w:val="28"/>
          <w:lang w:eastAsia="de-DE"/>
        </w:rPr>
      </w:pPr>
      <w:r>
        <w:rPr>
          <w:noProof/>
          <w:lang w:eastAsia="fr-FR"/>
        </w:rPr>
        <w:drawing>
          <wp:inline distT="0" distB="0" distL="0" distR="0" wp14:anchorId="53705756" wp14:editId="17D35A1C">
            <wp:extent cx="5760085" cy="4324350"/>
            <wp:effectExtent l="0" t="0" r="0" b="0"/>
            <wp:docPr id="12" name="Image 12" descr="Résultat de recherche d'images pour &quot;COMMUNICATION ET SOFT SKILL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COMMUNICATION ET SOFT SKILLS&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85" cy="4324350"/>
                    </a:xfrm>
                    <a:prstGeom prst="rect">
                      <a:avLst/>
                    </a:prstGeom>
                    <a:noFill/>
                    <a:ln>
                      <a:noFill/>
                    </a:ln>
                  </pic:spPr>
                </pic:pic>
              </a:graphicData>
            </a:graphic>
          </wp:inline>
        </w:drawing>
      </w:r>
    </w:p>
    <w:p w:rsidR="00850945" w:rsidRDefault="00850945" w:rsidP="00C7669C">
      <w:pPr>
        <w:rPr>
          <w:rFonts w:ascii="Times New Roman" w:eastAsia="Times New Roman" w:hAnsi="Times New Roman" w:cs="Times New Roman"/>
          <w:sz w:val="32"/>
          <w:szCs w:val="28"/>
          <w:lang w:eastAsia="de-DE"/>
        </w:rPr>
      </w:pPr>
    </w:p>
    <w:p w:rsidR="003C008D" w:rsidRDefault="00A511EF" w:rsidP="00C270D6">
      <w:pPr>
        <w:tabs>
          <w:tab w:val="left" w:pos="3840"/>
        </w:tabs>
        <w:jc w:val="center"/>
        <w:rPr>
          <w:rFonts w:ascii="Times New Roman" w:eastAsia="Times New Roman" w:hAnsi="Times New Roman" w:cs="Times New Roman"/>
          <w:sz w:val="32"/>
          <w:szCs w:val="28"/>
          <w:lang w:eastAsia="de-DE"/>
        </w:rPr>
        <w:sectPr w:rsidR="003C008D" w:rsidSect="00870A70">
          <w:footerReference w:type="default" r:id="rId18"/>
          <w:pgSz w:w="11907" w:h="16839" w:code="9"/>
          <w:pgMar w:top="1418" w:right="1418" w:bottom="1418" w:left="1418" w:header="709" w:footer="0" w:gutter="0"/>
          <w:cols w:space="708"/>
          <w:docGrid w:linePitch="360"/>
        </w:sectPr>
      </w:pPr>
      <w:r>
        <w:rPr>
          <w:noProof/>
          <w:lang w:eastAsia="fr-FR"/>
        </w:rPr>
        <w:drawing>
          <wp:inline distT="0" distB="0" distL="0" distR="0" wp14:anchorId="47BDA0B3" wp14:editId="7B13917D">
            <wp:extent cx="5524500" cy="3945255"/>
            <wp:effectExtent l="0" t="0" r="0" b="0"/>
            <wp:docPr id="13" name="Image 13" descr="Résultat de recherche d'images pour &quot;COMMUNICA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COMMUNICATION&quo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7941" cy="3947712"/>
                    </a:xfrm>
                    <a:prstGeom prst="rect">
                      <a:avLst/>
                    </a:prstGeom>
                    <a:noFill/>
                    <a:ln>
                      <a:noFill/>
                    </a:ln>
                  </pic:spPr>
                </pic:pic>
              </a:graphicData>
            </a:graphic>
          </wp:inline>
        </w:drawing>
      </w:r>
    </w:p>
    <w:tbl>
      <w:tblPr>
        <w:tblStyle w:val="TableauGrille4-Accentuation21"/>
        <w:tblpPr w:leftFromText="141" w:rightFromText="141" w:vertAnchor="text" w:horzAnchor="margin" w:tblpXSpec="center" w:tblpY="519"/>
        <w:tblW w:w="15163" w:type="dxa"/>
        <w:tblLook w:val="04A0" w:firstRow="1" w:lastRow="0" w:firstColumn="1" w:lastColumn="0" w:noHBand="0" w:noVBand="1"/>
      </w:tblPr>
      <w:tblGrid>
        <w:gridCol w:w="704"/>
        <w:gridCol w:w="11907"/>
        <w:gridCol w:w="2552"/>
      </w:tblGrid>
      <w:tr w:rsidR="00D5534D" w:rsidRPr="003C008D" w:rsidTr="00D553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D5534D" w:rsidRPr="003C008D" w:rsidRDefault="00D5534D" w:rsidP="00D5534D">
            <w:pPr>
              <w:tabs>
                <w:tab w:val="left" w:pos="2475"/>
              </w:tabs>
              <w:rPr>
                <w:rFonts w:ascii="Franklin Gothic Book" w:eastAsia="Franklin Gothic Book" w:hAnsi="Franklin Gothic Book" w:cs="Tahoma"/>
              </w:rPr>
            </w:pPr>
            <w:r w:rsidRPr="003C008D">
              <w:rPr>
                <w:rFonts w:ascii="Franklin Gothic Book" w:eastAsia="Franklin Gothic Book" w:hAnsi="Franklin Gothic Book" w:cs="Tahoma"/>
                <w:noProof/>
                <w:lang w:eastAsia="fr-FR"/>
              </w:rPr>
              <mc:AlternateContent>
                <mc:Choice Requires="wps">
                  <w:drawing>
                    <wp:anchor distT="0" distB="0" distL="114300" distR="114300" simplePos="0" relativeHeight="251683840" behindDoc="0" locked="0" layoutInCell="1" allowOverlap="1" wp14:anchorId="1B4AB3CB" wp14:editId="1BE034D6">
                      <wp:simplePos x="0" y="0"/>
                      <wp:positionH relativeFrom="column">
                        <wp:posOffset>-23495</wp:posOffset>
                      </wp:positionH>
                      <wp:positionV relativeFrom="paragraph">
                        <wp:posOffset>-569595</wp:posOffset>
                      </wp:positionV>
                      <wp:extent cx="6686550" cy="476250"/>
                      <wp:effectExtent l="0" t="0" r="0" b="0"/>
                      <wp:wrapNone/>
                      <wp:docPr id="9" name="Rectangle à coins arrondis 9"/>
                      <wp:cNvGraphicFramePr/>
                      <a:graphic xmlns:a="http://schemas.openxmlformats.org/drawingml/2006/main">
                        <a:graphicData uri="http://schemas.microsoft.com/office/word/2010/wordprocessingShape">
                          <wps:wsp>
                            <wps:cNvSpPr/>
                            <wps:spPr>
                              <a:xfrm>
                                <a:off x="0" y="0"/>
                                <a:ext cx="6686550" cy="476250"/>
                              </a:xfrm>
                              <a:prstGeom prst="roundRect">
                                <a:avLst/>
                              </a:prstGeom>
                              <a:solidFill>
                                <a:sysClr val="window" lastClr="FFFFFF"/>
                              </a:solidFill>
                              <a:ln w="25400" cap="flat" cmpd="sng" algn="ctr">
                                <a:noFill/>
                                <a:prstDash val="solid"/>
                              </a:ln>
                              <a:effectLst/>
                            </wps:spPr>
                            <wps:txbx>
                              <w:txbxContent>
                                <w:p w:rsidR="00D5534D" w:rsidRPr="006515AD" w:rsidRDefault="00D5534D" w:rsidP="003C008D">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D5534D" w:rsidRDefault="00D5534D" w:rsidP="003C00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AB3CB" id="Rectangle à coins arrondis 9" o:spid="_x0000_s1028" style="position:absolute;margin-left:-1.85pt;margin-top:-44.85pt;width:526.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" fillcolor="window" stroked="f" strokeweight="2pt">
                      <v:textbox>
                        <w:txbxContent>
                          <w:p w:rsidR="00D5534D" w:rsidRPr="006515AD" w:rsidRDefault="00D5534D" w:rsidP="003C008D">
                            <w:pPr>
                              <w:spacing w:after="200" w:line="276" w:lineRule="auto"/>
                              <w:rPr>
                                <w:rFonts w:ascii="Georgia" w:hAnsi="Georgia" w:cs="Arial"/>
                                <w:b/>
                                <w:bCs/>
                                <w:sz w:val="32"/>
                                <w:szCs w:val="32"/>
                                <w:lang w:eastAsia="fr-FR"/>
                              </w:rPr>
                            </w:pPr>
                            <w:r w:rsidRPr="006515AD">
                              <w:rPr>
                                <w:rFonts w:ascii="Georgia" w:hAnsi="Georgia" w:cs="Arial"/>
                                <w:b/>
                                <w:bCs/>
                                <w:sz w:val="32"/>
                                <w:szCs w:val="32"/>
                                <w:lang w:eastAsia="fr-FR"/>
                              </w:rPr>
                              <w:t xml:space="preserve">Annexe 2. Tableau d’évaluation des dossiers de candidatures </w:t>
                            </w:r>
                          </w:p>
                          <w:p w:rsidR="00D5534D" w:rsidRDefault="00D5534D" w:rsidP="003C008D">
                            <w:pPr>
                              <w:jc w:val="center"/>
                            </w:pPr>
                          </w:p>
                        </w:txbxContent>
                      </v:textbox>
                    </v:roundrect>
                  </w:pict>
                </mc:Fallback>
              </mc:AlternateContent>
            </w:r>
          </w:p>
          <w:p w:rsidR="00D5534D" w:rsidRPr="003C008D" w:rsidRDefault="00D5534D" w:rsidP="00D5534D">
            <w:pPr>
              <w:tabs>
                <w:tab w:val="left" w:pos="2475"/>
              </w:tabs>
              <w:rPr>
                <w:rFonts w:ascii="Franklin Gothic Book" w:eastAsia="Franklin Gothic Book" w:hAnsi="Franklin Gothic Book" w:cs="Tahoma"/>
              </w:rPr>
            </w:pPr>
          </w:p>
          <w:p w:rsidR="00D5534D" w:rsidRPr="003C008D" w:rsidRDefault="00D5534D" w:rsidP="00D5534D">
            <w:pPr>
              <w:tabs>
                <w:tab w:val="left" w:pos="2475"/>
              </w:tabs>
              <w:rPr>
                <w:rFonts w:ascii="Franklin Gothic Book" w:eastAsia="Franklin Gothic Book" w:hAnsi="Franklin Gothic Book" w:cs="Tahoma"/>
              </w:rPr>
            </w:pPr>
          </w:p>
        </w:tc>
        <w:tc>
          <w:tcPr>
            <w:tcW w:w="11907" w:type="dxa"/>
            <w:vAlign w:val="center"/>
          </w:tcPr>
          <w:p w:rsidR="00D5534D" w:rsidRPr="003C008D" w:rsidRDefault="00D5534D" w:rsidP="00D5534D">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3C008D">
              <w:rPr>
                <w:rFonts w:ascii="Baskerville Old Face" w:eastAsia="Franklin Gothic Book" w:hAnsi="Baskerville Old Face" w:cs="Tahoma"/>
                <w:sz w:val="28"/>
                <w:szCs w:val="28"/>
              </w:rPr>
              <w:t>Critères d’évaluation</w:t>
            </w:r>
          </w:p>
        </w:tc>
        <w:tc>
          <w:tcPr>
            <w:tcW w:w="2552" w:type="dxa"/>
            <w:vAlign w:val="center"/>
          </w:tcPr>
          <w:p w:rsidR="00D5534D" w:rsidRPr="003C008D" w:rsidRDefault="00D5534D" w:rsidP="00D5534D">
            <w:pPr>
              <w:tabs>
                <w:tab w:val="left" w:pos="2475"/>
              </w:tabs>
              <w:jc w:val="center"/>
              <w:cnfStyle w:val="100000000000" w:firstRow="1"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r w:rsidRPr="003C008D">
              <w:rPr>
                <w:rFonts w:ascii="Baskerville Old Face" w:eastAsia="Franklin Gothic Book" w:hAnsi="Baskerville Old Face" w:cs="Tahoma"/>
                <w:sz w:val="28"/>
                <w:szCs w:val="28"/>
              </w:rPr>
              <w:t>Total</w:t>
            </w:r>
          </w:p>
        </w:tc>
      </w:tr>
      <w:tr w:rsidR="00D5534D" w:rsidRPr="003C008D" w:rsidTr="00D553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01</w:t>
            </w:r>
          </w:p>
        </w:tc>
        <w:tc>
          <w:tcPr>
            <w:tcW w:w="11907" w:type="dxa"/>
            <w:vMerge w:val="restart"/>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r w:rsidRPr="003C008D">
              <w:rPr>
                <w:rFonts w:ascii="Times New Roman" w:eastAsia="Times New Roman" w:hAnsi="Times New Roman" w:cs="Times New Roman"/>
                <w:sz w:val="28"/>
                <w:szCs w:val="28"/>
                <w:lang w:eastAsia="fr-FR"/>
              </w:rPr>
              <w:t xml:space="preserve">Expérience des consultants pertinente pour la mission - </w:t>
            </w:r>
          </w:p>
        </w:tc>
        <w:tc>
          <w:tcPr>
            <w:tcW w:w="2552" w:type="dxa"/>
            <w:vMerge w:val="restart"/>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10 points /100</w:t>
            </w:r>
          </w:p>
        </w:tc>
      </w:tr>
      <w:tr w:rsidR="00D5534D" w:rsidRPr="003C008D" w:rsidTr="00D5534D">
        <w:trPr>
          <w:trHeight w:val="386"/>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D5534D" w:rsidRPr="003C008D" w:rsidRDefault="00D5534D" w:rsidP="00D5534D">
            <w:pPr>
              <w:tabs>
                <w:tab w:val="left" w:pos="2475"/>
              </w:tabs>
              <w:jc w:val="center"/>
              <w:rPr>
                <w:rFonts w:ascii="Tahoma" w:eastAsia="Franklin Gothic Book" w:hAnsi="Tahoma" w:cs="Tahoma"/>
                <w:sz w:val="32"/>
                <w:szCs w:val="32"/>
              </w:rPr>
            </w:pPr>
          </w:p>
        </w:tc>
        <w:tc>
          <w:tcPr>
            <w:tcW w:w="11907" w:type="dxa"/>
            <w:vMerge/>
            <w:tcBorders>
              <w:bottom w:val="single" w:sz="18" w:space="0" w:color="984806"/>
            </w:tcBorders>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c>
          <w:tcPr>
            <w:tcW w:w="2552" w:type="dxa"/>
            <w:vMerge/>
            <w:tcBorders>
              <w:bottom w:val="single" w:sz="18" w:space="0" w:color="984806"/>
            </w:tcBorders>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02</w:t>
            </w:r>
          </w:p>
        </w:tc>
        <w:tc>
          <w:tcPr>
            <w:tcW w:w="11907" w:type="dxa"/>
            <w:vMerge w:val="restart"/>
            <w:tcBorders>
              <w:top w:val="single" w:sz="18" w:space="0" w:color="984806"/>
            </w:tcBorders>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r w:rsidRPr="003C008D">
              <w:rPr>
                <w:rFonts w:ascii="Times New Roman" w:eastAsia="Times New Roman" w:hAnsi="Times New Roman" w:cs="Times New Roman"/>
                <w:sz w:val="28"/>
                <w:szCs w:val="28"/>
                <w:lang w:eastAsia="fr-FR"/>
              </w:rPr>
              <w:t>Conformité du plan de travail et de la méthode proposée aux Termes de référence</w:t>
            </w:r>
          </w:p>
        </w:tc>
        <w:tc>
          <w:tcPr>
            <w:tcW w:w="2552" w:type="dxa"/>
            <w:vMerge w:val="restart"/>
            <w:tcBorders>
              <w:top w:val="single" w:sz="18" w:space="0" w:color="984806"/>
            </w:tcBorders>
            <w:vAlign w:val="center"/>
          </w:tcPr>
          <w:p w:rsidR="00D5534D" w:rsidRPr="003C008D" w:rsidRDefault="00D5534D" w:rsidP="00D5534D">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20 points /100</w:t>
            </w:r>
          </w:p>
          <w:p w:rsidR="00D5534D" w:rsidRPr="003C008D" w:rsidRDefault="00D5534D" w:rsidP="00D5534D">
            <w:pPr>
              <w:tabs>
                <w:tab w:val="left" w:pos="2475"/>
              </w:tabs>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p>
        </w:tc>
        <w:tc>
          <w:tcPr>
            <w:tcW w:w="11907" w:type="dxa"/>
            <w:vMerge/>
            <w:vAlign w:val="center"/>
          </w:tcPr>
          <w:p w:rsidR="00D5534D" w:rsidRPr="003C008D" w:rsidRDefault="00D5534D" w:rsidP="00D5534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p>
        </w:tc>
        <w:tc>
          <w:tcPr>
            <w:tcW w:w="11907" w:type="dxa"/>
            <w:vMerge/>
            <w:tcBorders>
              <w:bottom w:val="single" w:sz="18" w:space="0" w:color="984806"/>
            </w:tcBorders>
            <w:vAlign w:val="center"/>
          </w:tcPr>
          <w:p w:rsidR="00D5534D" w:rsidRPr="003C008D" w:rsidRDefault="00D5534D" w:rsidP="00D5534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tcBorders>
              <w:bottom w:val="single" w:sz="18" w:space="0" w:color="984806"/>
            </w:tcBorders>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03</w:t>
            </w:r>
          </w:p>
        </w:tc>
        <w:tc>
          <w:tcPr>
            <w:tcW w:w="11907" w:type="dxa"/>
            <w:vMerge w:val="restart"/>
            <w:tcBorders>
              <w:top w:val="single" w:sz="18" w:space="0" w:color="984806"/>
            </w:tcBorders>
            <w:vAlign w:val="center"/>
          </w:tcPr>
          <w:p w:rsidR="00D5534D" w:rsidRPr="003C008D" w:rsidRDefault="00D5534D" w:rsidP="00D5534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eastAsia="fr-FR"/>
              </w:rPr>
            </w:pPr>
          </w:p>
          <w:p w:rsidR="00D5534D" w:rsidRPr="003C008D" w:rsidRDefault="00D5534D" w:rsidP="00D5534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3C008D">
              <w:rPr>
                <w:rFonts w:ascii="Times New Roman" w:eastAsia="Times New Roman" w:hAnsi="Times New Roman" w:cs="Times New Roman"/>
                <w:sz w:val="28"/>
                <w:szCs w:val="28"/>
                <w:lang w:eastAsia="fr-FR"/>
              </w:rPr>
              <w:t>Qualifications et compétence du ou des formateur(s)</w:t>
            </w:r>
          </w:p>
        </w:tc>
        <w:tc>
          <w:tcPr>
            <w:tcW w:w="2552" w:type="dxa"/>
            <w:vMerge w:val="restart"/>
            <w:tcBorders>
              <w:top w:val="single" w:sz="18" w:space="0" w:color="984806"/>
            </w:tcBorders>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40 points /100</w:t>
            </w:r>
          </w:p>
        </w:tc>
      </w:tr>
      <w:tr w:rsidR="00D5534D" w:rsidRPr="003C008D" w:rsidTr="00D553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p>
        </w:tc>
        <w:tc>
          <w:tcPr>
            <w:tcW w:w="11907" w:type="dxa"/>
            <w:vMerge/>
            <w:vAlign w:val="center"/>
          </w:tcPr>
          <w:p w:rsidR="00D5534D" w:rsidRPr="003C008D" w:rsidRDefault="00D5534D" w:rsidP="00D5534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trHeight w:val="368"/>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p>
        </w:tc>
        <w:tc>
          <w:tcPr>
            <w:tcW w:w="11907" w:type="dxa"/>
            <w:vMerge/>
            <w:vAlign w:val="center"/>
          </w:tcPr>
          <w:p w:rsidR="00D5534D" w:rsidRPr="003C008D" w:rsidRDefault="00D5534D" w:rsidP="00D5534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04" w:type="dxa"/>
            <w:vMerge/>
            <w:tcBorders>
              <w:bottom w:val="single" w:sz="18" w:space="0" w:color="984806"/>
            </w:tcBorders>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p>
        </w:tc>
        <w:tc>
          <w:tcPr>
            <w:tcW w:w="11907" w:type="dxa"/>
            <w:vMerge/>
            <w:tcBorders>
              <w:bottom w:val="single" w:sz="18" w:space="0" w:color="984806"/>
            </w:tcBorders>
            <w:vAlign w:val="center"/>
          </w:tcPr>
          <w:p w:rsidR="00D5534D" w:rsidRPr="003C008D" w:rsidRDefault="00D5534D" w:rsidP="00D5534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tcBorders>
              <w:bottom w:val="single" w:sz="18" w:space="0" w:color="984806"/>
            </w:tcBorders>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28"/>
                <w:szCs w:val="28"/>
              </w:rPr>
            </w:pPr>
          </w:p>
        </w:tc>
      </w:tr>
      <w:tr w:rsidR="00D5534D" w:rsidRPr="003C008D" w:rsidTr="00D5534D">
        <w:trPr>
          <w:trHeight w:val="368"/>
        </w:trPr>
        <w:tc>
          <w:tcPr>
            <w:cnfStyle w:val="001000000000" w:firstRow="0" w:lastRow="0" w:firstColumn="1" w:lastColumn="0" w:oddVBand="0" w:evenVBand="0" w:oddHBand="0" w:evenHBand="0" w:firstRowFirstColumn="0" w:firstRowLastColumn="0" w:lastRowFirstColumn="0" w:lastRowLastColumn="0"/>
            <w:tcW w:w="704" w:type="dxa"/>
            <w:vMerge w:val="restart"/>
            <w:tcBorders>
              <w:top w:val="single" w:sz="18" w:space="0" w:color="984806"/>
            </w:tcBorders>
            <w:vAlign w:val="center"/>
          </w:tcPr>
          <w:p w:rsidR="00D5534D" w:rsidRPr="003C008D" w:rsidRDefault="00D5534D" w:rsidP="00D5534D">
            <w:pPr>
              <w:tabs>
                <w:tab w:val="left" w:pos="2475"/>
              </w:tabs>
              <w:jc w:val="center"/>
              <w:rPr>
                <w:rFonts w:ascii="Times New Roman" w:eastAsia="Franklin Gothic Book" w:hAnsi="Times New Roman" w:cs="Times New Roman"/>
                <w:sz w:val="32"/>
                <w:szCs w:val="32"/>
              </w:rPr>
            </w:pPr>
            <w:r w:rsidRPr="003C008D">
              <w:rPr>
                <w:rFonts w:ascii="Times New Roman" w:eastAsia="Franklin Gothic Book" w:hAnsi="Times New Roman" w:cs="Times New Roman"/>
                <w:sz w:val="32"/>
                <w:szCs w:val="32"/>
              </w:rPr>
              <w:t>04</w:t>
            </w:r>
          </w:p>
        </w:tc>
        <w:tc>
          <w:tcPr>
            <w:tcW w:w="11907" w:type="dxa"/>
            <w:vMerge w:val="restart"/>
            <w:tcBorders>
              <w:top w:val="single" w:sz="18" w:space="0" w:color="984806"/>
            </w:tcBorders>
            <w:vAlign w:val="center"/>
          </w:tcPr>
          <w:p w:rsidR="00D5534D" w:rsidRPr="003C008D" w:rsidRDefault="00D5534D" w:rsidP="00D5534D">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r w:rsidRPr="003C008D">
              <w:rPr>
                <w:rFonts w:ascii="Times New Roman" w:eastAsia="Times New Roman" w:hAnsi="Times New Roman" w:cs="Times New Roman"/>
                <w:sz w:val="28"/>
                <w:szCs w:val="28"/>
                <w:lang w:eastAsia="fr-FR"/>
              </w:rPr>
              <w:t>Adéquation du programme de formation</w:t>
            </w:r>
            <w:r w:rsidRPr="003C008D">
              <w:rPr>
                <w:rFonts w:ascii="Times New Roman" w:eastAsia="Times New Roman" w:hAnsi="Times New Roman" w:cs="Times New Roman"/>
                <w:sz w:val="20"/>
                <w:szCs w:val="24"/>
                <w:lang w:eastAsia="fr-FR"/>
              </w:rPr>
              <w:t> </w:t>
            </w:r>
          </w:p>
        </w:tc>
        <w:tc>
          <w:tcPr>
            <w:tcW w:w="2552" w:type="dxa"/>
            <w:vMerge w:val="restart"/>
            <w:tcBorders>
              <w:top w:val="single" w:sz="18" w:space="0" w:color="984806"/>
            </w:tcBorders>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b/>
                <w:bCs/>
                <w:sz w:val="28"/>
                <w:szCs w:val="28"/>
              </w:rPr>
            </w:pPr>
            <w:r w:rsidRPr="003C008D">
              <w:rPr>
                <w:rFonts w:ascii="Baskerville Old Face" w:eastAsia="Franklin Gothic Book" w:hAnsi="Baskerville Old Face" w:cs="Tahoma"/>
                <w:b/>
                <w:bCs/>
                <w:sz w:val="28"/>
                <w:szCs w:val="28"/>
              </w:rPr>
              <w:t>30 point /100</w:t>
            </w:r>
          </w:p>
        </w:tc>
      </w:tr>
      <w:tr w:rsidR="00D5534D" w:rsidRPr="003C008D" w:rsidTr="00D5534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D5534D" w:rsidRPr="003C008D" w:rsidRDefault="00D5534D" w:rsidP="00D5534D">
            <w:pPr>
              <w:autoSpaceDE w:val="0"/>
              <w:autoSpaceDN w:val="0"/>
              <w:adjustRightInd w:val="0"/>
              <w:spacing w:line="276" w:lineRule="auto"/>
              <w:rPr>
                <w:rFonts w:ascii="Baskerville Old Face" w:eastAsia="Franklin Gothic Book" w:hAnsi="Baskerville Old Face" w:cs="Tahoma"/>
                <w:sz w:val="24"/>
                <w:szCs w:val="24"/>
              </w:rPr>
            </w:pPr>
          </w:p>
        </w:tc>
        <w:tc>
          <w:tcPr>
            <w:tcW w:w="11907" w:type="dxa"/>
            <w:vMerge/>
            <w:vAlign w:val="center"/>
          </w:tcPr>
          <w:p w:rsidR="00D5534D" w:rsidRPr="003C008D" w:rsidRDefault="00D5534D" w:rsidP="00D5534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vAlign w:val="center"/>
          </w:tcPr>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8"/>
                <w:szCs w:val="28"/>
              </w:rPr>
            </w:pPr>
          </w:p>
        </w:tc>
      </w:tr>
      <w:tr w:rsidR="00D5534D" w:rsidRPr="003C008D" w:rsidTr="00D5534D">
        <w:trPr>
          <w:trHeight w:val="315"/>
        </w:trPr>
        <w:tc>
          <w:tcPr>
            <w:cnfStyle w:val="001000000000" w:firstRow="0" w:lastRow="0" w:firstColumn="1" w:lastColumn="0" w:oddVBand="0" w:evenVBand="0" w:oddHBand="0" w:evenHBand="0" w:firstRowFirstColumn="0" w:firstRowLastColumn="0" w:lastRowFirstColumn="0" w:lastRowLastColumn="0"/>
            <w:tcW w:w="704" w:type="dxa"/>
            <w:vMerge/>
            <w:vAlign w:val="center"/>
          </w:tcPr>
          <w:p w:rsidR="00D5534D" w:rsidRPr="003C008D" w:rsidRDefault="00D5534D" w:rsidP="00D5534D">
            <w:pPr>
              <w:autoSpaceDE w:val="0"/>
              <w:autoSpaceDN w:val="0"/>
              <w:adjustRightInd w:val="0"/>
              <w:spacing w:line="276" w:lineRule="auto"/>
              <w:rPr>
                <w:rFonts w:ascii="Baskerville Old Face" w:eastAsia="Franklin Gothic Book" w:hAnsi="Baskerville Old Face" w:cs="Tahoma"/>
                <w:sz w:val="24"/>
                <w:szCs w:val="24"/>
              </w:rPr>
            </w:pPr>
          </w:p>
        </w:tc>
        <w:tc>
          <w:tcPr>
            <w:tcW w:w="11907" w:type="dxa"/>
            <w:vMerge/>
            <w:vAlign w:val="center"/>
          </w:tcPr>
          <w:p w:rsidR="00D5534D" w:rsidRPr="003C008D" w:rsidRDefault="00D5534D" w:rsidP="00D5534D">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4"/>
                <w:szCs w:val="24"/>
              </w:rPr>
            </w:pPr>
          </w:p>
        </w:tc>
        <w:tc>
          <w:tcPr>
            <w:tcW w:w="2552" w:type="dxa"/>
            <w:vMerge/>
            <w:vAlign w:val="center"/>
          </w:tcPr>
          <w:p w:rsidR="00D5534D" w:rsidRPr="003C008D" w:rsidRDefault="00D5534D" w:rsidP="00D5534D">
            <w:pPr>
              <w:tabs>
                <w:tab w:val="left" w:pos="2475"/>
              </w:tabs>
              <w:jc w:val="center"/>
              <w:cnfStyle w:val="000000000000" w:firstRow="0" w:lastRow="0" w:firstColumn="0" w:lastColumn="0" w:oddVBand="0" w:evenVBand="0" w:oddHBand="0" w:evenHBand="0" w:firstRowFirstColumn="0" w:firstRowLastColumn="0" w:lastRowFirstColumn="0" w:lastRowLastColumn="0"/>
              <w:rPr>
                <w:rFonts w:ascii="Baskerville Old Face" w:eastAsia="Franklin Gothic Book" w:hAnsi="Baskerville Old Face" w:cs="Tahoma"/>
                <w:sz w:val="28"/>
                <w:szCs w:val="28"/>
              </w:rPr>
            </w:pPr>
          </w:p>
        </w:tc>
      </w:tr>
      <w:tr w:rsidR="00D5534D" w:rsidRPr="003C008D" w:rsidTr="00D55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18" w:space="0" w:color="984806"/>
            </w:tcBorders>
            <w:vAlign w:val="center"/>
          </w:tcPr>
          <w:p w:rsidR="00D5534D" w:rsidRPr="003C008D" w:rsidRDefault="00D5534D" w:rsidP="00D5534D">
            <w:pPr>
              <w:autoSpaceDE w:val="0"/>
              <w:autoSpaceDN w:val="0"/>
              <w:adjustRightInd w:val="0"/>
              <w:spacing w:line="276" w:lineRule="auto"/>
              <w:rPr>
                <w:rFonts w:ascii="Baskerville Old Face" w:eastAsia="Franklin Gothic Book" w:hAnsi="Baskerville Old Face" w:cs="Tahoma"/>
                <w:sz w:val="24"/>
                <w:szCs w:val="24"/>
              </w:rPr>
            </w:pPr>
          </w:p>
        </w:tc>
        <w:tc>
          <w:tcPr>
            <w:tcW w:w="11907" w:type="dxa"/>
            <w:tcBorders>
              <w:top w:val="single" w:sz="18" w:space="0" w:color="984806"/>
            </w:tcBorders>
            <w:vAlign w:val="center"/>
          </w:tcPr>
          <w:p w:rsidR="00D5534D" w:rsidRPr="003C008D" w:rsidRDefault="00D5534D" w:rsidP="00D5534D">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sz w:val="24"/>
                <w:szCs w:val="24"/>
              </w:rPr>
            </w:pPr>
          </w:p>
        </w:tc>
        <w:tc>
          <w:tcPr>
            <w:tcW w:w="2552" w:type="dxa"/>
            <w:tcBorders>
              <w:top w:val="single" w:sz="18" w:space="0" w:color="984806"/>
            </w:tcBorders>
            <w:vAlign w:val="center"/>
          </w:tcPr>
          <w:p w:rsidR="00D5534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p>
          <w:p w:rsidR="00D5534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r w:rsidRPr="003C008D">
              <w:rPr>
                <w:rFonts w:ascii="Baskerville Old Face" w:eastAsia="Franklin Gothic Book" w:hAnsi="Baskerville Old Face" w:cs="Tahoma"/>
                <w:b/>
                <w:bCs/>
                <w:sz w:val="32"/>
                <w:szCs w:val="32"/>
              </w:rPr>
              <w:t>100/100</w:t>
            </w:r>
          </w:p>
          <w:p w:rsidR="00D5534D" w:rsidRPr="003C008D" w:rsidRDefault="00D5534D" w:rsidP="00D5534D">
            <w:pPr>
              <w:tabs>
                <w:tab w:val="left" w:pos="2475"/>
              </w:tabs>
              <w:jc w:val="center"/>
              <w:cnfStyle w:val="000000100000" w:firstRow="0" w:lastRow="0" w:firstColumn="0" w:lastColumn="0" w:oddVBand="0" w:evenVBand="0" w:oddHBand="1" w:evenHBand="0" w:firstRowFirstColumn="0" w:firstRowLastColumn="0" w:lastRowFirstColumn="0" w:lastRowLastColumn="0"/>
              <w:rPr>
                <w:rFonts w:ascii="Baskerville Old Face" w:eastAsia="Franklin Gothic Book" w:hAnsi="Baskerville Old Face" w:cs="Tahoma"/>
                <w:b/>
                <w:bCs/>
                <w:sz w:val="32"/>
                <w:szCs w:val="32"/>
              </w:rPr>
            </w:pPr>
          </w:p>
        </w:tc>
      </w:tr>
    </w:tbl>
    <w:p w:rsidR="003C008D" w:rsidRPr="00C7669C" w:rsidRDefault="003C008D" w:rsidP="00C270D6">
      <w:pPr>
        <w:rPr>
          <w:rFonts w:ascii="Times New Roman" w:eastAsia="Times New Roman" w:hAnsi="Times New Roman" w:cs="Times New Roman"/>
          <w:sz w:val="32"/>
          <w:szCs w:val="28"/>
          <w:lang w:eastAsia="de-DE"/>
        </w:rPr>
      </w:pPr>
    </w:p>
    <w:sectPr w:rsidR="003C008D" w:rsidRPr="00C7669C" w:rsidSect="009E48E6">
      <w:pgSz w:w="16839" w:h="11907" w:orient="landscape" w:code="9"/>
      <w:pgMar w:top="1418" w:right="1418" w:bottom="1418" w:left="1418"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EDB" w:rsidRDefault="00EB7EDB" w:rsidP="00C7669C">
      <w:pPr>
        <w:spacing w:after="0" w:line="240" w:lineRule="auto"/>
      </w:pPr>
      <w:r>
        <w:separator/>
      </w:r>
    </w:p>
  </w:endnote>
  <w:endnote w:type="continuationSeparator" w:id="0">
    <w:p w:rsidR="00EB7EDB" w:rsidRDefault="00EB7EDB" w:rsidP="00C7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SymbolPS">
    <w:altName w:val="Symbol"/>
    <w:charset w:val="02"/>
    <w:family w:val="roman"/>
    <w:pitch w:val="variable"/>
    <w:sig w:usb0="00000000" w:usb1="10000000" w:usb2="00000000" w:usb3="00000000" w:csb0="80000000" w:csb1="00000000"/>
  </w:font>
  <w:font w:name="Cambri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A70" w:rsidRPr="00870A70" w:rsidRDefault="00870A70" w:rsidP="001C16EC">
    <w:pPr>
      <w:pStyle w:val="Pieddepage"/>
      <w:pBdr>
        <w:top w:val="thinThickSmallGap" w:sz="24" w:space="0" w:color="823B0B" w:themeColor="accent2" w:themeShade="7F"/>
      </w:pBdr>
      <w:rPr>
        <w:rFonts w:asciiTheme="majorHAnsi" w:hAnsiTheme="majorHAnsi"/>
        <w:b/>
        <w:bCs/>
        <w:color w:val="833C0B" w:themeColor="accent2" w:themeShade="80"/>
        <w:sz w:val="24"/>
        <w:szCs w:val="24"/>
      </w:rPr>
    </w:pPr>
    <w:r w:rsidRPr="00870A70">
      <w:rPr>
        <w:rFonts w:asciiTheme="majorHAnsi" w:hAnsiTheme="majorHAnsi"/>
        <w:b/>
        <w:bCs/>
        <w:color w:val="833C0B" w:themeColor="accent2" w:themeShade="80"/>
        <w:sz w:val="24"/>
        <w:szCs w:val="24"/>
      </w:rPr>
      <w:t xml:space="preserve">Certification en communication interpersonnelle pour </w:t>
    </w:r>
    <w:r w:rsidR="001C16EC">
      <w:rPr>
        <w:rFonts w:asciiTheme="majorHAnsi" w:hAnsiTheme="majorHAnsi"/>
        <w:b/>
        <w:bCs/>
        <w:color w:val="833C0B" w:themeColor="accent2" w:themeShade="80"/>
        <w:sz w:val="24"/>
        <w:szCs w:val="24"/>
      </w:rPr>
      <w:t>étudiants</w:t>
    </w:r>
    <w:r w:rsidRPr="00870A70">
      <w:rPr>
        <w:rFonts w:asciiTheme="majorHAnsi" w:hAnsiTheme="majorHAnsi"/>
        <w:b/>
        <w:bCs/>
        <w:color w:val="833C0B" w:themeColor="accent2" w:themeShade="80"/>
        <w:sz w:val="24"/>
        <w:szCs w:val="24"/>
      </w:rPr>
      <w:t>/</w:t>
    </w:r>
    <w:r w:rsidR="001C16EC">
      <w:rPr>
        <w:rFonts w:asciiTheme="majorHAnsi" w:hAnsiTheme="majorHAnsi"/>
        <w:b/>
        <w:bCs/>
        <w:color w:val="833C0B" w:themeColor="accent2" w:themeShade="80"/>
        <w:sz w:val="24"/>
        <w:szCs w:val="24"/>
      </w:rPr>
      <w:t xml:space="preserve">diplômés </w:t>
    </w:r>
    <w:r w:rsidRPr="00870A70">
      <w:rPr>
        <w:rFonts w:asciiTheme="majorHAnsi" w:hAnsiTheme="majorHAnsi"/>
        <w:b/>
        <w:bCs/>
        <w:color w:val="833C0B" w:themeColor="accent2" w:themeShade="80"/>
        <w:sz w:val="24"/>
        <w:szCs w:val="24"/>
      </w:rPr>
      <w:ptab w:relativeTo="margin" w:alignment="right" w:leader="none"/>
    </w:r>
    <w:r w:rsidRPr="00870A70">
      <w:rPr>
        <w:rFonts w:asciiTheme="majorHAnsi" w:hAnsiTheme="majorHAnsi"/>
        <w:b/>
        <w:bCs/>
        <w:color w:val="833C0B" w:themeColor="accent2" w:themeShade="80"/>
        <w:sz w:val="24"/>
        <w:szCs w:val="24"/>
      </w:rPr>
      <w:t xml:space="preserve">Page </w:t>
    </w:r>
    <w:r w:rsidRPr="00870A70">
      <w:rPr>
        <w:rFonts w:asciiTheme="majorBidi" w:hAnsiTheme="majorBidi" w:cstheme="majorBidi"/>
        <w:b/>
        <w:bCs/>
        <w:color w:val="833C0B" w:themeColor="accent2" w:themeShade="80"/>
        <w:sz w:val="28"/>
        <w:szCs w:val="28"/>
      </w:rPr>
      <w:fldChar w:fldCharType="begin"/>
    </w:r>
    <w:r w:rsidRPr="00870A70">
      <w:rPr>
        <w:rFonts w:asciiTheme="majorBidi" w:hAnsiTheme="majorBidi" w:cstheme="majorBidi"/>
        <w:b/>
        <w:bCs/>
        <w:color w:val="833C0B" w:themeColor="accent2" w:themeShade="80"/>
        <w:sz w:val="28"/>
        <w:szCs w:val="28"/>
      </w:rPr>
      <w:instrText xml:space="preserve"> PAGE   \* MERGEFORMAT </w:instrText>
    </w:r>
    <w:r w:rsidRPr="00870A70">
      <w:rPr>
        <w:rFonts w:asciiTheme="majorBidi" w:hAnsiTheme="majorBidi" w:cstheme="majorBidi"/>
        <w:b/>
        <w:bCs/>
        <w:color w:val="833C0B" w:themeColor="accent2" w:themeShade="80"/>
        <w:sz w:val="28"/>
        <w:szCs w:val="28"/>
      </w:rPr>
      <w:fldChar w:fldCharType="separate"/>
    </w:r>
    <w:r w:rsidR="00606DD6">
      <w:rPr>
        <w:rFonts w:asciiTheme="majorBidi" w:hAnsiTheme="majorBidi" w:cstheme="majorBidi"/>
        <w:b/>
        <w:bCs/>
        <w:noProof/>
        <w:color w:val="833C0B" w:themeColor="accent2" w:themeShade="80"/>
        <w:sz w:val="28"/>
        <w:szCs w:val="28"/>
      </w:rPr>
      <w:t>1</w:t>
    </w:r>
    <w:r w:rsidRPr="00870A70">
      <w:rPr>
        <w:rFonts w:asciiTheme="majorBidi" w:hAnsiTheme="majorBidi" w:cstheme="majorBidi"/>
        <w:b/>
        <w:bCs/>
        <w:noProof/>
        <w:color w:val="833C0B" w:themeColor="accent2" w:themeShade="80"/>
        <w:sz w:val="28"/>
        <w:szCs w:val="28"/>
      </w:rPr>
      <w:fldChar w:fldCharType="end"/>
    </w:r>
  </w:p>
  <w:p w:rsidR="00870A70" w:rsidRPr="00870A70" w:rsidRDefault="00870A70">
    <w:pPr>
      <w:pStyle w:val="Pieddepage"/>
      <w:rPr>
        <w:b/>
        <w:bCs/>
        <w:color w:val="833C0B" w:themeColor="accent2"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EDB" w:rsidRDefault="00EB7EDB" w:rsidP="00C7669C">
      <w:pPr>
        <w:spacing w:after="0" w:line="240" w:lineRule="auto"/>
      </w:pPr>
      <w:r>
        <w:separator/>
      </w:r>
    </w:p>
  </w:footnote>
  <w:footnote w:type="continuationSeparator" w:id="0">
    <w:p w:rsidR="00EB7EDB" w:rsidRDefault="00EB7EDB" w:rsidP="00C7669C">
      <w:pPr>
        <w:spacing w:after="0" w:line="240" w:lineRule="auto"/>
      </w:pPr>
      <w:r>
        <w:continuationSeparator/>
      </w:r>
    </w:p>
  </w:footnote>
  <w:footnote w:id="1">
    <w:p w:rsidR="003C008D" w:rsidRDefault="003C008D" w:rsidP="00C7669C">
      <w:pPr>
        <w:pStyle w:val="Notedebasdepage"/>
      </w:pPr>
      <w:r w:rsidRPr="008E2FCC">
        <w:rPr>
          <w:b/>
          <w:bCs/>
          <w:sz w:val="16"/>
          <w:szCs w:val="16"/>
        </w:rPr>
        <w:t>1</w:t>
      </w:r>
      <w:r>
        <w:rPr>
          <w:sz w:val="13"/>
          <w:szCs w:val="13"/>
        </w:rPr>
        <w:t xml:space="preserve"> </w:t>
      </w:r>
      <w:r>
        <w:rPr>
          <w:i/>
          <w:iCs/>
        </w:rPr>
        <w:t xml:space="preserve">Pour Plus d’informations sur la méthode de sélection, voir site : </w:t>
      </w:r>
      <w:r>
        <w:rPr>
          <w:b/>
          <w:bCs/>
          <w:i/>
          <w:iCs/>
        </w:rPr>
        <w:t xml:space="preserve">www.banquemondiale.org </w:t>
      </w:r>
      <w:r>
        <w:rPr>
          <w:i/>
          <w:iCs/>
        </w:rPr>
        <w:t>rubrique</w:t>
      </w:r>
      <w:proofErr w:type="gramStart"/>
      <w:r>
        <w:rPr>
          <w:i/>
          <w:iCs/>
        </w:rPr>
        <w:t xml:space="preserve"> «Projets</w:t>
      </w:r>
      <w:proofErr w:type="gramEnd"/>
      <w:r>
        <w:rPr>
          <w:i/>
          <w:iCs/>
        </w:rPr>
        <w:t xml:space="preserve"> » puis « Produits et services » puis « Passation des marchés » puis cliquer sur l’hyperlien : «Directives pour la sélection et l’emploi de consultants ».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59F8"/>
    <w:multiLevelType w:val="hybridMultilevel"/>
    <w:tmpl w:val="08AABDFC"/>
    <w:lvl w:ilvl="0" w:tplc="20E663F4">
      <w:start w:val="1"/>
      <w:numFmt w:val="upperRoman"/>
      <w:lvlText w:val="%1."/>
      <w:lvlJc w:val="right"/>
      <w:pPr>
        <w:ind w:left="1211" w:hanging="360"/>
      </w:pPr>
      <w:rPr>
        <w:b/>
        <w:bCs/>
        <w:color w:val="943B34"/>
        <w:sz w:val="36"/>
        <w:szCs w:val="32"/>
      </w:rPr>
    </w:lvl>
    <w:lvl w:ilvl="1" w:tplc="040C0019" w:tentative="1">
      <w:start w:val="1"/>
      <w:numFmt w:val="lowerLetter"/>
      <w:lvlText w:val="%2."/>
      <w:lvlJc w:val="left"/>
      <w:pPr>
        <w:ind w:left="2205" w:hanging="360"/>
      </w:pPr>
    </w:lvl>
    <w:lvl w:ilvl="2" w:tplc="040C001B" w:tentative="1">
      <w:start w:val="1"/>
      <w:numFmt w:val="lowerRoman"/>
      <w:lvlText w:val="%3."/>
      <w:lvlJc w:val="right"/>
      <w:pPr>
        <w:ind w:left="2925" w:hanging="180"/>
      </w:pPr>
    </w:lvl>
    <w:lvl w:ilvl="3" w:tplc="040C000F" w:tentative="1">
      <w:start w:val="1"/>
      <w:numFmt w:val="decimal"/>
      <w:lvlText w:val="%4."/>
      <w:lvlJc w:val="left"/>
      <w:pPr>
        <w:ind w:left="3645" w:hanging="360"/>
      </w:pPr>
    </w:lvl>
    <w:lvl w:ilvl="4" w:tplc="040C0019" w:tentative="1">
      <w:start w:val="1"/>
      <w:numFmt w:val="lowerLetter"/>
      <w:lvlText w:val="%5."/>
      <w:lvlJc w:val="left"/>
      <w:pPr>
        <w:ind w:left="4365" w:hanging="360"/>
      </w:pPr>
    </w:lvl>
    <w:lvl w:ilvl="5" w:tplc="040C001B" w:tentative="1">
      <w:start w:val="1"/>
      <w:numFmt w:val="lowerRoman"/>
      <w:lvlText w:val="%6."/>
      <w:lvlJc w:val="right"/>
      <w:pPr>
        <w:ind w:left="5085" w:hanging="180"/>
      </w:pPr>
    </w:lvl>
    <w:lvl w:ilvl="6" w:tplc="040C000F" w:tentative="1">
      <w:start w:val="1"/>
      <w:numFmt w:val="decimal"/>
      <w:lvlText w:val="%7."/>
      <w:lvlJc w:val="left"/>
      <w:pPr>
        <w:ind w:left="5805" w:hanging="360"/>
      </w:pPr>
    </w:lvl>
    <w:lvl w:ilvl="7" w:tplc="040C0019" w:tentative="1">
      <w:start w:val="1"/>
      <w:numFmt w:val="lowerLetter"/>
      <w:lvlText w:val="%8."/>
      <w:lvlJc w:val="left"/>
      <w:pPr>
        <w:ind w:left="6525" w:hanging="360"/>
      </w:pPr>
    </w:lvl>
    <w:lvl w:ilvl="8" w:tplc="040C001B" w:tentative="1">
      <w:start w:val="1"/>
      <w:numFmt w:val="lowerRoman"/>
      <w:lvlText w:val="%9."/>
      <w:lvlJc w:val="right"/>
      <w:pPr>
        <w:ind w:left="7245" w:hanging="180"/>
      </w:pPr>
    </w:lvl>
  </w:abstractNum>
  <w:abstractNum w:abstractNumId="1" w15:restartNumberingAfterBreak="0">
    <w:nsid w:val="0F090BBF"/>
    <w:multiLevelType w:val="hybridMultilevel"/>
    <w:tmpl w:val="8E40C0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D78E6"/>
    <w:multiLevelType w:val="hybridMultilevel"/>
    <w:tmpl w:val="ADB21568"/>
    <w:lvl w:ilvl="0" w:tplc="A25AD6CE">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4F63BB"/>
    <w:multiLevelType w:val="hybridMultilevel"/>
    <w:tmpl w:val="878EDD6A"/>
    <w:lvl w:ilvl="0" w:tplc="040C0013">
      <w:start w:val="1"/>
      <w:numFmt w:val="upperRoman"/>
      <w:lvlText w:val="%1."/>
      <w:lvlJc w:val="right"/>
      <w:pPr>
        <w:ind w:left="0" w:hanging="360"/>
      </w:p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4" w15:restartNumberingAfterBreak="0">
    <w:nsid w:val="1F2A374C"/>
    <w:multiLevelType w:val="hybridMultilevel"/>
    <w:tmpl w:val="50BA718E"/>
    <w:lvl w:ilvl="0" w:tplc="F670BA7C">
      <w:start w:val="1"/>
      <w:numFmt w:val="decimal"/>
      <w:lvlText w:val="%1."/>
      <w:lvlJc w:val="left"/>
      <w:pPr>
        <w:ind w:left="644" w:hanging="360"/>
      </w:pPr>
      <w:rPr>
        <w:b/>
        <w:bCs/>
        <w:color w:val="833C0B" w:themeColor="accent2" w:themeShade="80"/>
        <w:sz w:val="32"/>
        <w:szCs w:val="32"/>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1FAE0741"/>
    <w:multiLevelType w:val="hybridMultilevel"/>
    <w:tmpl w:val="05E8E658"/>
    <w:lvl w:ilvl="0" w:tplc="46F204D0">
      <w:start w:val="1"/>
      <w:numFmt w:val="upperRoman"/>
      <w:lvlText w:val="%1."/>
      <w:lvlJc w:val="right"/>
      <w:pPr>
        <w:ind w:left="1080" w:hanging="360"/>
      </w:pPr>
      <w:rPr>
        <w:rFonts w:asciiTheme="majorBidi" w:hAnsiTheme="majorBidi" w:cstheme="majorBidi" w:hint="default"/>
        <w:b/>
        <w:bCs/>
        <w:color w:val="833C0B" w:themeColor="accent2" w:themeShade="80"/>
        <w:sz w:val="40"/>
        <w:szCs w:val="4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FC6222B"/>
    <w:multiLevelType w:val="hybridMultilevel"/>
    <w:tmpl w:val="C5306BBE"/>
    <w:lvl w:ilvl="0" w:tplc="040C000F">
      <w:start w:val="1"/>
      <w:numFmt w:val="decimal"/>
      <w:lvlText w:val="%1."/>
      <w:lvlJc w:val="left"/>
      <w:pPr>
        <w:ind w:left="720" w:hanging="360"/>
      </w:pPr>
    </w:lvl>
    <w:lvl w:ilvl="1" w:tplc="AEEC3AD8">
      <w:start w:val="1"/>
      <w:numFmt w:val="decimal"/>
      <w:lvlText w:val="%2."/>
      <w:lvlJc w:val="left"/>
      <w:pPr>
        <w:ind w:left="1440" w:hanging="360"/>
      </w:pPr>
      <w:rPr>
        <w:rFonts w:asciiTheme="majorBidi" w:hAnsiTheme="majorBidi" w:cstheme="majorBidi" w:hint="default"/>
        <w:sz w:val="36"/>
        <w:szCs w:val="36"/>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7D66DA9"/>
    <w:multiLevelType w:val="hybridMultilevel"/>
    <w:tmpl w:val="632AE20A"/>
    <w:lvl w:ilvl="0" w:tplc="1C08D6D0">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C220A4"/>
    <w:multiLevelType w:val="hybridMultilevel"/>
    <w:tmpl w:val="EFAC5B3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EA07F5D"/>
    <w:multiLevelType w:val="hybridMultilevel"/>
    <w:tmpl w:val="3A48463A"/>
    <w:lvl w:ilvl="0" w:tplc="72280944">
      <w:start w:val="1"/>
      <w:numFmt w:val="upperRoman"/>
      <w:lvlText w:val="%1."/>
      <w:lvlJc w:val="right"/>
      <w:pPr>
        <w:ind w:left="720" w:hanging="360"/>
      </w:pPr>
      <w:rPr>
        <w:sz w:val="44"/>
        <w:szCs w:val="4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622425"/>
    <w:multiLevelType w:val="hybridMultilevel"/>
    <w:tmpl w:val="CA1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544C0"/>
    <w:multiLevelType w:val="hybridMultilevel"/>
    <w:tmpl w:val="6168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BF5A1E"/>
    <w:multiLevelType w:val="hybridMultilevel"/>
    <w:tmpl w:val="FF4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C9041A"/>
    <w:multiLevelType w:val="hybridMultilevel"/>
    <w:tmpl w:val="AEDCBBB0"/>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4" w15:restartNumberingAfterBreak="0">
    <w:nsid w:val="63EF01D5"/>
    <w:multiLevelType w:val="hybridMultilevel"/>
    <w:tmpl w:val="CFAC9B1C"/>
    <w:lvl w:ilvl="0" w:tplc="040C0005">
      <w:start w:val="1"/>
      <w:numFmt w:val="bullet"/>
      <w:lvlText w:val=""/>
      <w:lvlJc w:val="left"/>
      <w:pPr>
        <w:ind w:left="1905" w:hanging="360"/>
      </w:pPr>
      <w:rPr>
        <w:rFonts w:ascii="Wingdings" w:hAnsi="Wingdings" w:hint="default"/>
      </w:rPr>
    </w:lvl>
    <w:lvl w:ilvl="1" w:tplc="040C0003" w:tentative="1">
      <w:start w:val="1"/>
      <w:numFmt w:val="bullet"/>
      <w:lvlText w:val="o"/>
      <w:lvlJc w:val="left"/>
      <w:pPr>
        <w:ind w:left="2625" w:hanging="360"/>
      </w:pPr>
      <w:rPr>
        <w:rFonts w:ascii="Courier New" w:hAnsi="Courier New" w:cs="Courier New" w:hint="default"/>
      </w:rPr>
    </w:lvl>
    <w:lvl w:ilvl="2" w:tplc="040C0005" w:tentative="1">
      <w:start w:val="1"/>
      <w:numFmt w:val="bullet"/>
      <w:lvlText w:val=""/>
      <w:lvlJc w:val="left"/>
      <w:pPr>
        <w:ind w:left="3345" w:hanging="360"/>
      </w:pPr>
      <w:rPr>
        <w:rFonts w:ascii="Wingdings" w:hAnsi="Wingdings" w:hint="default"/>
      </w:rPr>
    </w:lvl>
    <w:lvl w:ilvl="3" w:tplc="040C0001" w:tentative="1">
      <w:start w:val="1"/>
      <w:numFmt w:val="bullet"/>
      <w:lvlText w:val=""/>
      <w:lvlJc w:val="left"/>
      <w:pPr>
        <w:ind w:left="4065" w:hanging="360"/>
      </w:pPr>
      <w:rPr>
        <w:rFonts w:ascii="Symbol" w:hAnsi="Symbol" w:hint="default"/>
      </w:rPr>
    </w:lvl>
    <w:lvl w:ilvl="4" w:tplc="040C0003" w:tentative="1">
      <w:start w:val="1"/>
      <w:numFmt w:val="bullet"/>
      <w:lvlText w:val="o"/>
      <w:lvlJc w:val="left"/>
      <w:pPr>
        <w:ind w:left="4785" w:hanging="360"/>
      </w:pPr>
      <w:rPr>
        <w:rFonts w:ascii="Courier New" w:hAnsi="Courier New" w:cs="Courier New" w:hint="default"/>
      </w:rPr>
    </w:lvl>
    <w:lvl w:ilvl="5" w:tplc="040C0005" w:tentative="1">
      <w:start w:val="1"/>
      <w:numFmt w:val="bullet"/>
      <w:lvlText w:val=""/>
      <w:lvlJc w:val="left"/>
      <w:pPr>
        <w:ind w:left="5505" w:hanging="360"/>
      </w:pPr>
      <w:rPr>
        <w:rFonts w:ascii="Wingdings" w:hAnsi="Wingdings" w:hint="default"/>
      </w:rPr>
    </w:lvl>
    <w:lvl w:ilvl="6" w:tplc="040C0001" w:tentative="1">
      <w:start w:val="1"/>
      <w:numFmt w:val="bullet"/>
      <w:lvlText w:val=""/>
      <w:lvlJc w:val="left"/>
      <w:pPr>
        <w:ind w:left="6225" w:hanging="360"/>
      </w:pPr>
      <w:rPr>
        <w:rFonts w:ascii="Symbol" w:hAnsi="Symbol" w:hint="default"/>
      </w:rPr>
    </w:lvl>
    <w:lvl w:ilvl="7" w:tplc="040C0003" w:tentative="1">
      <w:start w:val="1"/>
      <w:numFmt w:val="bullet"/>
      <w:lvlText w:val="o"/>
      <w:lvlJc w:val="left"/>
      <w:pPr>
        <w:ind w:left="6945" w:hanging="360"/>
      </w:pPr>
      <w:rPr>
        <w:rFonts w:ascii="Courier New" w:hAnsi="Courier New" w:cs="Courier New" w:hint="default"/>
      </w:rPr>
    </w:lvl>
    <w:lvl w:ilvl="8" w:tplc="040C0005" w:tentative="1">
      <w:start w:val="1"/>
      <w:numFmt w:val="bullet"/>
      <w:lvlText w:val=""/>
      <w:lvlJc w:val="left"/>
      <w:pPr>
        <w:ind w:left="7665" w:hanging="360"/>
      </w:pPr>
      <w:rPr>
        <w:rFonts w:ascii="Wingdings" w:hAnsi="Wingdings" w:hint="default"/>
      </w:rPr>
    </w:lvl>
  </w:abstractNum>
  <w:abstractNum w:abstractNumId="15" w15:restartNumberingAfterBreak="0">
    <w:nsid w:val="65AC37CD"/>
    <w:multiLevelType w:val="hybridMultilevel"/>
    <w:tmpl w:val="E498283E"/>
    <w:lvl w:ilvl="0" w:tplc="040C000D">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6" w15:restartNumberingAfterBreak="0">
    <w:nsid w:val="684B51BC"/>
    <w:multiLevelType w:val="hybridMultilevel"/>
    <w:tmpl w:val="C13A5E46"/>
    <w:lvl w:ilvl="0" w:tplc="040C000D">
      <w:start w:val="1"/>
      <w:numFmt w:val="bullet"/>
      <w:lvlText w:val=""/>
      <w:lvlJc w:val="left"/>
      <w:pPr>
        <w:ind w:left="1920"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6D755E71"/>
    <w:multiLevelType w:val="hybridMultilevel"/>
    <w:tmpl w:val="528AEC2C"/>
    <w:lvl w:ilvl="0" w:tplc="040C000D">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A15A5E"/>
    <w:multiLevelType w:val="hybridMultilevel"/>
    <w:tmpl w:val="95E6002C"/>
    <w:lvl w:ilvl="0" w:tplc="46F204D0">
      <w:start w:val="1"/>
      <w:numFmt w:val="upperRoman"/>
      <w:lvlText w:val="%1."/>
      <w:lvlJc w:val="right"/>
      <w:pPr>
        <w:ind w:left="720" w:hanging="360"/>
      </w:pPr>
      <w:rPr>
        <w:rFonts w:asciiTheme="majorBidi" w:hAnsiTheme="majorBidi" w:cstheme="majorBidi" w:hint="default"/>
        <w:b/>
        <w:bCs/>
        <w:color w:val="833C0B" w:themeColor="accent2" w:themeShade="8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40404C"/>
    <w:multiLevelType w:val="hybridMultilevel"/>
    <w:tmpl w:val="DEB68D7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0" w15:restartNumberingAfterBreak="0">
    <w:nsid w:val="75A163AB"/>
    <w:multiLevelType w:val="hybridMultilevel"/>
    <w:tmpl w:val="1E32C1F6"/>
    <w:lvl w:ilvl="0" w:tplc="9DC4FD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A513FC"/>
    <w:multiLevelType w:val="hybridMultilevel"/>
    <w:tmpl w:val="CD0E0B0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B552B8"/>
    <w:multiLevelType w:val="hybridMultilevel"/>
    <w:tmpl w:val="B970AA00"/>
    <w:lvl w:ilvl="0" w:tplc="02FE2E56">
      <w:start w:val="1"/>
      <w:numFmt w:val="upperRoman"/>
      <w:lvlText w:val="%1."/>
      <w:lvlJc w:val="right"/>
      <w:pPr>
        <w:ind w:left="720" w:hanging="360"/>
      </w:pPr>
      <w:rPr>
        <w:rFonts w:asciiTheme="majorBidi" w:hAnsiTheme="majorBidi" w:cstheme="majorBidi" w:hint="default"/>
        <w:b/>
        <w:bCs/>
        <w:color w:val="990000"/>
        <w:sz w:val="40"/>
        <w:szCs w:val="40"/>
      </w:rPr>
    </w:lvl>
    <w:lvl w:ilvl="1" w:tplc="D64A5D10">
      <w:start w:val="1"/>
      <w:numFmt w:val="decimal"/>
      <w:lvlText w:val="%2."/>
      <w:lvlJc w:val="left"/>
      <w:pPr>
        <w:ind w:left="1785" w:hanging="705"/>
      </w:pPr>
      <w:rPr>
        <w:rFonts w:asciiTheme="minorHAnsi" w:eastAsiaTheme="minorHAnsi" w:hAnsiTheme="minorHAnsi" w:cstheme="minorBidi" w:hint="default"/>
        <w:sz w:val="2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FD3D7C"/>
    <w:multiLevelType w:val="hybridMultilevel"/>
    <w:tmpl w:val="F6FEFE30"/>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5"/>
  </w:num>
  <w:num w:numId="2">
    <w:abstractNumId w:val="9"/>
  </w:num>
  <w:num w:numId="3">
    <w:abstractNumId w:val="21"/>
  </w:num>
  <w:num w:numId="4">
    <w:abstractNumId w:val="3"/>
  </w:num>
  <w:num w:numId="5">
    <w:abstractNumId w:val="22"/>
  </w:num>
  <w:num w:numId="6">
    <w:abstractNumId w:val="6"/>
  </w:num>
  <w:num w:numId="7">
    <w:abstractNumId w:val="4"/>
  </w:num>
  <w:num w:numId="8">
    <w:abstractNumId w:val="23"/>
  </w:num>
  <w:num w:numId="9">
    <w:abstractNumId w:val="19"/>
  </w:num>
  <w:num w:numId="10">
    <w:abstractNumId w:val="16"/>
  </w:num>
  <w:num w:numId="11">
    <w:abstractNumId w:val="15"/>
  </w:num>
  <w:num w:numId="12">
    <w:abstractNumId w:val="13"/>
  </w:num>
  <w:num w:numId="13">
    <w:abstractNumId w:val="18"/>
  </w:num>
  <w:num w:numId="14">
    <w:abstractNumId w:val="7"/>
  </w:num>
  <w:num w:numId="15">
    <w:abstractNumId w:val="2"/>
  </w:num>
  <w:num w:numId="16">
    <w:abstractNumId w:val="17"/>
  </w:num>
  <w:num w:numId="17">
    <w:abstractNumId w:val="0"/>
  </w:num>
  <w:num w:numId="18">
    <w:abstractNumId w:val="8"/>
  </w:num>
  <w:num w:numId="19">
    <w:abstractNumId w:val="20"/>
  </w:num>
  <w:num w:numId="20">
    <w:abstractNumId w:val="1"/>
  </w:num>
  <w:num w:numId="21">
    <w:abstractNumId w:val="11"/>
  </w:num>
  <w:num w:numId="22">
    <w:abstractNumId w:val="10"/>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816"/>
    <w:rsid w:val="00096816"/>
    <w:rsid w:val="000B6530"/>
    <w:rsid w:val="000C6D4B"/>
    <w:rsid w:val="00125732"/>
    <w:rsid w:val="001444B7"/>
    <w:rsid w:val="001533A4"/>
    <w:rsid w:val="0016134F"/>
    <w:rsid w:val="00195509"/>
    <w:rsid w:val="001C16EC"/>
    <w:rsid w:val="00260E3A"/>
    <w:rsid w:val="00276942"/>
    <w:rsid w:val="00283E7E"/>
    <w:rsid w:val="002A6FE3"/>
    <w:rsid w:val="002E1956"/>
    <w:rsid w:val="002F7995"/>
    <w:rsid w:val="003B3D55"/>
    <w:rsid w:val="003C008D"/>
    <w:rsid w:val="004B27E2"/>
    <w:rsid w:val="00521799"/>
    <w:rsid w:val="00522C1C"/>
    <w:rsid w:val="00544BF4"/>
    <w:rsid w:val="0058722C"/>
    <w:rsid w:val="005B19B8"/>
    <w:rsid w:val="00606DD6"/>
    <w:rsid w:val="00646690"/>
    <w:rsid w:val="00691248"/>
    <w:rsid w:val="006A2A9C"/>
    <w:rsid w:val="007F36DE"/>
    <w:rsid w:val="008313C0"/>
    <w:rsid w:val="00850945"/>
    <w:rsid w:val="0085223A"/>
    <w:rsid w:val="008630AF"/>
    <w:rsid w:val="00870A70"/>
    <w:rsid w:val="00896D15"/>
    <w:rsid w:val="00903974"/>
    <w:rsid w:val="00957041"/>
    <w:rsid w:val="009E48E6"/>
    <w:rsid w:val="00A05F7D"/>
    <w:rsid w:val="00A22DBA"/>
    <w:rsid w:val="00A511EF"/>
    <w:rsid w:val="00A76004"/>
    <w:rsid w:val="00AC7AA1"/>
    <w:rsid w:val="00AE6926"/>
    <w:rsid w:val="00B021C3"/>
    <w:rsid w:val="00B33526"/>
    <w:rsid w:val="00BD2CC6"/>
    <w:rsid w:val="00BD3917"/>
    <w:rsid w:val="00BF768B"/>
    <w:rsid w:val="00C07C0D"/>
    <w:rsid w:val="00C1011D"/>
    <w:rsid w:val="00C270D6"/>
    <w:rsid w:val="00C7669C"/>
    <w:rsid w:val="00D5534D"/>
    <w:rsid w:val="00D91A53"/>
    <w:rsid w:val="00DD7418"/>
    <w:rsid w:val="00EB7EDB"/>
    <w:rsid w:val="00F5384D"/>
    <w:rsid w:val="00FA51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D69CF-8A72-4035-887E-FA7DFF54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claire-Accent61">
    <w:name w:val="Grille claire - Accent 61"/>
    <w:basedOn w:val="TableauNormal"/>
    <w:next w:val="Grilleclaire-Accent6"/>
    <w:uiPriority w:val="62"/>
    <w:rsid w:val="00C1011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Grilleclaire-Accent6">
    <w:name w:val="Light Grid Accent 6"/>
    <w:basedOn w:val="TableauNormal"/>
    <w:uiPriority w:val="62"/>
    <w:semiHidden/>
    <w:unhideWhenUsed/>
    <w:rsid w:val="00C10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Paragraphedeliste">
    <w:name w:val="List Paragraph"/>
    <w:basedOn w:val="Normal"/>
    <w:uiPriority w:val="34"/>
    <w:qFormat/>
    <w:rsid w:val="00A22DBA"/>
    <w:pPr>
      <w:ind w:left="720"/>
      <w:contextualSpacing/>
    </w:pPr>
  </w:style>
  <w:style w:type="paragraph" w:styleId="Notedebasdepage">
    <w:name w:val="footnote text"/>
    <w:basedOn w:val="Normal"/>
    <w:link w:val="NotedebasdepageCar"/>
    <w:uiPriority w:val="99"/>
    <w:semiHidden/>
    <w:unhideWhenUsed/>
    <w:rsid w:val="00C766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7669C"/>
    <w:rPr>
      <w:sz w:val="20"/>
      <w:szCs w:val="20"/>
    </w:rPr>
  </w:style>
  <w:style w:type="character" w:styleId="Appelnotedebasdep">
    <w:name w:val="footnote reference"/>
    <w:basedOn w:val="Policepardfaut"/>
    <w:uiPriority w:val="99"/>
    <w:semiHidden/>
    <w:unhideWhenUsed/>
    <w:rsid w:val="003C008D"/>
    <w:rPr>
      <w:vertAlign w:val="superscript"/>
    </w:rPr>
  </w:style>
  <w:style w:type="table" w:customStyle="1" w:styleId="TableauGrille4-Accentuation21">
    <w:name w:val="Tableau Grille 4 - Accentuation 21"/>
    <w:basedOn w:val="TableauNormal"/>
    <w:next w:val="TableauGrille4-Accentuation2"/>
    <w:uiPriority w:val="49"/>
    <w:rsid w:val="003C008D"/>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auGrille4-Accentuation2">
    <w:name w:val="Grid Table 4 Accent 2"/>
    <w:basedOn w:val="TableauNormal"/>
    <w:uiPriority w:val="49"/>
    <w:rsid w:val="003C008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tte">
    <w:name w:val="header"/>
    <w:basedOn w:val="Normal"/>
    <w:link w:val="En-tteCar"/>
    <w:uiPriority w:val="99"/>
    <w:unhideWhenUsed/>
    <w:rsid w:val="00870A70"/>
    <w:pPr>
      <w:tabs>
        <w:tab w:val="center" w:pos="4536"/>
        <w:tab w:val="right" w:pos="9072"/>
      </w:tabs>
      <w:spacing w:after="0" w:line="240" w:lineRule="auto"/>
    </w:pPr>
  </w:style>
  <w:style w:type="character" w:customStyle="1" w:styleId="En-tteCar">
    <w:name w:val="En-tête Car"/>
    <w:basedOn w:val="Policepardfaut"/>
    <w:link w:val="En-tte"/>
    <w:uiPriority w:val="99"/>
    <w:rsid w:val="00870A70"/>
  </w:style>
  <w:style w:type="paragraph" w:styleId="Pieddepage">
    <w:name w:val="footer"/>
    <w:basedOn w:val="Normal"/>
    <w:link w:val="PieddepageCar"/>
    <w:uiPriority w:val="99"/>
    <w:unhideWhenUsed/>
    <w:rsid w:val="00870A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A70"/>
  </w:style>
  <w:style w:type="character" w:styleId="Lienhypertexte">
    <w:name w:val="Hyperlink"/>
    <w:basedOn w:val="Policepardfaut"/>
    <w:uiPriority w:val="99"/>
    <w:unhideWhenUsed/>
    <w:rsid w:val="00522C1C"/>
    <w:rPr>
      <w:color w:val="0563C1" w:themeColor="hyperlink"/>
      <w:u w:val="single"/>
    </w:rPr>
  </w:style>
  <w:style w:type="character" w:styleId="Mentionnonrsolue">
    <w:name w:val="Unresolved Mention"/>
    <w:basedOn w:val="Policepardfaut"/>
    <w:uiPriority w:val="99"/>
    <w:semiHidden/>
    <w:unhideWhenUsed/>
    <w:rsid w:val="00522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univ-k.rnu.t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univ-k.rnu.tn" TargetMode="External"/><Relationship Id="rId10" Type="http://schemas.openxmlformats.org/officeDocument/2006/relationships/image" Target="http://www.ministeres.tn/images/armoiries.gif"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3146</Words>
  <Characters>17306</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 feydi</dc:creator>
  <cp:keywords/>
  <dc:description/>
  <cp:lastModifiedBy>3520-Dual</cp:lastModifiedBy>
  <cp:revision>10</cp:revision>
  <dcterms:created xsi:type="dcterms:W3CDTF">2021-05-16T20:04:00Z</dcterms:created>
  <dcterms:modified xsi:type="dcterms:W3CDTF">2021-06-11T07:16:00Z</dcterms:modified>
</cp:coreProperties>
</file>